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7E" w:rsidRPr="00B25D5D" w:rsidRDefault="0003217E" w:rsidP="00633A27">
      <w:pPr>
        <w:pStyle w:val="Default"/>
        <w:jc w:val="both"/>
        <w:rPr>
          <w:bCs/>
          <w:sz w:val="23"/>
          <w:szCs w:val="23"/>
        </w:rPr>
      </w:pPr>
      <w:r w:rsidRPr="00B25D5D">
        <w:rPr>
          <w:bCs/>
          <w:sz w:val="23"/>
          <w:szCs w:val="23"/>
        </w:rPr>
        <w:t xml:space="preserve">Al fine della verifica di sussistenza dei requisiti per procedere ad un affidamento ai sensi dell’art. 63 comma 2, </w:t>
      </w:r>
      <w:proofErr w:type="spellStart"/>
      <w:r w:rsidRPr="00B25D5D">
        <w:rPr>
          <w:bCs/>
          <w:sz w:val="23"/>
          <w:szCs w:val="23"/>
        </w:rPr>
        <w:t>lett</w:t>
      </w:r>
      <w:proofErr w:type="spellEnd"/>
      <w:r w:rsidRPr="00B25D5D">
        <w:rPr>
          <w:bCs/>
          <w:sz w:val="23"/>
          <w:szCs w:val="23"/>
        </w:rPr>
        <w:t xml:space="preserve">. B, del </w:t>
      </w:r>
      <w:proofErr w:type="spellStart"/>
      <w:r w:rsidRPr="00B25D5D">
        <w:rPr>
          <w:bCs/>
          <w:sz w:val="23"/>
          <w:szCs w:val="23"/>
        </w:rPr>
        <w:t>D.Lgs</w:t>
      </w:r>
      <w:proofErr w:type="spellEnd"/>
      <w:r w:rsidRPr="00B25D5D">
        <w:rPr>
          <w:bCs/>
          <w:sz w:val="23"/>
          <w:szCs w:val="23"/>
        </w:rPr>
        <w:t xml:space="preserve"> 50/2016 per la f</w:t>
      </w:r>
      <w:r w:rsidRPr="00B25D5D">
        <w:rPr>
          <w:bCs/>
        </w:rPr>
        <w:t>ornitura di “</w:t>
      </w:r>
      <w:r w:rsidR="00633A27" w:rsidRPr="00633A27">
        <w:rPr>
          <w:rFonts w:eastAsiaTheme="minorEastAsia"/>
          <w:b/>
          <w:bCs/>
          <w:sz w:val="23"/>
          <w:szCs w:val="23"/>
          <w:lang w:eastAsia="it-IT"/>
        </w:rPr>
        <w:t xml:space="preserve">prodotti di consumo per lo strumento </w:t>
      </w:r>
      <w:proofErr w:type="spellStart"/>
      <w:r w:rsidR="00633A27" w:rsidRPr="00633A27">
        <w:rPr>
          <w:rFonts w:eastAsiaTheme="minorEastAsia"/>
          <w:b/>
          <w:bCs/>
          <w:sz w:val="23"/>
          <w:szCs w:val="23"/>
          <w:lang w:eastAsia="it-IT"/>
        </w:rPr>
        <w:t>Bruker</w:t>
      </w:r>
      <w:proofErr w:type="spellEnd"/>
      <w:r w:rsidR="00633A27" w:rsidRPr="00633A27">
        <w:rPr>
          <w:rFonts w:eastAsiaTheme="minorEastAsia"/>
          <w:b/>
          <w:bCs/>
          <w:sz w:val="23"/>
          <w:szCs w:val="23"/>
          <w:lang w:eastAsia="it-IT"/>
        </w:rPr>
        <w:t xml:space="preserve"> MALDI </w:t>
      </w:r>
      <w:proofErr w:type="spellStart"/>
      <w:r w:rsidR="00633A27" w:rsidRPr="00633A27">
        <w:rPr>
          <w:rFonts w:eastAsiaTheme="minorEastAsia"/>
          <w:b/>
          <w:bCs/>
          <w:sz w:val="23"/>
          <w:szCs w:val="23"/>
          <w:lang w:eastAsia="it-IT"/>
        </w:rPr>
        <w:t>Bio</w:t>
      </w:r>
      <w:proofErr w:type="spellEnd"/>
      <w:r w:rsidR="00633A27" w:rsidRPr="00633A27">
        <w:rPr>
          <w:rFonts w:eastAsiaTheme="minorEastAsia"/>
          <w:b/>
          <w:bCs/>
          <w:sz w:val="23"/>
          <w:szCs w:val="23"/>
          <w:lang w:eastAsia="it-IT"/>
        </w:rPr>
        <w:t xml:space="preserve"> </w:t>
      </w:r>
      <w:proofErr w:type="spellStart"/>
      <w:r w:rsidR="00633A27" w:rsidRPr="00633A27">
        <w:rPr>
          <w:rFonts w:eastAsiaTheme="minorEastAsia"/>
          <w:b/>
          <w:bCs/>
          <w:sz w:val="23"/>
          <w:szCs w:val="23"/>
          <w:lang w:eastAsia="it-IT"/>
        </w:rPr>
        <w:t>Typer</w:t>
      </w:r>
      <w:proofErr w:type="spellEnd"/>
      <w:r w:rsidR="00633A27" w:rsidRPr="00633A27">
        <w:rPr>
          <w:rFonts w:eastAsiaTheme="minorEastAsia"/>
          <w:b/>
          <w:bCs/>
          <w:sz w:val="23"/>
          <w:szCs w:val="23"/>
          <w:lang w:eastAsia="it-IT"/>
        </w:rPr>
        <w:t>”, di proprietà dell’IFO,  per il periodo di 36</w:t>
      </w:r>
      <w:r w:rsidR="00633A27">
        <w:rPr>
          <w:rFonts w:eastAsiaTheme="minorEastAsia"/>
          <w:b/>
          <w:bCs/>
          <w:sz w:val="23"/>
          <w:szCs w:val="23"/>
          <w:lang w:eastAsia="it-IT"/>
        </w:rPr>
        <w:t xml:space="preserve"> mesi, </w:t>
      </w:r>
      <w:r w:rsidRPr="00B25D5D">
        <w:rPr>
          <w:bCs/>
        </w:rPr>
        <w:t>occorrente alla UO</w:t>
      </w:r>
      <w:r w:rsidR="00285D52">
        <w:rPr>
          <w:bCs/>
        </w:rPr>
        <w:t>SD</w:t>
      </w:r>
      <w:bookmarkStart w:id="0" w:name="_GoBack"/>
      <w:bookmarkEnd w:id="0"/>
      <w:r w:rsidRPr="00B25D5D">
        <w:rPr>
          <w:bCs/>
        </w:rPr>
        <w:t xml:space="preserve"> </w:t>
      </w:r>
      <w:r w:rsidR="00633A27">
        <w:rPr>
          <w:bCs/>
        </w:rPr>
        <w:t>Microbiologia e Virologia</w:t>
      </w:r>
      <w:r w:rsidRPr="00B25D5D">
        <w:rPr>
          <w:bCs/>
        </w:rPr>
        <w:t xml:space="preserve"> dell’Istituto S. Gallicano</w:t>
      </w:r>
      <w:r w:rsidRPr="00B25D5D">
        <w:rPr>
          <w:bCs/>
          <w:sz w:val="23"/>
          <w:szCs w:val="23"/>
        </w:rPr>
        <w:t>.</w:t>
      </w:r>
    </w:p>
    <w:p w:rsidR="0003217E" w:rsidRDefault="0003217E" w:rsidP="00633A27">
      <w:pPr>
        <w:pStyle w:val="Default"/>
        <w:tabs>
          <w:tab w:val="left" w:pos="0"/>
          <w:tab w:val="left" w:pos="1985"/>
          <w:tab w:val="left" w:pos="2268"/>
        </w:tabs>
        <w:jc w:val="both"/>
        <w:rPr>
          <w:bCs/>
          <w:sz w:val="23"/>
          <w:szCs w:val="23"/>
        </w:rPr>
      </w:pPr>
    </w:p>
    <w:p w:rsidR="00CF1697" w:rsidRDefault="00CF1697" w:rsidP="00CF1697">
      <w:pPr>
        <w:pStyle w:val="Default"/>
        <w:jc w:val="center"/>
        <w:rPr>
          <w:b/>
          <w:bCs/>
          <w:sz w:val="23"/>
          <w:szCs w:val="23"/>
        </w:rPr>
      </w:pPr>
    </w:p>
    <w:p w:rsidR="00CF1697" w:rsidRDefault="00CF1697" w:rsidP="00CF1697">
      <w:pPr>
        <w:pStyle w:val="Default"/>
        <w:jc w:val="center"/>
        <w:rPr>
          <w:b/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03217E"/>
    <w:rsid w:val="002267DE"/>
    <w:rsid w:val="00285D52"/>
    <w:rsid w:val="002A3DD3"/>
    <w:rsid w:val="002B166F"/>
    <w:rsid w:val="00500EB6"/>
    <w:rsid w:val="005421F5"/>
    <w:rsid w:val="00633A27"/>
    <w:rsid w:val="00635401"/>
    <w:rsid w:val="00662190"/>
    <w:rsid w:val="00753CEA"/>
    <w:rsid w:val="00787A64"/>
    <w:rsid w:val="00A9518D"/>
    <w:rsid w:val="00B447F5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EFA8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17</cp:revision>
  <cp:lastPrinted>2019-04-02T08:18:00Z</cp:lastPrinted>
  <dcterms:created xsi:type="dcterms:W3CDTF">2018-02-07T10:47:00Z</dcterms:created>
  <dcterms:modified xsi:type="dcterms:W3CDTF">2021-06-25T10:03:00Z</dcterms:modified>
</cp:coreProperties>
</file>