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E9" w:rsidRPr="00F74F8D" w:rsidRDefault="005135D8" w:rsidP="005135D8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                      </w:t>
      </w:r>
      <w:r w:rsidR="00E37FFD" w:rsidRPr="00F74F8D">
        <w:rPr>
          <w:rFonts w:ascii="Courier" w:hAnsi="Courier"/>
        </w:rPr>
        <w:t>CONTRATTO DI APPALTO</w:t>
      </w:r>
    </w:p>
    <w:p w:rsidR="00E952A5" w:rsidRPr="00F74F8D" w:rsidRDefault="005135D8" w:rsidP="005135D8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                     </w:t>
      </w:r>
      <w:r w:rsidR="00BE46C3" w:rsidRPr="00F74F8D">
        <w:rPr>
          <w:rFonts w:ascii="Courier" w:hAnsi="Courier"/>
        </w:rPr>
        <w:t>per l’affidamento de</w:t>
      </w:r>
      <w:r w:rsidR="00497B8C" w:rsidRPr="00F74F8D">
        <w:rPr>
          <w:rFonts w:ascii="Courier" w:hAnsi="Courier"/>
        </w:rPr>
        <w:t>l</w:t>
      </w:r>
    </w:p>
    <w:p w:rsidR="00BE46C3" w:rsidRPr="00F74F8D" w:rsidRDefault="00497B8C" w:rsidP="00B11D81">
      <w:pPr>
        <w:rPr>
          <w:rFonts w:ascii="Courier" w:hAnsi="Courier"/>
        </w:rPr>
      </w:pPr>
      <w:r w:rsidRPr="00F74F8D">
        <w:rPr>
          <w:rFonts w:ascii="Courier" w:hAnsi="Courier"/>
        </w:rPr>
        <w:t>SERVIZIO D</w:t>
      </w:r>
      <w:r w:rsidR="008517C2" w:rsidRPr="00F74F8D">
        <w:rPr>
          <w:rFonts w:ascii="Courier" w:hAnsi="Courier"/>
        </w:rPr>
        <w:t xml:space="preserve">I </w:t>
      </w:r>
      <w:r w:rsidRPr="00F74F8D">
        <w:rPr>
          <w:rFonts w:ascii="Courier" w:hAnsi="Courier"/>
        </w:rPr>
        <w:t>VIGILANZA ANTINCENDIO PRESSO IL PRESIDIO OSPED</w:t>
      </w:r>
      <w:r w:rsidRPr="00F74F8D">
        <w:rPr>
          <w:rFonts w:ascii="Courier" w:hAnsi="Courier"/>
        </w:rPr>
        <w:t>A</w:t>
      </w:r>
      <w:r w:rsidR="00427689">
        <w:rPr>
          <w:rFonts w:ascii="Courier" w:hAnsi="Courier"/>
        </w:rPr>
        <w:t>LIERO I.F.O.</w:t>
      </w:r>
    </w:p>
    <w:p w:rsidR="00E37FFD" w:rsidRPr="00F74F8D" w:rsidRDefault="00E37FFD" w:rsidP="00BE46C3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TRA</w:t>
      </w:r>
    </w:p>
    <w:p w:rsidR="001E3147" w:rsidRPr="00F74F8D" w:rsidRDefault="001E3147" w:rsidP="00BE46C3">
      <w:pPr>
        <w:jc w:val="center"/>
        <w:rPr>
          <w:rFonts w:ascii="Courier" w:hAnsi="Courier"/>
        </w:rPr>
      </w:pPr>
    </w:p>
    <w:p w:rsidR="00527369" w:rsidRPr="00F74F8D" w:rsidRDefault="001E12A2" w:rsidP="00527369">
      <w:pPr>
        <w:pStyle w:val="a"/>
        <w:spacing w:line="480" w:lineRule="auto"/>
        <w:ind w:right="-23"/>
        <w:rPr>
          <w:rFonts w:ascii="Courier" w:hAnsi="Courier"/>
          <w:i w:val="0"/>
          <w:sz w:val="20"/>
        </w:rPr>
      </w:pPr>
      <w:r w:rsidRPr="00F74F8D">
        <w:rPr>
          <w:rFonts w:ascii="Courier" w:hAnsi="Courier"/>
          <w:i w:val="0"/>
          <w:sz w:val="20"/>
        </w:rPr>
        <w:t xml:space="preserve">Gli Istituti Fisioterapici Ospitalieri di Roma Via </w:t>
      </w:r>
      <w:r w:rsidR="00527369" w:rsidRPr="00F74F8D">
        <w:rPr>
          <w:rFonts w:ascii="Courier" w:hAnsi="Courier"/>
          <w:i w:val="0"/>
          <w:sz w:val="20"/>
        </w:rPr>
        <w:t>E</w:t>
      </w:r>
      <w:r w:rsidRPr="00F74F8D">
        <w:rPr>
          <w:rFonts w:ascii="Courier" w:hAnsi="Courier"/>
          <w:i w:val="0"/>
          <w:sz w:val="20"/>
        </w:rPr>
        <w:t>l</w:t>
      </w:r>
      <w:r w:rsidR="00B81E62" w:rsidRPr="00F74F8D">
        <w:rPr>
          <w:rFonts w:ascii="Courier" w:hAnsi="Courier"/>
          <w:i w:val="0"/>
          <w:sz w:val="20"/>
        </w:rPr>
        <w:t xml:space="preserve">io </w:t>
      </w:r>
      <w:r w:rsidRPr="00F74F8D">
        <w:rPr>
          <w:rFonts w:ascii="Courier" w:hAnsi="Courier"/>
          <w:i w:val="0"/>
          <w:sz w:val="20"/>
        </w:rPr>
        <w:t>Chianesi 53</w:t>
      </w:r>
      <w:r w:rsidR="00527369" w:rsidRPr="00F74F8D">
        <w:rPr>
          <w:rFonts w:ascii="Courier" w:hAnsi="Courier"/>
          <w:i w:val="0"/>
          <w:sz w:val="20"/>
        </w:rPr>
        <w:t>,</w:t>
      </w:r>
      <w:r w:rsidRPr="00F74F8D">
        <w:rPr>
          <w:rFonts w:ascii="Courier" w:hAnsi="Courier"/>
          <w:i w:val="0"/>
          <w:sz w:val="20"/>
        </w:rPr>
        <w:t xml:space="preserve"> 00144- </w:t>
      </w:r>
      <w:r w:rsidR="00527369" w:rsidRPr="00F74F8D">
        <w:rPr>
          <w:rFonts w:ascii="Courier" w:hAnsi="Courier"/>
          <w:i w:val="0"/>
          <w:sz w:val="20"/>
        </w:rPr>
        <w:t>C.F.</w:t>
      </w:r>
      <w:r w:rsidRPr="00F74F8D">
        <w:rPr>
          <w:rFonts w:ascii="Courier" w:hAnsi="Courier"/>
          <w:i w:val="0"/>
          <w:sz w:val="20"/>
        </w:rPr>
        <w:t>02153140583 e part. Iva 01033011006</w:t>
      </w:r>
      <w:r w:rsidR="00E37FFD" w:rsidRPr="00F74F8D">
        <w:rPr>
          <w:rFonts w:ascii="Courier" w:hAnsi="Courier"/>
          <w:i w:val="0"/>
          <w:sz w:val="20"/>
        </w:rPr>
        <w:t xml:space="preserve">, </w:t>
      </w:r>
      <w:r w:rsidR="00102CE9" w:rsidRPr="00F74F8D">
        <w:rPr>
          <w:rFonts w:ascii="Courier" w:hAnsi="Courier"/>
          <w:i w:val="0"/>
          <w:sz w:val="20"/>
        </w:rPr>
        <w:t xml:space="preserve">di seguito </w:t>
      </w:r>
      <w:r w:rsidR="00E37FFD" w:rsidRPr="00F74F8D">
        <w:rPr>
          <w:rFonts w:ascii="Courier" w:hAnsi="Courier"/>
          <w:i w:val="0"/>
          <w:sz w:val="20"/>
        </w:rPr>
        <w:t>denominat</w:t>
      </w:r>
      <w:r w:rsidRPr="00F74F8D">
        <w:rPr>
          <w:rFonts w:ascii="Courier" w:hAnsi="Courier"/>
          <w:i w:val="0"/>
          <w:sz w:val="20"/>
        </w:rPr>
        <w:t>i</w:t>
      </w:r>
      <w:r w:rsidR="00E37FFD" w:rsidRPr="00F74F8D">
        <w:rPr>
          <w:rFonts w:ascii="Courier" w:hAnsi="Courier"/>
          <w:i w:val="0"/>
          <w:sz w:val="20"/>
        </w:rPr>
        <w:t xml:space="preserve"> </w:t>
      </w:r>
      <w:r w:rsidR="00102CE9" w:rsidRPr="00F74F8D">
        <w:rPr>
          <w:rFonts w:ascii="Courier" w:hAnsi="Courier"/>
          <w:i w:val="0"/>
          <w:sz w:val="20"/>
        </w:rPr>
        <w:t>“</w:t>
      </w:r>
      <w:r w:rsidRPr="00F74F8D">
        <w:rPr>
          <w:rFonts w:ascii="Courier" w:hAnsi="Courier"/>
          <w:i w:val="0"/>
          <w:sz w:val="20"/>
        </w:rPr>
        <w:t>IFO</w:t>
      </w:r>
      <w:r w:rsidR="00E37FFD" w:rsidRPr="00F74F8D">
        <w:rPr>
          <w:rFonts w:ascii="Courier" w:hAnsi="Courier"/>
          <w:i w:val="0"/>
          <w:sz w:val="20"/>
        </w:rPr>
        <w:t>", rappresentat</w:t>
      </w:r>
      <w:r w:rsidRPr="00F74F8D">
        <w:rPr>
          <w:rFonts w:ascii="Courier" w:hAnsi="Courier"/>
          <w:i w:val="0"/>
          <w:sz w:val="20"/>
        </w:rPr>
        <w:t>i</w:t>
      </w:r>
      <w:r w:rsidR="00E37FFD" w:rsidRPr="00F74F8D">
        <w:rPr>
          <w:rFonts w:ascii="Courier" w:hAnsi="Courier"/>
          <w:i w:val="0"/>
          <w:sz w:val="20"/>
        </w:rPr>
        <w:t xml:space="preserve"> dal</w:t>
      </w:r>
      <w:r w:rsidR="00A802F7" w:rsidRPr="00F74F8D">
        <w:rPr>
          <w:rFonts w:ascii="Courier" w:hAnsi="Courier"/>
          <w:i w:val="0"/>
          <w:sz w:val="20"/>
        </w:rPr>
        <w:t xml:space="preserve"> </w:t>
      </w:r>
      <w:r w:rsidR="00B11D81" w:rsidRPr="00F74F8D">
        <w:rPr>
          <w:rFonts w:ascii="Courier" w:hAnsi="Courier"/>
          <w:i w:val="0"/>
          <w:sz w:val="20"/>
        </w:rPr>
        <w:t xml:space="preserve">Direttore Generale </w:t>
      </w:r>
      <w:r w:rsidR="00102CE9" w:rsidRPr="00F74F8D">
        <w:rPr>
          <w:rFonts w:ascii="Courier" w:hAnsi="Courier"/>
          <w:i w:val="0"/>
          <w:sz w:val="20"/>
        </w:rPr>
        <w:t>dr. Francesco Ripa di Meana</w:t>
      </w:r>
      <w:r w:rsidR="00527369" w:rsidRPr="00F74F8D">
        <w:rPr>
          <w:rFonts w:ascii="Courier" w:hAnsi="Courier"/>
          <w:i w:val="0"/>
          <w:sz w:val="20"/>
        </w:rPr>
        <w:t>, nato a Roma  il 2.05.1951, nominato  con  Decreto  del Presidente  della  Regione Lazio   n. T00248  del 23 novembre 2016, domiciliato  per la carica come sopra</w:t>
      </w:r>
      <w:r w:rsidR="00BE22EF" w:rsidRPr="00F74F8D">
        <w:rPr>
          <w:rFonts w:ascii="Courier" w:hAnsi="Courier"/>
          <w:i w:val="0"/>
          <w:sz w:val="20"/>
        </w:rPr>
        <w:t>;</w:t>
      </w:r>
    </w:p>
    <w:p w:rsidR="00E37FFD" w:rsidRPr="00F74F8D" w:rsidRDefault="00527369" w:rsidP="00527369">
      <w:pPr>
        <w:pStyle w:val="a"/>
        <w:spacing w:line="480" w:lineRule="auto"/>
        <w:ind w:right="-23"/>
        <w:rPr>
          <w:rFonts w:ascii="Courier" w:hAnsi="Courier"/>
          <w:sz w:val="20"/>
        </w:rPr>
      </w:pPr>
      <w:r w:rsidRPr="00F74F8D">
        <w:rPr>
          <w:rFonts w:ascii="Courier" w:hAnsi="Courier"/>
          <w:i w:val="0"/>
          <w:sz w:val="20"/>
        </w:rPr>
        <w:t xml:space="preserve">                             E</w:t>
      </w:r>
    </w:p>
    <w:p w:rsidR="00E37FFD" w:rsidRPr="00F74F8D" w:rsidRDefault="00E37FFD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la </w:t>
      </w:r>
      <w:r w:rsidR="00427689">
        <w:rPr>
          <w:rFonts w:ascii="Courier" w:hAnsi="Courier"/>
        </w:rPr>
        <w:t xml:space="preserve">         </w:t>
      </w:r>
      <w:r w:rsidR="005D5A11" w:rsidRPr="00F74F8D">
        <w:rPr>
          <w:rFonts w:ascii="Courier" w:hAnsi="Courier"/>
        </w:rPr>
        <w:t xml:space="preserve"> </w:t>
      </w:r>
      <w:r w:rsidR="00D62070" w:rsidRPr="00F74F8D">
        <w:rPr>
          <w:rFonts w:ascii="Courier" w:hAnsi="Courier"/>
        </w:rPr>
        <w:t>c</w:t>
      </w:r>
      <w:r w:rsidRPr="00F74F8D">
        <w:rPr>
          <w:rFonts w:ascii="Courier" w:hAnsi="Courier"/>
        </w:rPr>
        <w:t xml:space="preserve">on sede </w:t>
      </w:r>
      <w:r w:rsidR="00427689">
        <w:rPr>
          <w:rFonts w:ascii="Courier" w:hAnsi="Courier"/>
        </w:rPr>
        <w:t xml:space="preserve">                </w:t>
      </w:r>
      <w:r w:rsidR="00D62070" w:rsidRPr="00F74F8D">
        <w:rPr>
          <w:rFonts w:ascii="Courier" w:hAnsi="Courier"/>
        </w:rPr>
        <w:t>,</w:t>
      </w:r>
      <w:r w:rsidRPr="00F74F8D">
        <w:rPr>
          <w:rFonts w:ascii="Courier" w:hAnsi="Courier"/>
        </w:rPr>
        <w:t xml:space="preserve"> </w:t>
      </w:r>
      <w:r w:rsidR="00DD2894" w:rsidRPr="00F74F8D">
        <w:rPr>
          <w:rFonts w:ascii="Courier" w:hAnsi="Courier"/>
        </w:rPr>
        <w:t xml:space="preserve">partita iva </w:t>
      </w:r>
      <w:r w:rsidR="0051659B" w:rsidRPr="00F74F8D">
        <w:rPr>
          <w:rFonts w:ascii="Courier" w:hAnsi="Courier"/>
        </w:rPr>
        <w:t>e</w:t>
      </w:r>
      <w:r w:rsidR="00D62070" w:rsidRPr="00F74F8D">
        <w:rPr>
          <w:rFonts w:ascii="Courier" w:hAnsi="Courier"/>
        </w:rPr>
        <w:t xml:space="preserve"> </w:t>
      </w:r>
      <w:r w:rsidR="005D51AD" w:rsidRPr="00F74F8D">
        <w:rPr>
          <w:rFonts w:ascii="Courier" w:hAnsi="Courier"/>
        </w:rPr>
        <w:t>C</w:t>
      </w:r>
      <w:r w:rsidR="00D62070" w:rsidRPr="00F74F8D">
        <w:rPr>
          <w:rFonts w:ascii="Courier" w:hAnsi="Courier"/>
        </w:rPr>
        <w:t>.</w:t>
      </w:r>
      <w:r w:rsidR="005D51AD" w:rsidRPr="00F74F8D">
        <w:rPr>
          <w:rFonts w:ascii="Courier" w:hAnsi="Courier"/>
        </w:rPr>
        <w:t>F</w:t>
      </w:r>
      <w:r w:rsidR="00D62070" w:rsidRPr="00F74F8D">
        <w:rPr>
          <w:rFonts w:ascii="Courier" w:hAnsi="Courier"/>
        </w:rPr>
        <w:t xml:space="preserve">. </w:t>
      </w:r>
      <w:r w:rsidR="00427689">
        <w:rPr>
          <w:rFonts w:ascii="Courier" w:hAnsi="Courier"/>
        </w:rPr>
        <w:t xml:space="preserve">            </w:t>
      </w:r>
      <w:r w:rsidR="0051659B" w:rsidRPr="00F74F8D">
        <w:rPr>
          <w:rFonts w:ascii="Courier" w:hAnsi="Courier"/>
        </w:rPr>
        <w:t>,</w:t>
      </w:r>
      <w:r w:rsidR="00D62070" w:rsidRPr="00F74F8D">
        <w:rPr>
          <w:rFonts w:ascii="Courier" w:hAnsi="Courier"/>
        </w:rPr>
        <w:t xml:space="preserve"> </w:t>
      </w:r>
      <w:r w:rsidRPr="00F74F8D">
        <w:rPr>
          <w:rFonts w:ascii="Courier" w:hAnsi="Courier"/>
        </w:rPr>
        <w:t>n.</w:t>
      </w:r>
      <w:r w:rsidR="00D62070" w:rsidRPr="00F74F8D">
        <w:rPr>
          <w:rFonts w:ascii="Courier" w:hAnsi="Courier"/>
        </w:rPr>
        <w:t xml:space="preserve"> </w:t>
      </w:r>
      <w:r w:rsidR="00427689">
        <w:rPr>
          <w:rFonts w:ascii="Courier" w:hAnsi="Courier"/>
        </w:rPr>
        <w:t xml:space="preserve">  </w:t>
      </w:r>
      <w:r w:rsidRPr="00F74F8D">
        <w:rPr>
          <w:rFonts w:ascii="Courier" w:hAnsi="Courier"/>
        </w:rPr>
        <w:t xml:space="preserve"> d’iscrizione al Registro delle Imprese di </w:t>
      </w:r>
      <w:r w:rsidR="00175BC2" w:rsidRPr="00F74F8D">
        <w:rPr>
          <w:rFonts w:ascii="Courier" w:hAnsi="Courier"/>
        </w:rPr>
        <w:t>,</w:t>
      </w:r>
      <w:r w:rsidRPr="00F74F8D">
        <w:rPr>
          <w:rFonts w:ascii="Courier" w:hAnsi="Courier"/>
        </w:rPr>
        <w:t xml:space="preserve"> </w:t>
      </w:r>
      <w:r w:rsidR="005D51AD" w:rsidRPr="00F74F8D">
        <w:rPr>
          <w:rFonts w:ascii="Courier" w:hAnsi="Courier"/>
        </w:rPr>
        <w:t>di segu</w:t>
      </w:r>
      <w:r w:rsidR="005D51AD" w:rsidRPr="00F74F8D">
        <w:rPr>
          <w:rFonts w:ascii="Courier" w:hAnsi="Courier"/>
        </w:rPr>
        <w:t>i</w:t>
      </w:r>
      <w:r w:rsidR="005D51AD" w:rsidRPr="00F74F8D">
        <w:rPr>
          <w:rFonts w:ascii="Courier" w:hAnsi="Courier"/>
        </w:rPr>
        <w:t xml:space="preserve">to </w:t>
      </w:r>
      <w:r w:rsidRPr="00F74F8D">
        <w:rPr>
          <w:rFonts w:ascii="Courier" w:hAnsi="Courier"/>
        </w:rPr>
        <w:t>chiamata "Società" o "Impresa", rappresentata da</w:t>
      </w:r>
      <w:r w:rsidR="00427689">
        <w:rPr>
          <w:rFonts w:ascii="Courier" w:hAnsi="Courier"/>
        </w:rPr>
        <w:t xml:space="preserve">          </w:t>
      </w:r>
      <w:r w:rsidR="00A628D4" w:rsidRPr="00F74F8D">
        <w:rPr>
          <w:rFonts w:ascii="Courier" w:hAnsi="Courier"/>
        </w:rPr>
        <w:t>,</w:t>
      </w:r>
      <w:r w:rsidR="00D62070" w:rsidRPr="00F74F8D">
        <w:rPr>
          <w:rFonts w:ascii="Courier" w:hAnsi="Courier"/>
        </w:rPr>
        <w:t xml:space="preserve"> </w:t>
      </w:r>
      <w:r w:rsidR="00427689">
        <w:rPr>
          <w:rFonts w:ascii="Courier" w:hAnsi="Courier"/>
        </w:rPr>
        <w:t xml:space="preserve"> </w:t>
      </w:r>
      <w:r w:rsidRPr="00F74F8D">
        <w:rPr>
          <w:rFonts w:ascii="Courier" w:hAnsi="Courier"/>
        </w:rPr>
        <w:t xml:space="preserve">nato a </w:t>
      </w:r>
      <w:r w:rsidR="00427689">
        <w:rPr>
          <w:rFonts w:ascii="Courier" w:hAnsi="Courier"/>
        </w:rPr>
        <w:t xml:space="preserve">               </w:t>
      </w:r>
      <w:r w:rsidRPr="00F74F8D">
        <w:rPr>
          <w:rFonts w:ascii="Courier" w:hAnsi="Courier"/>
        </w:rPr>
        <w:t>, quale legale rappresentante, domic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liato per la carica ove sopra, munito dei necessari p</w:t>
      </w:r>
      <w:r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t>teri,</w:t>
      </w:r>
    </w:p>
    <w:p w:rsidR="00E37FFD" w:rsidRPr="00F74F8D" w:rsidRDefault="00E37FFD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PREMESSO:</w:t>
      </w:r>
    </w:p>
    <w:p w:rsidR="00E952A5" w:rsidRPr="00F74F8D" w:rsidRDefault="00E37FFD" w:rsidP="00890E81">
      <w:pPr>
        <w:numPr>
          <w:ilvl w:val="0"/>
          <w:numId w:val="28"/>
        </w:numPr>
        <w:rPr>
          <w:rFonts w:ascii="Courier" w:hAnsi="Courier"/>
        </w:rPr>
      </w:pPr>
      <w:r w:rsidRPr="00F74F8D">
        <w:rPr>
          <w:rFonts w:ascii="Courier" w:hAnsi="Courier"/>
        </w:rPr>
        <w:t xml:space="preserve">che </w:t>
      </w:r>
      <w:r w:rsidR="001E12A2" w:rsidRPr="00F74F8D">
        <w:rPr>
          <w:rFonts w:ascii="Courier" w:hAnsi="Courier"/>
        </w:rPr>
        <w:t>gli IFO</w:t>
      </w:r>
      <w:r w:rsidRPr="00F74F8D">
        <w:rPr>
          <w:rFonts w:ascii="Courier" w:hAnsi="Courier"/>
        </w:rPr>
        <w:t>,</w:t>
      </w:r>
      <w:r w:rsidR="005615B5" w:rsidRPr="00F74F8D">
        <w:rPr>
          <w:rFonts w:ascii="Courier" w:hAnsi="Courier"/>
        </w:rPr>
        <w:t xml:space="preserve"> con deliberazione </w:t>
      </w:r>
      <w:r w:rsidR="005615B5" w:rsidRPr="00F74F8D">
        <w:rPr>
          <w:rFonts w:ascii="Courier" w:hAnsi="Courier" w:cs="Arial"/>
        </w:rPr>
        <w:t xml:space="preserve">n. </w:t>
      </w:r>
      <w:r w:rsidR="00427689">
        <w:rPr>
          <w:rFonts w:ascii="Courier" w:hAnsi="Courier" w:cs="Arial"/>
        </w:rPr>
        <w:t xml:space="preserve">  </w:t>
      </w:r>
      <w:r w:rsidR="005615B5" w:rsidRPr="00F74F8D">
        <w:rPr>
          <w:rFonts w:ascii="Courier" w:hAnsi="Courier" w:cs="Arial"/>
        </w:rPr>
        <w:t xml:space="preserve"> del </w:t>
      </w:r>
      <w:r w:rsidR="00427689">
        <w:rPr>
          <w:rFonts w:ascii="Courier" w:hAnsi="Courier" w:cs="Arial"/>
        </w:rPr>
        <w:t xml:space="preserve">          </w:t>
      </w:r>
      <w:r w:rsidR="005615B5" w:rsidRPr="00F74F8D">
        <w:rPr>
          <w:rFonts w:ascii="Courier" w:hAnsi="Courier" w:cs="Arial"/>
        </w:rPr>
        <w:t xml:space="preserve"> hanno indetto, </w:t>
      </w:r>
      <w:r w:rsidR="005615B5" w:rsidRPr="00F74F8D">
        <w:rPr>
          <w:rFonts w:ascii="Courier" w:hAnsi="Courier"/>
        </w:rPr>
        <w:t>ai sensi dell’art. 60 del d.lgs. 50/2016, una pr</w:t>
      </w:r>
      <w:r w:rsidR="005615B5" w:rsidRPr="00F74F8D">
        <w:rPr>
          <w:rFonts w:ascii="Courier" w:hAnsi="Courier"/>
        </w:rPr>
        <w:t>o</w:t>
      </w:r>
      <w:r w:rsidR="005615B5" w:rsidRPr="00F74F8D">
        <w:rPr>
          <w:rFonts w:ascii="Courier" w:hAnsi="Courier"/>
        </w:rPr>
        <w:t>cedura aperta, da espletarsi mediante sistema telematico, per l’affidamento del servizio di vigilanza antincendio IFO per un periodo di due anni con presenza continu</w:t>
      </w:r>
      <w:r w:rsidR="005615B5" w:rsidRPr="00F74F8D">
        <w:rPr>
          <w:rFonts w:ascii="Courier" w:hAnsi="Courier"/>
        </w:rPr>
        <w:t>a</w:t>
      </w:r>
      <w:r w:rsidR="005615B5" w:rsidRPr="00F74F8D">
        <w:rPr>
          <w:rFonts w:ascii="Courier" w:hAnsi="Courier"/>
        </w:rPr>
        <w:t>tiva di n.</w:t>
      </w:r>
      <w:r w:rsidR="00427689">
        <w:rPr>
          <w:rFonts w:ascii="Courier" w:hAnsi="Courier"/>
        </w:rPr>
        <w:t xml:space="preserve"> addetti</w:t>
      </w:r>
      <w:r w:rsidR="005615B5" w:rsidRPr="00F74F8D">
        <w:rPr>
          <w:rFonts w:ascii="Courier" w:hAnsi="Courier"/>
        </w:rPr>
        <w:t xml:space="preserve"> </w:t>
      </w:r>
      <w:r w:rsidR="00427689">
        <w:rPr>
          <w:rFonts w:ascii="Courier" w:hAnsi="Courier"/>
        </w:rPr>
        <w:t xml:space="preserve">   </w:t>
      </w:r>
      <w:r w:rsidR="005615B5" w:rsidRPr="00F74F8D">
        <w:rPr>
          <w:rFonts w:ascii="Courier" w:hAnsi="Courier"/>
        </w:rPr>
        <w:t xml:space="preserve">, importo a base di gara € 760.184,04, di cui € 7.200,00 quali costi della sicurezza rischi interferenti, </w:t>
      </w:r>
      <w:r w:rsidR="005615B5" w:rsidRPr="00F74F8D">
        <w:rPr>
          <w:rFonts w:ascii="Courier" w:hAnsi="Courier"/>
        </w:rPr>
        <w:lastRenderedPageBreak/>
        <w:t>oltre IVA</w:t>
      </w:r>
      <w:r w:rsidR="005615B5" w:rsidRPr="00F74F8D">
        <w:rPr>
          <w:rFonts w:ascii="Courier" w:hAnsi="Courier"/>
          <w:iCs/>
        </w:rPr>
        <w:t xml:space="preserve"> 22%</w:t>
      </w:r>
      <w:r w:rsidR="0051659B" w:rsidRPr="00F74F8D">
        <w:rPr>
          <w:rFonts w:ascii="Courier" w:hAnsi="Courier"/>
        </w:rPr>
        <w:t>;</w:t>
      </w:r>
    </w:p>
    <w:p w:rsidR="005D51AD" w:rsidRPr="00F74F8D" w:rsidRDefault="00E37FFD" w:rsidP="00890E81">
      <w:pPr>
        <w:numPr>
          <w:ilvl w:val="0"/>
          <w:numId w:val="28"/>
        </w:numPr>
        <w:rPr>
          <w:rFonts w:ascii="Courier" w:hAnsi="Courier"/>
        </w:rPr>
      </w:pPr>
      <w:r w:rsidRPr="00F74F8D">
        <w:rPr>
          <w:rFonts w:ascii="Courier" w:hAnsi="Courier"/>
        </w:rPr>
        <w:t>che l’Impresa ha partecipato alla suddetta procedura di g</w:t>
      </w:r>
      <w:r w:rsidRPr="00F74F8D">
        <w:rPr>
          <w:rFonts w:ascii="Courier" w:hAnsi="Courier"/>
        </w:rPr>
        <w:t>a</w:t>
      </w:r>
      <w:r w:rsidRPr="00F74F8D">
        <w:rPr>
          <w:rFonts w:ascii="Courier" w:hAnsi="Courier"/>
        </w:rPr>
        <w:t>ra</w:t>
      </w:r>
      <w:r w:rsidR="005D51AD" w:rsidRPr="00F74F8D">
        <w:rPr>
          <w:rFonts w:ascii="Courier" w:hAnsi="Courier"/>
        </w:rPr>
        <w:t xml:space="preserve">, presentando regolare </w:t>
      </w:r>
      <w:r w:rsidRPr="00F74F8D">
        <w:rPr>
          <w:rFonts w:ascii="Courier" w:hAnsi="Courier"/>
        </w:rPr>
        <w:t xml:space="preserve">offerta </w:t>
      </w:r>
      <w:r w:rsidR="00B11D81" w:rsidRPr="00F74F8D">
        <w:rPr>
          <w:rFonts w:ascii="Courier" w:hAnsi="Courier"/>
        </w:rPr>
        <w:t>tecnico-</w:t>
      </w:r>
      <w:r w:rsidRPr="00F74F8D">
        <w:rPr>
          <w:rFonts w:ascii="Courier" w:hAnsi="Courier"/>
        </w:rPr>
        <w:t>economi</w:t>
      </w:r>
      <w:r w:rsidR="00B11D81" w:rsidRPr="00F74F8D">
        <w:rPr>
          <w:rFonts w:ascii="Courier" w:hAnsi="Courier"/>
        </w:rPr>
        <w:t>ca</w:t>
      </w:r>
      <w:r w:rsidR="005D51AD" w:rsidRPr="00F74F8D">
        <w:rPr>
          <w:rFonts w:ascii="Courier" w:hAnsi="Courier"/>
        </w:rPr>
        <w:t>;</w:t>
      </w:r>
      <w:r w:rsidR="00B11D81" w:rsidRPr="00F74F8D">
        <w:rPr>
          <w:rFonts w:ascii="Courier" w:hAnsi="Courier"/>
        </w:rPr>
        <w:t xml:space="preserve"> </w:t>
      </w:r>
    </w:p>
    <w:p w:rsidR="00E37FFD" w:rsidRPr="00F74F8D" w:rsidRDefault="00E37FFD" w:rsidP="00890E81">
      <w:pPr>
        <w:numPr>
          <w:ilvl w:val="0"/>
          <w:numId w:val="28"/>
        </w:numPr>
        <w:rPr>
          <w:rFonts w:ascii="Courier" w:hAnsi="Courier"/>
        </w:rPr>
      </w:pPr>
      <w:r w:rsidRPr="00F74F8D">
        <w:rPr>
          <w:rFonts w:ascii="Courier" w:hAnsi="Courier"/>
        </w:rPr>
        <w:t xml:space="preserve">che </w:t>
      </w:r>
      <w:r w:rsidR="001E12A2" w:rsidRPr="00F74F8D">
        <w:rPr>
          <w:rFonts w:ascii="Courier" w:hAnsi="Courier"/>
        </w:rPr>
        <w:t>gli IFO</w:t>
      </w:r>
      <w:r w:rsidRPr="00F74F8D">
        <w:rPr>
          <w:rFonts w:ascii="Courier" w:hAnsi="Courier"/>
        </w:rPr>
        <w:t>, con delibera n.</w:t>
      </w:r>
      <w:r w:rsidR="005D5A11" w:rsidRPr="00F74F8D">
        <w:rPr>
          <w:rFonts w:ascii="Courier" w:hAnsi="Courier"/>
        </w:rPr>
        <w:t xml:space="preserve"> </w:t>
      </w:r>
      <w:r w:rsidR="00427689">
        <w:rPr>
          <w:rFonts w:ascii="Courier" w:hAnsi="Courier"/>
        </w:rPr>
        <w:t xml:space="preserve"> </w:t>
      </w:r>
      <w:r w:rsidRPr="00F74F8D">
        <w:rPr>
          <w:rFonts w:ascii="Courier" w:hAnsi="Courier"/>
        </w:rPr>
        <w:t xml:space="preserve"> del </w:t>
      </w:r>
      <w:r w:rsidR="00427689">
        <w:rPr>
          <w:rFonts w:ascii="Courier" w:hAnsi="Courier"/>
        </w:rPr>
        <w:t xml:space="preserve">   </w:t>
      </w:r>
      <w:r w:rsidR="005D5A11" w:rsidRPr="00F74F8D">
        <w:rPr>
          <w:rFonts w:ascii="Courier" w:hAnsi="Courier"/>
        </w:rPr>
        <w:t xml:space="preserve">        </w:t>
      </w:r>
      <w:r w:rsidR="00DD2894" w:rsidRPr="00F74F8D">
        <w:rPr>
          <w:rFonts w:ascii="Courier" w:hAnsi="Courier"/>
        </w:rPr>
        <w:t xml:space="preserve"> </w:t>
      </w:r>
      <w:r w:rsidRPr="00F74F8D">
        <w:rPr>
          <w:rFonts w:ascii="Courier" w:hAnsi="Courier"/>
        </w:rPr>
        <w:t>ha</w:t>
      </w:r>
      <w:r w:rsidR="001E12A2" w:rsidRPr="00F74F8D">
        <w:rPr>
          <w:rFonts w:ascii="Courier" w:hAnsi="Courier"/>
        </w:rPr>
        <w:t>nno</w:t>
      </w:r>
      <w:r w:rsidRPr="00F74F8D">
        <w:rPr>
          <w:rFonts w:ascii="Courier" w:hAnsi="Courier"/>
        </w:rPr>
        <w:t xml:space="preserve"> aggi</w:t>
      </w:r>
      <w:r w:rsidRPr="00F74F8D">
        <w:rPr>
          <w:rFonts w:ascii="Courier" w:hAnsi="Courier"/>
        </w:rPr>
        <w:t>u</w:t>
      </w:r>
      <w:r w:rsidRPr="00F74F8D">
        <w:rPr>
          <w:rFonts w:ascii="Courier" w:hAnsi="Courier"/>
        </w:rPr>
        <w:t xml:space="preserve">dicato in favore dell’Impresa </w:t>
      </w:r>
      <w:r w:rsidR="00427689">
        <w:rPr>
          <w:rFonts w:ascii="Courier" w:hAnsi="Courier"/>
        </w:rPr>
        <w:t xml:space="preserve">          </w:t>
      </w:r>
      <w:r w:rsidRPr="00F74F8D">
        <w:rPr>
          <w:rFonts w:ascii="Courier" w:hAnsi="Courier"/>
        </w:rPr>
        <w:t>l</w:t>
      </w:r>
      <w:r w:rsidR="001E12A2" w:rsidRPr="00F74F8D">
        <w:rPr>
          <w:rFonts w:ascii="Courier" w:hAnsi="Courier"/>
        </w:rPr>
        <w:t>’affidamento</w:t>
      </w:r>
      <w:r w:rsidR="00DD2894" w:rsidRPr="00F74F8D">
        <w:rPr>
          <w:rFonts w:ascii="Courier" w:hAnsi="Courier"/>
        </w:rPr>
        <w:t xml:space="preserve"> di c</w:t>
      </w:r>
      <w:r w:rsidR="005D51AD" w:rsidRPr="00F74F8D">
        <w:rPr>
          <w:rFonts w:ascii="Courier" w:hAnsi="Courier"/>
        </w:rPr>
        <w:t>ui</w:t>
      </w:r>
      <w:r w:rsidR="00DD2894" w:rsidRPr="00F74F8D">
        <w:rPr>
          <w:rFonts w:ascii="Courier" w:hAnsi="Courier"/>
        </w:rPr>
        <w:t xml:space="preserve"> trattasi</w:t>
      </w:r>
      <w:r w:rsidRPr="00F74F8D">
        <w:rPr>
          <w:rFonts w:ascii="Courier" w:hAnsi="Courier"/>
        </w:rPr>
        <w:t>;</w:t>
      </w:r>
    </w:p>
    <w:p w:rsidR="00E37FFD" w:rsidRPr="00F74F8D" w:rsidRDefault="00E37FFD" w:rsidP="00890E81">
      <w:pPr>
        <w:numPr>
          <w:ilvl w:val="0"/>
          <w:numId w:val="28"/>
        </w:numPr>
        <w:rPr>
          <w:rFonts w:ascii="Courier" w:hAnsi="Courier"/>
        </w:rPr>
      </w:pPr>
      <w:r w:rsidRPr="00F74F8D">
        <w:rPr>
          <w:rFonts w:ascii="Courier" w:hAnsi="Courier"/>
        </w:rPr>
        <w:t xml:space="preserve">che </w:t>
      </w:r>
      <w:r w:rsidR="001E12A2" w:rsidRPr="00F74F8D">
        <w:rPr>
          <w:rFonts w:ascii="Courier" w:hAnsi="Courier"/>
        </w:rPr>
        <w:t>gli IFO</w:t>
      </w:r>
      <w:r w:rsidRPr="00F74F8D">
        <w:rPr>
          <w:rFonts w:ascii="Courier" w:hAnsi="Courier"/>
        </w:rPr>
        <w:t>, con nota prot. n.</w:t>
      </w:r>
      <w:r w:rsidR="00DA4C41" w:rsidRPr="00F74F8D">
        <w:rPr>
          <w:rFonts w:ascii="Courier" w:hAnsi="Courier"/>
        </w:rPr>
        <w:t xml:space="preserve"> </w:t>
      </w:r>
      <w:r w:rsidR="00427689">
        <w:rPr>
          <w:rFonts w:ascii="Courier" w:hAnsi="Courier"/>
        </w:rPr>
        <w:t xml:space="preserve">     </w:t>
      </w:r>
      <w:r w:rsidR="00494E33" w:rsidRPr="00F74F8D">
        <w:rPr>
          <w:rFonts w:ascii="Courier" w:hAnsi="Courier"/>
        </w:rPr>
        <w:t xml:space="preserve"> del </w:t>
      </w:r>
      <w:r w:rsidR="00427689">
        <w:rPr>
          <w:rFonts w:ascii="Courier" w:hAnsi="Courier"/>
        </w:rPr>
        <w:t xml:space="preserve">       </w:t>
      </w:r>
      <w:r w:rsidR="00DA4C41" w:rsidRPr="00F74F8D">
        <w:rPr>
          <w:rFonts w:ascii="Courier" w:hAnsi="Courier"/>
        </w:rPr>
        <w:t xml:space="preserve"> </w:t>
      </w:r>
      <w:r w:rsidRPr="00F74F8D">
        <w:rPr>
          <w:rFonts w:ascii="Courier" w:hAnsi="Courier"/>
        </w:rPr>
        <w:t>ha</w:t>
      </w:r>
      <w:r w:rsidR="001E12A2" w:rsidRPr="00F74F8D">
        <w:rPr>
          <w:rFonts w:ascii="Courier" w:hAnsi="Courier"/>
        </w:rPr>
        <w:t>nno</w:t>
      </w:r>
      <w:r w:rsidRPr="00F74F8D">
        <w:rPr>
          <w:rFonts w:ascii="Courier" w:hAnsi="Courier"/>
        </w:rPr>
        <w:t xml:space="preserve"> fo</w:t>
      </w:r>
      <w:r w:rsidRPr="00F74F8D">
        <w:rPr>
          <w:rFonts w:ascii="Courier" w:hAnsi="Courier"/>
        </w:rPr>
        <w:t>r</w:t>
      </w:r>
      <w:r w:rsidRPr="00F74F8D">
        <w:rPr>
          <w:rFonts w:ascii="Courier" w:hAnsi="Courier"/>
        </w:rPr>
        <w:t>malmente comunicato all’Impresa l’avvenuta aggiudicazi</w:t>
      </w:r>
      <w:r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t>ne;</w:t>
      </w:r>
    </w:p>
    <w:p w:rsidR="00E37FFD" w:rsidRPr="00F74F8D" w:rsidRDefault="00E37FFD" w:rsidP="00890E81">
      <w:pPr>
        <w:numPr>
          <w:ilvl w:val="0"/>
          <w:numId w:val="28"/>
        </w:numPr>
        <w:rPr>
          <w:rFonts w:ascii="Courier" w:hAnsi="Courier"/>
        </w:rPr>
      </w:pPr>
      <w:r w:rsidRPr="00F74F8D">
        <w:rPr>
          <w:rFonts w:ascii="Courier" w:hAnsi="Courier"/>
        </w:rPr>
        <w:t xml:space="preserve">che </w:t>
      </w:r>
      <w:r w:rsidR="00DD2894" w:rsidRPr="00F74F8D">
        <w:rPr>
          <w:rFonts w:ascii="Courier" w:hAnsi="Courier"/>
        </w:rPr>
        <w:t>con not</w:t>
      </w:r>
      <w:r w:rsidR="0051659B" w:rsidRPr="00F74F8D">
        <w:rPr>
          <w:rFonts w:ascii="Courier" w:hAnsi="Courier"/>
        </w:rPr>
        <w:t>e</w:t>
      </w:r>
      <w:r w:rsidR="00DD2894" w:rsidRPr="00F74F8D">
        <w:rPr>
          <w:rFonts w:ascii="Courier" w:hAnsi="Courier"/>
        </w:rPr>
        <w:t xml:space="preserve"> prot. </w:t>
      </w:r>
      <w:r w:rsidR="00427689">
        <w:rPr>
          <w:rFonts w:ascii="Courier" w:hAnsi="Courier"/>
        </w:rPr>
        <w:t>n</w:t>
      </w:r>
      <w:r w:rsidR="0051659B" w:rsidRPr="00F74F8D">
        <w:rPr>
          <w:rFonts w:ascii="Courier" w:hAnsi="Courier"/>
        </w:rPr>
        <w:t xml:space="preserve">. </w:t>
      </w:r>
      <w:r w:rsidR="00427689">
        <w:rPr>
          <w:rFonts w:ascii="Courier" w:hAnsi="Courier"/>
        </w:rPr>
        <w:t xml:space="preserve">      </w:t>
      </w:r>
      <w:r w:rsidR="00494E33" w:rsidRPr="00F74F8D">
        <w:rPr>
          <w:rFonts w:ascii="Courier" w:hAnsi="Courier"/>
        </w:rPr>
        <w:t xml:space="preserve"> del </w:t>
      </w:r>
      <w:r w:rsidR="00427689">
        <w:rPr>
          <w:rFonts w:ascii="Courier" w:hAnsi="Courier"/>
        </w:rPr>
        <w:t xml:space="preserve">          so</w:t>
      </w:r>
      <w:r w:rsidRPr="00F74F8D">
        <w:rPr>
          <w:rFonts w:ascii="Courier" w:hAnsi="Courier"/>
        </w:rPr>
        <w:t>no state e</w:t>
      </w:r>
      <w:r w:rsidRPr="00F74F8D">
        <w:rPr>
          <w:rFonts w:ascii="Courier" w:hAnsi="Courier"/>
        </w:rPr>
        <w:t>f</w:t>
      </w:r>
      <w:r w:rsidRPr="00F74F8D">
        <w:rPr>
          <w:rFonts w:ascii="Courier" w:hAnsi="Courier"/>
        </w:rPr>
        <w:t>fettuate le comunicazioni ai controinteressati previste dall’art. 7</w:t>
      </w:r>
      <w:r w:rsidR="00494E33" w:rsidRPr="00F74F8D">
        <w:rPr>
          <w:rFonts w:ascii="Courier" w:hAnsi="Courier"/>
        </w:rPr>
        <w:t>6</w:t>
      </w:r>
      <w:r w:rsidRPr="00F74F8D">
        <w:rPr>
          <w:rFonts w:ascii="Courier" w:hAnsi="Courier"/>
        </w:rPr>
        <w:t xml:space="preserve"> del d.lgs. </w:t>
      </w:r>
      <w:r w:rsidR="00494E33" w:rsidRPr="00F74F8D">
        <w:rPr>
          <w:rFonts w:ascii="Courier" w:hAnsi="Courier"/>
        </w:rPr>
        <w:t>50</w:t>
      </w:r>
      <w:r w:rsidRPr="00F74F8D">
        <w:rPr>
          <w:rFonts w:ascii="Courier" w:hAnsi="Courier"/>
        </w:rPr>
        <w:t>/20</w:t>
      </w:r>
      <w:r w:rsidR="00494E33" w:rsidRPr="00F74F8D">
        <w:rPr>
          <w:rFonts w:ascii="Courier" w:hAnsi="Courier"/>
        </w:rPr>
        <w:t>1</w:t>
      </w:r>
      <w:r w:rsidRPr="00F74F8D">
        <w:rPr>
          <w:rFonts w:ascii="Courier" w:hAnsi="Courier"/>
        </w:rPr>
        <w:t>6;</w:t>
      </w:r>
    </w:p>
    <w:p w:rsidR="002C15EC" w:rsidRPr="00F74F8D" w:rsidRDefault="00E37FFD" w:rsidP="00890E81">
      <w:pPr>
        <w:numPr>
          <w:ilvl w:val="0"/>
          <w:numId w:val="28"/>
        </w:numPr>
        <w:rPr>
          <w:rFonts w:ascii="Courier" w:hAnsi="Courier"/>
        </w:rPr>
      </w:pPr>
      <w:r w:rsidRPr="00F74F8D">
        <w:rPr>
          <w:rFonts w:ascii="Courier" w:hAnsi="Courier"/>
        </w:rPr>
        <w:t xml:space="preserve">che sono stati effettuati gli accertamenti di cui agli artt. </w:t>
      </w:r>
      <w:r w:rsidR="00B11D81" w:rsidRPr="00F74F8D">
        <w:rPr>
          <w:rFonts w:ascii="Courier" w:hAnsi="Courier"/>
        </w:rPr>
        <w:t xml:space="preserve">80 e </w:t>
      </w:r>
      <w:proofErr w:type="spellStart"/>
      <w:r w:rsidR="00B11D81" w:rsidRPr="00F74F8D">
        <w:rPr>
          <w:rFonts w:ascii="Courier" w:hAnsi="Courier"/>
        </w:rPr>
        <w:t>ss</w:t>
      </w:r>
      <w:proofErr w:type="spellEnd"/>
      <w:r w:rsidR="00B11D81" w:rsidRPr="00F74F8D">
        <w:rPr>
          <w:rFonts w:ascii="Courier" w:hAnsi="Courier"/>
        </w:rPr>
        <w:t xml:space="preserve"> </w:t>
      </w:r>
      <w:r w:rsidRPr="00F74F8D">
        <w:rPr>
          <w:rFonts w:ascii="Courier" w:hAnsi="Courier"/>
        </w:rPr>
        <w:t xml:space="preserve">del d.lgs. </w:t>
      </w:r>
      <w:r w:rsidR="00B11D81" w:rsidRPr="00F74F8D">
        <w:rPr>
          <w:rFonts w:ascii="Courier" w:hAnsi="Courier"/>
        </w:rPr>
        <w:t>50/2016</w:t>
      </w:r>
      <w:r w:rsidR="002C15EC" w:rsidRPr="00F74F8D">
        <w:rPr>
          <w:rFonts w:ascii="Courier" w:hAnsi="Courier"/>
        </w:rPr>
        <w:t>;</w:t>
      </w:r>
    </w:p>
    <w:p w:rsidR="002C15EC" w:rsidRPr="00F74F8D" w:rsidRDefault="002C15EC" w:rsidP="00890E81">
      <w:pPr>
        <w:numPr>
          <w:ilvl w:val="0"/>
          <w:numId w:val="28"/>
        </w:numPr>
        <w:rPr>
          <w:rFonts w:ascii="Courier" w:hAnsi="Courier"/>
        </w:rPr>
      </w:pPr>
      <w:r w:rsidRPr="00F74F8D">
        <w:rPr>
          <w:rFonts w:ascii="Courier" w:hAnsi="Courier"/>
        </w:rPr>
        <w:t>che in merito alla insussistenza di procedimenti e/o pro</w:t>
      </w:r>
      <w:r w:rsidRPr="00F74F8D">
        <w:rPr>
          <w:rFonts w:ascii="Courier" w:hAnsi="Courier"/>
        </w:rPr>
        <w:t>v</w:t>
      </w:r>
      <w:r w:rsidRPr="00F74F8D">
        <w:rPr>
          <w:rFonts w:ascii="Courier" w:hAnsi="Courier"/>
        </w:rPr>
        <w:t>vedimenti definitivi di applicazione di misure di preve</w:t>
      </w:r>
      <w:r w:rsidRPr="00F74F8D">
        <w:rPr>
          <w:rFonts w:ascii="Courier" w:hAnsi="Courier"/>
        </w:rPr>
        <w:t>n</w:t>
      </w:r>
      <w:r w:rsidRPr="00F74F8D">
        <w:rPr>
          <w:rFonts w:ascii="Courier" w:hAnsi="Courier"/>
        </w:rPr>
        <w:t xml:space="preserve">zione, al fine di garantire </w:t>
      </w:r>
      <w:r w:rsidR="00D90E89" w:rsidRPr="00F74F8D">
        <w:rPr>
          <w:rFonts w:ascii="Courier" w:hAnsi="Courier"/>
        </w:rPr>
        <w:t>l’</w:t>
      </w:r>
      <w:r w:rsidRPr="00F74F8D">
        <w:rPr>
          <w:rFonts w:ascii="Courier" w:hAnsi="Courier"/>
        </w:rPr>
        <w:t>affidamento del servizio,</w:t>
      </w:r>
      <w:r w:rsidR="00D90E89" w:rsidRPr="00F74F8D">
        <w:rPr>
          <w:rFonts w:ascii="Courier" w:hAnsi="Courier"/>
        </w:rPr>
        <w:t xml:space="preserve"> è stata presentata la</w:t>
      </w:r>
      <w:r w:rsidRPr="00F74F8D">
        <w:rPr>
          <w:rFonts w:ascii="Courier" w:hAnsi="Courier"/>
        </w:rPr>
        <w:t xml:space="preserve"> </w:t>
      </w:r>
      <w:r w:rsidR="00D90E89" w:rsidRPr="00F74F8D">
        <w:rPr>
          <w:rFonts w:ascii="Courier" w:hAnsi="Courier"/>
        </w:rPr>
        <w:t>richiesta alla Banca  Dati  Nazionale Unica per la Documentazione Antimafia (B.D.N.A.) della pr</w:t>
      </w:r>
      <w:r w:rsidR="00D90E89" w:rsidRPr="00F74F8D">
        <w:rPr>
          <w:rFonts w:ascii="Courier" w:hAnsi="Courier"/>
        </w:rPr>
        <w:t>e</w:t>
      </w:r>
      <w:r w:rsidR="00D90E89" w:rsidRPr="00F74F8D">
        <w:rPr>
          <w:rFonts w:ascii="Courier" w:hAnsi="Courier"/>
        </w:rPr>
        <w:t>scritta informazione antimafia</w:t>
      </w:r>
      <w:r w:rsidRPr="00F74F8D">
        <w:rPr>
          <w:rFonts w:ascii="Courier" w:hAnsi="Courier"/>
        </w:rPr>
        <w:t xml:space="preserve">; </w:t>
      </w:r>
    </w:p>
    <w:p w:rsidR="00E37FFD" w:rsidRPr="00F74F8D" w:rsidRDefault="00E37FFD" w:rsidP="00890E81">
      <w:pPr>
        <w:numPr>
          <w:ilvl w:val="0"/>
          <w:numId w:val="28"/>
        </w:numPr>
        <w:rPr>
          <w:rFonts w:ascii="Courier" w:hAnsi="Courier"/>
        </w:rPr>
      </w:pPr>
      <w:r w:rsidRPr="00F74F8D">
        <w:rPr>
          <w:rFonts w:ascii="Courier" w:hAnsi="Courier"/>
        </w:rPr>
        <w:t>che</w:t>
      </w:r>
      <w:r w:rsidR="002C15EC" w:rsidRPr="00F74F8D">
        <w:rPr>
          <w:rFonts w:ascii="Courier" w:hAnsi="Courier"/>
        </w:rPr>
        <w:t>,</w:t>
      </w:r>
      <w:r w:rsidRPr="00F74F8D">
        <w:rPr>
          <w:rFonts w:ascii="Courier" w:hAnsi="Courier"/>
        </w:rPr>
        <w:t xml:space="preserve"> secondo quanto previsto dall’art. </w:t>
      </w:r>
      <w:r w:rsidR="00494E33" w:rsidRPr="00F74F8D">
        <w:rPr>
          <w:rFonts w:ascii="Courier" w:hAnsi="Courier"/>
        </w:rPr>
        <w:t>32</w:t>
      </w:r>
      <w:r w:rsidRPr="00F74F8D">
        <w:rPr>
          <w:rFonts w:ascii="Courier" w:hAnsi="Courier"/>
        </w:rPr>
        <w:t>, comma</w:t>
      </w:r>
      <w:r w:rsidR="00494E33" w:rsidRPr="00F74F8D">
        <w:rPr>
          <w:rFonts w:ascii="Courier" w:hAnsi="Courier"/>
        </w:rPr>
        <w:t xml:space="preserve"> 14</w:t>
      </w:r>
      <w:r w:rsidR="00284EB8" w:rsidRPr="00F74F8D">
        <w:rPr>
          <w:rFonts w:ascii="Courier" w:hAnsi="Courier"/>
        </w:rPr>
        <w:t>, del d.</w:t>
      </w:r>
      <w:r w:rsidRPr="00F74F8D">
        <w:rPr>
          <w:rFonts w:ascii="Courier" w:hAnsi="Courier"/>
        </w:rPr>
        <w:t xml:space="preserve">lgs. </w:t>
      </w:r>
      <w:r w:rsidR="00494E33" w:rsidRPr="00F74F8D">
        <w:rPr>
          <w:rFonts w:ascii="Courier" w:hAnsi="Courier"/>
        </w:rPr>
        <w:t>50/2016</w:t>
      </w:r>
      <w:r w:rsidRPr="00F74F8D">
        <w:rPr>
          <w:rFonts w:ascii="Courier" w:hAnsi="Courier"/>
        </w:rPr>
        <w:t>, occorre comunque procedere alla stipula del contratto;</w:t>
      </w:r>
    </w:p>
    <w:p w:rsidR="00E37FFD" w:rsidRPr="00F74F8D" w:rsidRDefault="00E37FFD" w:rsidP="00890E81">
      <w:pPr>
        <w:numPr>
          <w:ilvl w:val="0"/>
          <w:numId w:val="28"/>
        </w:numPr>
        <w:rPr>
          <w:rFonts w:ascii="Courier" w:hAnsi="Courier"/>
        </w:rPr>
      </w:pPr>
      <w:r w:rsidRPr="00F74F8D">
        <w:rPr>
          <w:rFonts w:ascii="Courier" w:hAnsi="Courier"/>
        </w:rPr>
        <w:t>che l’Impresa aggiudicataria, a richiesta de</w:t>
      </w:r>
      <w:r w:rsidR="00751DFB" w:rsidRPr="00F74F8D">
        <w:rPr>
          <w:rFonts w:ascii="Courier" w:hAnsi="Courier"/>
        </w:rPr>
        <w:t>gli IFO</w:t>
      </w:r>
      <w:r w:rsidRPr="00F74F8D">
        <w:rPr>
          <w:rFonts w:ascii="Courier" w:hAnsi="Courier"/>
        </w:rPr>
        <w:t xml:space="preserve">, ha prodotto </w:t>
      </w:r>
      <w:r w:rsidR="00427689">
        <w:rPr>
          <w:rFonts w:ascii="Courier" w:hAnsi="Courier"/>
        </w:rPr>
        <w:t>la polizza f</w:t>
      </w:r>
      <w:r w:rsidRPr="00F74F8D">
        <w:rPr>
          <w:rFonts w:ascii="Courier" w:hAnsi="Courier"/>
        </w:rPr>
        <w:t xml:space="preserve">ideiussoria n. </w:t>
      </w:r>
      <w:r w:rsidR="00427689">
        <w:rPr>
          <w:rFonts w:ascii="Courier" w:hAnsi="Courier"/>
        </w:rPr>
        <w:t xml:space="preserve">        </w:t>
      </w:r>
      <w:r w:rsidR="005D5A11" w:rsidRPr="00F74F8D">
        <w:rPr>
          <w:rFonts w:ascii="Courier" w:hAnsi="Courier"/>
        </w:rPr>
        <w:t xml:space="preserve"> </w:t>
      </w:r>
      <w:r w:rsidRPr="00F74F8D">
        <w:rPr>
          <w:rFonts w:ascii="Courier" w:hAnsi="Courier"/>
        </w:rPr>
        <w:t xml:space="preserve">a garanzia </w:t>
      </w:r>
      <w:r w:rsidR="0051659B" w:rsidRPr="00F74F8D">
        <w:rPr>
          <w:rFonts w:ascii="Courier" w:hAnsi="Courier"/>
        </w:rPr>
        <w:t>de</w:t>
      </w:r>
      <w:r w:rsidR="008E506E" w:rsidRPr="00F74F8D">
        <w:rPr>
          <w:rFonts w:ascii="Courier" w:hAnsi="Courier"/>
        </w:rPr>
        <w:t>l servizio</w:t>
      </w:r>
      <w:r w:rsidR="008B2461" w:rsidRPr="00F74F8D">
        <w:rPr>
          <w:rFonts w:ascii="Courier" w:hAnsi="Courier"/>
        </w:rPr>
        <w:t xml:space="preserve"> </w:t>
      </w:r>
      <w:r w:rsidRPr="00F74F8D">
        <w:rPr>
          <w:rFonts w:ascii="Courier" w:hAnsi="Courier"/>
        </w:rPr>
        <w:t>nel rispetto del disposto di cui all’art. 1</w:t>
      </w:r>
      <w:r w:rsidR="008B2461" w:rsidRPr="00F74F8D">
        <w:rPr>
          <w:rFonts w:ascii="Courier" w:hAnsi="Courier"/>
        </w:rPr>
        <w:t>0</w:t>
      </w:r>
      <w:r w:rsidRPr="00F74F8D">
        <w:rPr>
          <w:rFonts w:ascii="Courier" w:hAnsi="Courier"/>
        </w:rPr>
        <w:t xml:space="preserve">3, del </w:t>
      </w:r>
      <w:r w:rsidRPr="00F74F8D">
        <w:rPr>
          <w:rFonts w:ascii="Courier" w:hAnsi="Courier"/>
        </w:rPr>
        <w:lastRenderedPageBreak/>
        <w:t xml:space="preserve">d.lgs. </w:t>
      </w:r>
      <w:r w:rsidR="008B2461" w:rsidRPr="00F74F8D">
        <w:rPr>
          <w:rFonts w:ascii="Courier" w:hAnsi="Courier"/>
        </w:rPr>
        <w:t>50/2016</w:t>
      </w:r>
      <w:r w:rsidRPr="00F74F8D">
        <w:rPr>
          <w:rFonts w:ascii="Courier" w:hAnsi="Courier"/>
        </w:rPr>
        <w:t>;</w:t>
      </w:r>
    </w:p>
    <w:p w:rsidR="00E37FFD" w:rsidRPr="00F74F8D" w:rsidRDefault="00E37FFD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TUTTO CIO' PREMESSO</w:t>
      </w:r>
    </w:p>
    <w:p w:rsidR="006F6452" w:rsidRPr="00F74F8D" w:rsidRDefault="00E37FFD" w:rsidP="00427689">
      <w:pPr>
        <w:rPr>
          <w:rFonts w:ascii="Courier" w:hAnsi="Courier"/>
        </w:rPr>
      </w:pPr>
      <w:r w:rsidRPr="00F74F8D">
        <w:rPr>
          <w:rFonts w:ascii="Courier" w:hAnsi="Courier"/>
        </w:rPr>
        <w:t>e confermato, quale parte integrante e sostanziale del prese</w:t>
      </w:r>
      <w:r w:rsidRPr="00F74F8D">
        <w:rPr>
          <w:rFonts w:ascii="Courier" w:hAnsi="Courier"/>
        </w:rPr>
        <w:t>n</w:t>
      </w:r>
      <w:r w:rsidRPr="00F74F8D">
        <w:rPr>
          <w:rFonts w:ascii="Courier" w:hAnsi="Courier"/>
        </w:rPr>
        <w:t xml:space="preserve">te atto, </w:t>
      </w:r>
      <w:r w:rsidR="006F6452" w:rsidRPr="00F74F8D">
        <w:rPr>
          <w:rFonts w:ascii="Courier" w:hAnsi="Courier"/>
        </w:rPr>
        <w:t>le parti</w:t>
      </w:r>
      <w:r w:rsidRPr="00F74F8D">
        <w:rPr>
          <w:rFonts w:ascii="Courier" w:hAnsi="Courier"/>
        </w:rPr>
        <w:t xml:space="preserve"> convengono e stipulano quanto segue: </w:t>
      </w:r>
    </w:p>
    <w:p w:rsidR="006F6452" w:rsidRPr="00F74F8D" w:rsidRDefault="00E37FFD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 xml:space="preserve">Art.1) </w:t>
      </w:r>
    </w:p>
    <w:p w:rsidR="006F6452" w:rsidRPr="00F74F8D" w:rsidRDefault="006F6452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 xml:space="preserve">Oggetto del contratto </w:t>
      </w:r>
    </w:p>
    <w:p w:rsidR="00BE46C3" w:rsidRPr="00F74F8D" w:rsidRDefault="0027036B">
      <w:pPr>
        <w:rPr>
          <w:rFonts w:ascii="Courier" w:hAnsi="Courier"/>
        </w:rPr>
      </w:pPr>
      <w:r w:rsidRPr="00F74F8D">
        <w:rPr>
          <w:rFonts w:ascii="Courier" w:hAnsi="Courier"/>
        </w:rPr>
        <w:t>Gli IFO</w:t>
      </w:r>
      <w:r w:rsidR="00E37FFD" w:rsidRPr="00F74F8D">
        <w:rPr>
          <w:rFonts w:ascii="Courier" w:hAnsi="Courier"/>
        </w:rPr>
        <w:t xml:space="preserve"> affida</w:t>
      </w:r>
      <w:r w:rsidRPr="00F74F8D">
        <w:rPr>
          <w:rFonts w:ascii="Courier" w:hAnsi="Courier"/>
        </w:rPr>
        <w:t>no</w:t>
      </w:r>
      <w:r w:rsidR="00E37FFD" w:rsidRPr="00F74F8D">
        <w:rPr>
          <w:rFonts w:ascii="Courier" w:hAnsi="Courier"/>
        </w:rPr>
        <w:t xml:space="preserve"> alla società</w:t>
      </w:r>
      <w:r w:rsidR="005D5A11" w:rsidRPr="00F74F8D">
        <w:rPr>
          <w:rFonts w:ascii="Courier" w:hAnsi="Courier"/>
        </w:rPr>
        <w:t xml:space="preserve"> </w:t>
      </w:r>
      <w:r w:rsidR="00427689">
        <w:rPr>
          <w:rFonts w:ascii="Courier" w:hAnsi="Courier"/>
        </w:rPr>
        <w:t xml:space="preserve">      </w:t>
      </w:r>
      <w:r w:rsidR="005615B5" w:rsidRPr="00F74F8D">
        <w:rPr>
          <w:rFonts w:ascii="Courier" w:hAnsi="Courier"/>
        </w:rPr>
        <w:t xml:space="preserve"> con sede </w:t>
      </w:r>
      <w:r w:rsidR="00427689">
        <w:rPr>
          <w:rFonts w:ascii="Courier" w:hAnsi="Courier"/>
        </w:rPr>
        <w:t xml:space="preserve">       </w:t>
      </w:r>
      <w:r w:rsidR="006F6452" w:rsidRPr="00F74F8D">
        <w:rPr>
          <w:rFonts w:ascii="Courier" w:hAnsi="Courier"/>
        </w:rPr>
        <w:t>,</w:t>
      </w:r>
      <w:r w:rsidR="005615B5" w:rsidRPr="00F74F8D">
        <w:rPr>
          <w:rFonts w:ascii="Courier" w:hAnsi="Courier"/>
        </w:rPr>
        <w:t xml:space="preserve"> Via </w:t>
      </w:r>
      <w:r w:rsidR="00427689">
        <w:rPr>
          <w:rFonts w:ascii="Courier" w:hAnsi="Courier"/>
        </w:rPr>
        <w:t xml:space="preserve">                               </w:t>
      </w:r>
      <w:r w:rsidR="000106A1" w:rsidRPr="00F74F8D">
        <w:rPr>
          <w:rFonts w:ascii="Courier" w:hAnsi="Courier"/>
        </w:rPr>
        <w:t>,</w:t>
      </w:r>
      <w:r w:rsidR="0051659B" w:rsidRPr="00F74F8D">
        <w:rPr>
          <w:rFonts w:ascii="Courier" w:hAnsi="Courier"/>
        </w:rPr>
        <w:t>il servizio di vigilanza antincendio</w:t>
      </w:r>
      <w:r w:rsidR="0058443F" w:rsidRPr="00F74F8D">
        <w:rPr>
          <w:rFonts w:ascii="Courier" w:hAnsi="Courier"/>
        </w:rPr>
        <w:t xml:space="preserve">, </w:t>
      </w:r>
      <w:r w:rsidR="00A63C21" w:rsidRPr="00F74F8D">
        <w:rPr>
          <w:rFonts w:ascii="Courier" w:hAnsi="Courier"/>
        </w:rPr>
        <w:t>come esattamente ripo</w:t>
      </w:r>
      <w:r w:rsidR="00A63C21" w:rsidRPr="00F74F8D">
        <w:rPr>
          <w:rFonts w:ascii="Courier" w:hAnsi="Courier"/>
        </w:rPr>
        <w:t>r</w:t>
      </w:r>
      <w:r w:rsidR="00A63C21" w:rsidRPr="00F74F8D">
        <w:rPr>
          <w:rFonts w:ascii="Courier" w:hAnsi="Courier"/>
        </w:rPr>
        <w:t>tat</w:t>
      </w:r>
      <w:r w:rsidR="0051659B" w:rsidRPr="00F74F8D">
        <w:rPr>
          <w:rFonts w:ascii="Courier" w:hAnsi="Courier"/>
        </w:rPr>
        <w:t>o</w:t>
      </w:r>
      <w:r w:rsidR="00A63C21" w:rsidRPr="00F74F8D">
        <w:rPr>
          <w:rFonts w:ascii="Courier" w:hAnsi="Courier"/>
        </w:rPr>
        <w:t xml:space="preserve"> nei</w:t>
      </w:r>
      <w:r w:rsidR="00BE46C3" w:rsidRPr="00F74F8D">
        <w:rPr>
          <w:rFonts w:ascii="Courier" w:hAnsi="Courier"/>
        </w:rPr>
        <w:t xml:space="preserve"> </w:t>
      </w:r>
      <w:r w:rsidR="006F6452" w:rsidRPr="00F74F8D">
        <w:rPr>
          <w:rFonts w:ascii="Courier" w:hAnsi="Courier"/>
        </w:rPr>
        <w:t>s</w:t>
      </w:r>
      <w:r w:rsidR="00BE46C3" w:rsidRPr="00F74F8D">
        <w:rPr>
          <w:rFonts w:ascii="Courier" w:hAnsi="Courier"/>
        </w:rPr>
        <w:t>eguenti documenti</w:t>
      </w:r>
      <w:r w:rsidR="0085547C" w:rsidRPr="00F74F8D">
        <w:rPr>
          <w:rFonts w:ascii="Courier" w:hAnsi="Courier"/>
        </w:rPr>
        <w:t>, che costituiscono parte integra</w:t>
      </w:r>
      <w:r w:rsidR="0085547C" w:rsidRPr="00F74F8D">
        <w:rPr>
          <w:rFonts w:ascii="Courier" w:hAnsi="Courier"/>
        </w:rPr>
        <w:t>n</w:t>
      </w:r>
      <w:r w:rsidR="0085547C" w:rsidRPr="00F74F8D">
        <w:rPr>
          <w:rFonts w:ascii="Courier" w:hAnsi="Courier"/>
        </w:rPr>
        <w:t>te del presente contratto, anche se non materialmente coll</w:t>
      </w:r>
      <w:r w:rsidR="0085547C" w:rsidRPr="00F74F8D">
        <w:rPr>
          <w:rFonts w:ascii="Courier" w:hAnsi="Courier"/>
        </w:rPr>
        <w:t>a</w:t>
      </w:r>
      <w:r w:rsidR="0085547C" w:rsidRPr="00F74F8D">
        <w:rPr>
          <w:rFonts w:ascii="Courier" w:hAnsi="Courier"/>
        </w:rPr>
        <w:t>zionati ad esso, ma conservati presso la Stazione Appalta</w:t>
      </w:r>
      <w:r w:rsidR="0085547C" w:rsidRPr="00F74F8D">
        <w:rPr>
          <w:rFonts w:ascii="Courier" w:hAnsi="Courier"/>
        </w:rPr>
        <w:t>n</w:t>
      </w:r>
      <w:r w:rsidR="0085547C" w:rsidRPr="00F74F8D">
        <w:rPr>
          <w:rFonts w:ascii="Courier" w:hAnsi="Courier"/>
        </w:rPr>
        <w:t>te</w:t>
      </w:r>
      <w:r w:rsidR="00BE46C3" w:rsidRPr="00F74F8D">
        <w:rPr>
          <w:rFonts w:ascii="Courier" w:hAnsi="Courier"/>
        </w:rPr>
        <w:t>:</w:t>
      </w:r>
    </w:p>
    <w:p w:rsidR="00E37FFD" w:rsidRPr="00F74F8D" w:rsidRDefault="0051659B" w:rsidP="00BE46C3">
      <w:pPr>
        <w:numPr>
          <w:ilvl w:val="0"/>
          <w:numId w:val="26"/>
        </w:numPr>
        <w:rPr>
          <w:rFonts w:ascii="Courier" w:hAnsi="Courier"/>
        </w:rPr>
      </w:pPr>
      <w:r w:rsidRPr="00F74F8D">
        <w:rPr>
          <w:rFonts w:ascii="Courier" w:hAnsi="Courier"/>
        </w:rPr>
        <w:t>capitolato tecnico</w:t>
      </w:r>
      <w:r w:rsidR="00BE46C3" w:rsidRPr="00F74F8D">
        <w:rPr>
          <w:rFonts w:ascii="Courier" w:hAnsi="Courier"/>
        </w:rPr>
        <w:t>;</w:t>
      </w:r>
    </w:p>
    <w:p w:rsidR="00BE46C3" w:rsidRPr="00F74F8D" w:rsidRDefault="0092722E" w:rsidP="00BE46C3">
      <w:pPr>
        <w:numPr>
          <w:ilvl w:val="0"/>
          <w:numId w:val="26"/>
        </w:numPr>
        <w:rPr>
          <w:rFonts w:ascii="Courier" w:hAnsi="Courier"/>
        </w:rPr>
      </w:pPr>
      <w:r w:rsidRPr="00F74F8D">
        <w:rPr>
          <w:rFonts w:ascii="Courier" w:hAnsi="Courier"/>
        </w:rPr>
        <w:t>offerta tecnica</w:t>
      </w:r>
      <w:r w:rsidR="006F6452" w:rsidRPr="00F74F8D">
        <w:rPr>
          <w:rFonts w:ascii="Courier" w:hAnsi="Courier"/>
        </w:rPr>
        <w:t>.</w:t>
      </w:r>
    </w:p>
    <w:p w:rsidR="00E37FFD" w:rsidRPr="00F74F8D" w:rsidRDefault="00E37FFD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 xml:space="preserve">Art.2) </w:t>
      </w:r>
    </w:p>
    <w:p w:rsidR="00644850" w:rsidRPr="00F74F8D" w:rsidRDefault="00644850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Importo dell’appalto.</w:t>
      </w:r>
    </w:p>
    <w:p w:rsidR="00E37FFD" w:rsidRPr="00F74F8D" w:rsidRDefault="00E37FFD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Il corrispettivo dovuto è stabilito per tutta </w:t>
      </w:r>
      <w:r w:rsidR="008E506E" w:rsidRPr="00F74F8D">
        <w:rPr>
          <w:rFonts w:ascii="Courier" w:hAnsi="Courier"/>
        </w:rPr>
        <w:t>la durata dell</w:t>
      </w:r>
      <w:r w:rsidR="0027036B" w:rsidRPr="00F74F8D">
        <w:rPr>
          <w:rFonts w:ascii="Courier" w:hAnsi="Courier"/>
        </w:rPr>
        <w:t>’appalto</w:t>
      </w:r>
      <w:r w:rsidRPr="00F74F8D">
        <w:rPr>
          <w:rFonts w:ascii="Courier" w:hAnsi="Courier"/>
        </w:rPr>
        <w:t xml:space="preserve"> in €</w:t>
      </w:r>
      <w:r w:rsidR="005D5A11" w:rsidRPr="00F74F8D">
        <w:rPr>
          <w:rFonts w:ascii="Courier" w:hAnsi="Courier"/>
        </w:rPr>
        <w:t xml:space="preserve"> </w:t>
      </w:r>
      <w:r w:rsidR="00427689">
        <w:rPr>
          <w:rFonts w:ascii="Courier" w:hAnsi="Courier"/>
        </w:rPr>
        <w:t xml:space="preserve">     </w:t>
      </w:r>
      <w:r w:rsidRPr="00F74F8D">
        <w:rPr>
          <w:rFonts w:ascii="Courier" w:hAnsi="Courier"/>
        </w:rPr>
        <w:t>,</w:t>
      </w:r>
      <w:r w:rsidR="00C60D7B" w:rsidRPr="00F74F8D">
        <w:rPr>
          <w:rFonts w:ascii="Courier" w:hAnsi="Courier"/>
        </w:rPr>
        <w:t xml:space="preserve"> di cui € </w:t>
      </w:r>
      <w:r w:rsidR="00427689">
        <w:rPr>
          <w:rFonts w:ascii="Courier" w:hAnsi="Courier"/>
        </w:rPr>
        <w:t xml:space="preserve">      </w:t>
      </w:r>
      <w:r w:rsidR="00C60D7B" w:rsidRPr="00F74F8D">
        <w:rPr>
          <w:rFonts w:ascii="Courier" w:hAnsi="Courier"/>
        </w:rPr>
        <w:t>per oneri della sic</w:t>
      </w:r>
      <w:r w:rsidR="00C60D7B" w:rsidRPr="00F74F8D">
        <w:rPr>
          <w:rFonts w:ascii="Courier" w:hAnsi="Courier"/>
        </w:rPr>
        <w:t>u</w:t>
      </w:r>
      <w:r w:rsidR="00C60D7B" w:rsidRPr="00F74F8D">
        <w:rPr>
          <w:rFonts w:ascii="Courier" w:hAnsi="Courier"/>
        </w:rPr>
        <w:t>rezza</w:t>
      </w:r>
      <w:r w:rsidRPr="00F74F8D">
        <w:rPr>
          <w:rFonts w:ascii="Courier" w:hAnsi="Courier"/>
        </w:rPr>
        <w:t xml:space="preserve"> IVA esclusa</w:t>
      </w:r>
      <w:r w:rsidR="00C60D7B" w:rsidRPr="00F74F8D">
        <w:rPr>
          <w:rFonts w:ascii="Courier" w:hAnsi="Courier"/>
        </w:rPr>
        <w:t xml:space="preserve">, importo complessivo € </w:t>
      </w:r>
      <w:r w:rsidR="00427689">
        <w:rPr>
          <w:rFonts w:ascii="Courier" w:hAnsi="Courier"/>
        </w:rPr>
        <w:t xml:space="preserve">     </w:t>
      </w:r>
      <w:r w:rsidR="00C60D7B" w:rsidRPr="00F74F8D">
        <w:rPr>
          <w:rFonts w:ascii="Courier" w:hAnsi="Courier"/>
        </w:rPr>
        <w:t xml:space="preserve"> iva incl</w:t>
      </w:r>
      <w:r w:rsidR="00C60D7B" w:rsidRPr="00F74F8D">
        <w:rPr>
          <w:rFonts w:ascii="Courier" w:hAnsi="Courier"/>
        </w:rPr>
        <w:t>u</w:t>
      </w:r>
      <w:r w:rsidR="00C60D7B" w:rsidRPr="00F74F8D">
        <w:rPr>
          <w:rFonts w:ascii="Courier" w:hAnsi="Courier"/>
        </w:rPr>
        <w:t>sa</w:t>
      </w:r>
      <w:r w:rsidRPr="00F74F8D">
        <w:rPr>
          <w:rFonts w:ascii="Courier" w:hAnsi="Courier"/>
        </w:rPr>
        <w:t>.</w:t>
      </w:r>
    </w:p>
    <w:p w:rsidR="00E37FFD" w:rsidRPr="00F74F8D" w:rsidRDefault="00E37FFD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 xml:space="preserve">Art.3) </w:t>
      </w:r>
    </w:p>
    <w:p w:rsidR="00E37FFD" w:rsidRDefault="00E37FFD">
      <w:pPr>
        <w:rPr>
          <w:rFonts w:ascii="Courier" w:hAnsi="Courier"/>
        </w:rPr>
      </w:pPr>
      <w:r w:rsidRPr="00F74F8D">
        <w:rPr>
          <w:rFonts w:ascii="Courier" w:hAnsi="Courier"/>
        </w:rPr>
        <w:t>Tutte le norme, patti e condizioni, che regolano l</w:t>
      </w:r>
      <w:r w:rsidR="0027036B" w:rsidRPr="00F74F8D">
        <w:rPr>
          <w:rFonts w:ascii="Courier" w:hAnsi="Courier"/>
        </w:rPr>
        <w:t>’appalto</w:t>
      </w:r>
      <w:r w:rsidRPr="00F74F8D">
        <w:rPr>
          <w:rFonts w:ascii="Courier" w:hAnsi="Courier"/>
        </w:rPr>
        <w:t xml:space="preserve"> s</w:t>
      </w:r>
      <w:r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t xml:space="preserve">no contenute </w:t>
      </w:r>
      <w:r w:rsidR="0048343B" w:rsidRPr="00F74F8D">
        <w:rPr>
          <w:rFonts w:ascii="Courier" w:hAnsi="Courier"/>
        </w:rPr>
        <w:t xml:space="preserve">nel presente </w:t>
      </w:r>
      <w:r w:rsidR="00BE46C3" w:rsidRPr="00F74F8D">
        <w:rPr>
          <w:rFonts w:ascii="Courier" w:hAnsi="Courier"/>
        </w:rPr>
        <w:t xml:space="preserve">Contratto e nel </w:t>
      </w:r>
      <w:r w:rsidR="0048343B" w:rsidRPr="00F74F8D">
        <w:rPr>
          <w:rFonts w:ascii="Courier" w:hAnsi="Courier"/>
        </w:rPr>
        <w:t>CSA</w:t>
      </w:r>
      <w:r w:rsidRPr="00F74F8D">
        <w:rPr>
          <w:rFonts w:ascii="Courier" w:hAnsi="Courier"/>
        </w:rPr>
        <w:t xml:space="preserve">, </w:t>
      </w:r>
      <w:r w:rsidR="00E706A5" w:rsidRPr="00F74F8D">
        <w:rPr>
          <w:rFonts w:ascii="Courier" w:hAnsi="Courier"/>
        </w:rPr>
        <w:t xml:space="preserve">quest’ultimo </w:t>
      </w:r>
      <w:r w:rsidRPr="00F74F8D">
        <w:rPr>
          <w:rFonts w:ascii="Courier" w:hAnsi="Courier"/>
        </w:rPr>
        <w:t>ben not</w:t>
      </w:r>
      <w:r w:rsidR="00E706A5"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t xml:space="preserve"> all'Impresa aggiudicataria dell'appalto stesso</w:t>
      </w:r>
      <w:r w:rsidR="00644850" w:rsidRPr="00F74F8D">
        <w:rPr>
          <w:rFonts w:ascii="Courier" w:hAnsi="Courier"/>
        </w:rPr>
        <w:t>,</w:t>
      </w:r>
      <w:r w:rsidR="0027036B" w:rsidRPr="00F74F8D">
        <w:rPr>
          <w:rFonts w:ascii="Courier" w:hAnsi="Courier"/>
        </w:rPr>
        <w:t xml:space="preserve"> nel disciplinare</w:t>
      </w:r>
      <w:r w:rsidRPr="00F74F8D">
        <w:rPr>
          <w:rFonts w:ascii="Courier" w:hAnsi="Courier"/>
        </w:rPr>
        <w:t xml:space="preserve"> e nell’offerta </w:t>
      </w:r>
      <w:r w:rsidR="005615B5" w:rsidRPr="00F74F8D">
        <w:rPr>
          <w:rFonts w:ascii="Courier" w:hAnsi="Courier"/>
        </w:rPr>
        <w:t>tecnico-</w:t>
      </w:r>
      <w:r w:rsidRPr="00F74F8D">
        <w:rPr>
          <w:rFonts w:ascii="Courier" w:hAnsi="Courier"/>
        </w:rPr>
        <w:t>economica dell’appaltatore.</w:t>
      </w:r>
    </w:p>
    <w:p w:rsidR="00427689" w:rsidRPr="00F74F8D" w:rsidRDefault="00427689">
      <w:pPr>
        <w:rPr>
          <w:rFonts w:ascii="Courier" w:hAnsi="Courier"/>
        </w:rPr>
      </w:pPr>
    </w:p>
    <w:p w:rsidR="00E37FFD" w:rsidRPr="00F74F8D" w:rsidRDefault="00E37FFD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lastRenderedPageBreak/>
        <w:t xml:space="preserve">Art.4) </w:t>
      </w:r>
    </w:p>
    <w:p w:rsidR="00644850" w:rsidRPr="00F74F8D" w:rsidRDefault="00644850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Sub-appalto e cessione del contratto.</w:t>
      </w:r>
    </w:p>
    <w:p w:rsidR="0028582B" w:rsidRPr="00F74F8D" w:rsidRDefault="0028582B" w:rsidP="0028582B">
      <w:pPr>
        <w:rPr>
          <w:rFonts w:ascii="Courier" w:hAnsi="Courier"/>
        </w:rPr>
      </w:pPr>
      <w:r w:rsidRPr="00F74F8D">
        <w:rPr>
          <w:rFonts w:ascii="Courier" w:hAnsi="Courier"/>
        </w:rPr>
        <w:t>La Società non può cedere o subappaltare in tutto o in parte il servizio senza il preventivo consenso degli IFO, pena l’immediata risoluzione del presente contratto ed il cons</w:t>
      </w:r>
      <w:r w:rsidRPr="00F74F8D">
        <w:rPr>
          <w:rFonts w:ascii="Courier" w:hAnsi="Courier"/>
        </w:rPr>
        <w:t>e</w:t>
      </w:r>
      <w:r w:rsidRPr="00F74F8D">
        <w:rPr>
          <w:rFonts w:ascii="Courier" w:hAnsi="Courier"/>
        </w:rPr>
        <w:t>guente incameramento della cauzione.</w:t>
      </w:r>
    </w:p>
    <w:p w:rsidR="0028582B" w:rsidRPr="00F74F8D" w:rsidRDefault="0028582B" w:rsidP="0028582B">
      <w:pPr>
        <w:rPr>
          <w:rFonts w:ascii="Courier" w:hAnsi="Courier"/>
        </w:rPr>
      </w:pPr>
      <w:r w:rsidRPr="00F74F8D">
        <w:rPr>
          <w:rFonts w:ascii="Courier" w:hAnsi="Courier"/>
        </w:rPr>
        <w:t>L’autorizzazione di subappalto da parte degli IFO non modifica i rapporti intercorrenti tra IFO e Società, rimanendo comunque invariata la responsabilità del contraente, che risponde pi</w:t>
      </w:r>
      <w:r w:rsidRPr="00F74F8D">
        <w:rPr>
          <w:rFonts w:ascii="Courier" w:hAnsi="Courier"/>
        </w:rPr>
        <w:t>e</w:t>
      </w:r>
      <w:r w:rsidRPr="00F74F8D">
        <w:rPr>
          <w:rFonts w:ascii="Courier" w:hAnsi="Courier"/>
        </w:rPr>
        <w:t>namente di tutti gli obblighi contrattuali.</w:t>
      </w:r>
    </w:p>
    <w:p w:rsidR="0028582B" w:rsidRPr="00F74F8D" w:rsidRDefault="00C60D7B" w:rsidP="0028582B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E’ </w:t>
      </w:r>
      <w:r w:rsidR="0028582B" w:rsidRPr="00F74F8D">
        <w:rPr>
          <w:rFonts w:ascii="Courier" w:hAnsi="Courier"/>
        </w:rPr>
        <w:t>fatto divieto alla Società di cedere ad altri il presente contratto, pena la nullità del medesimo, salvo quanto previsto dall’art. 1</w:t>
      </w:r>
      <w:r w:rsidRPr="00F74F8D">
        <w:rPr>
          <w:rFonts w:ascii="Courier" w:hAnsi="Courier"/>
        </w:rPr>
        <w:t>06</w:t>
      </w:r>
      <w:r w:rsidR="0028582B" w:rsidRPr="00F74F8D">
        <w:rPr>
          <w:rFonts w:ascii="Courier" w:hAnsi="Courier"/>
        </w:rPr>
        <w:t xml:space="preserve"> del </w:t>
      </w:r>
      <w:r w:rsidRPr="00F74F8D">
        <w:rPr>
          <w:rFonts w:ascii="Courier" w:hAnsi="Courier"/>
        </w:rPr>
        <w:t>D.lg</w:t>
      </w:r>
      <w:r w:rsidR="00427689">
        <w:rPr>
          <w:rFonts w:ascii="Courier" w:hAnsi="Courier"/>
        </w:rPr>
        <w:t>s</w:t>
      </w:r>
      <w:r w:rsidRPr="00F74F8D">
        <w:rPr>
          <w:rFonts w:ascii="Courier" w:hAnsi="Courier"/>
        </w:rPr>
        <w:t>. N. 50/2016</w:t>
      </w:r>
      <w:r w:rsidR="0028582B" w:rsidRPr="00F74F8D">
        <w:rPr>
          <w:rFonts w:ascii="Courier" w:hAnsi="Courier"/>
        </w:rPr>
        <w:t>.</w:t>
      </w:r>
    </w:p>
    <w:p w:rsidR="0028582B" w:rsidRPr="00F74F8D" w:rsidRDefault="0028582B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Art. 5)</w:t>
      </w:r>
    </w:p>
    <w:p w:rsidR="0028582B" w:rsidRPr="00F74F8D" w:rsidRDefault="0028582B" w:rsidP="0028582B">
      <w:pPr>
        <w:rPr>
          <w:rFonts w:ascii="Courier" w:hAnsi="Courier"/>
        </w:rPr>
      </w:pPr>
      <w:r w:rsidRPr="00F74F8D">
        <w:rPr>
          <w:rFonts w:ascii="Courier" w:hAnsi="Courier"/>
        </w:rPr>
        <w:t>La Società dovrà adottare ed osservare tutte le misure info</w:t>
      </w:r>
      <w:r w:rsidRPr="00F74F8D">
        <w:rPr>
          <w:rFonts w:ascii="Courier" w:hAnsi="Courier"/>
        </w:rPr>
        <w:t>r</w:t>
      </w:r>
      <w:r w:rsidRPr="00F74F8D">
        <w:rPr>
          <w:rFonts w:ascii="Courier" w:hAnsi="Courier"/>
        </w:rPr>
        <w:t>tunistiche previste da leggi e regolamenti vigenti (in part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colare il D.lgs. n. 81/2008), nonché tutte le cautele imposte da norme di comune prudenza, con espressa manleva degli IFO da ogni responsabilità per eventuali danni a persone o cose. A tale proposito è fatto obbligo rapportarsi con il Responsabile del Servizio di Prevenzione e Protezione degli IFO.</w:t>
      </w:r>
    </w:p>
    <w:p w:rsidR="0028582B" w:rsidRPr="00F74F8D" w:rsidRDefault="0028582B" w:rsidP="0028582B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Art. 6)</w:t>
      </w:r>
    </w:p>
    <w:p w:rsidR="0028582B" w:rsidRPr="00F74F8D" w:rsidRDefault="0028582B" w:rsidP="0028582B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L’esecuzione dell’appalto è demandata al </w:t>
      </w:r>
      <w:r w:rsidR="00427689">
        <w:rPr>
          <w:rFonts w:ascii="Courier" w:hAnsi="Courier"/>
        </w:rPr>
        <w:t xml:space="preserve">           </w:t>
      </w:r>
      <w:r w:rsidRPr="00F74F8D">
        <w:rPr>
          <w:rFonts w:ascii="Courier" w:hAnsi="Courier"/>
        </w:rPr>
        <w:t>. L’appalto ha inizio dopo la stipula del contratto, a segu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to di consegna</w:t>
      </w:r>
      <w:r w:rsidR="009A735E" w:rsidRPr="00F74F8D">
        <w:rPr>
          <w:rFonts w:ascii="Courier" w:hAnsi="Courier"/>
        </w:rPr>
        <w:t xml:space="preserve"> risultante da apposito verbale.</w:t>
      </w:r>
    </w:p>
    <w:p w:rsidR="0022431C" w:rsidRPr="00F74F8D" w:rsidRDefault="009A735E" w:rsidP="0022431C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lastRenderedPageBreak/>
        <w:t>Art. 7)</w:t>
      </w:r>
      <w:bookmarkStart w:id="0" w:name="_Toc325992527"/>
      <w:bookmarkEnd w:id="0"/>
    </w:p>
    <w:p w:rsidR="009A735E" w:rsidRPr="00F74F8D" w:rsidRDefault="009A735E" w:rsidP="009A735E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La Società è soggetta a penalità come previsto nel </w:t>
      </w:r>
      <w:r w:rsidR="00E706A5" w:rsidRPr="00F74F8D">
        <w:rPr>
          <w:rFonts w:ascii="Courier" w:hAnsi="Courier"/>
        </w:rPr>
        <w:t>disciplin</w:t>
      </w:r>
      <w:r w:rsidR="00E706A5" w:rsidRPr="00F74F8D">
        <w:rPr>
          <w:rFonts w:ascii="Courier" w:hAnsi="Courier"/>
        </w:rPr>
        <w:t>a</w:t>
      </w:r>
      <w:r w:rsidR="00E706A5" w:rsidRPr="00F74F8D">
        <w:rPr>
          <w:rFonts w:ascii="Courier" w:hAnsi="Courier"/>
        </w:rPr>
        <w:t>r</w:t>
      </w:r>
      <w:r w:rsidR="00870654" w:rsidRPr="00F74F8D">
        <w:rPr>
          <w:rFonts w:ascii="Courier" w:hAnsi="Courier"/>
        </w:rPr>
        <w:t>e</w:t>
      </w:r>
      <w:r w:rsidR="00E706A5" w:rsidRPr="00F74F8D">
        <w:rPr>
          <w:rFonts w:ascii="Courier" w:hAnsi="Courier"/>
        </w:rPr>
        <w:t xml:space="preserve"> e nel CSA.</w:t>
      </w:r>
    </w:p>
    <w:p w:rsidR="0028582B" w:rsidRPr="00F74F8D" w:rsidRDefault="0028582B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Art.</w:t>
      </w:r>
      <w:r w:rsidR="009A735E" w:rsidRPr="00F74F8D">
        <w:rPr>
          <w:rFonts w:ascii="Courier" w:hAnsi="Courier"/>
        </w:rPr>
        <w:t xml:space="preserve"> </w:t>
      </w:r>
      <w:r w:rsidR="0092722E" w:rsidRPr="00F74F8D">
        <w:rPr>
          <w:rFonts w:ascii="Courier" w:hAnsi="Courier"/>
        </w:rPr>
        <w:t>8</w:t>
      </w:r>
      <w:r w:rsidR="009A735E" w:rsidRPr="00F74F8D">
        <w:rPr>
          <w:rFonts w:ascii="Courier" w:hAnsi="Courier"/>
        </w:rPr>
        <w:t>)</w:t>
      </w:r>
    </w:p>
    <w:p w:rsidR="00D636A4" w:rsidRPr="00F74F8D" w:rsidRDefault="00D636A4">
      <w:pPr>
        <w:jc w:val="center"/>
        <w:rPr>
          <w:rFonts w:ascii="Courier" w:hAnsi="Courier"/>
        </w:rPr>
      </w:pPr>
      <w:proofErr w:type="spellStart"/>
      <w:r w:rsidRPr="00F74F8D">
        <w:rPr>
          <w:rFonts w:ascii="Courier" w:hAnsi="Courier"/>
        </w:rPr>
        <w:t>Tracciabilita’</w:t>
      </w:r>
      <w:proofErr w:type="spellEnd"/>
      <w:r w:rsidR="0022219D" w:rsidRPr="00F74F8D">
        <w:rPr>
          <w:rFonts w:ascii="Courier" w:hAnsi="Courier"/>
        </w:rPr>
        <w:t xml:space="preserve"> dei </w:t>
      </w:r>
      <w:r w:rsidRPr="00F74F8D">
        <w:rPr>
          <w:rFonts w:ascii="Courier" w:hAnsi="Courier"/>
        </w:rPr>
        <w:t>flussi finanziari.</w:t>
      </w:r>
    </w:p>
    <w:p w:rsidR="00DB3203" w:rsidRPr="00F74F8D" w:rsidRDefault="00DB3203" w:rsidP="00DB3203">
      <w:pPr>
        <w:rPr>
          <w:rFonts w:ascii="Courier" w:hAnsi="Courier"/>
        </w:rPr>
      </w:pPr>
      <w:r w:rsidRPr="00F74F8D">
        <w:rPr>
          <w:rFonts w:ascii="Courier" w:hAnsi="Courier"/>
        </w:rPr>
        <w:t>L’appaltatore, a pena di nullità del presente contratto, ass</w:t>
      </w:r>
      <w:r w:rsidRPr="00F74F8D">
        <w:rPr>
          <w:rFonts w:ascii="Courier" w:hAnsi="Courier"/>
        </w:rPr>
        <w:t>u</w:t>
      </w:r>
      <w:r w:rsidRPr="00F74F8D">
        <w:rPr>
          <w:rFonts w:ascii="Courier" w:hAnsi="Courier"/>
        </w:rPr>
        <w:t>me gli obblighi di tracciabilità dei flussi finanziari di cui all’art. 3 della Legge 13 agosto 2010, n.136 e successive m</w:t>
      </w:r>
      <w:r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t>difiche.</w:t>
      </w:r>
    </w:p>
    <w:p w:rsidR="00BB4FB4" w:rsidRPr="00F74F8D" w:rsidRDefault="00BB4FB4" w:rsidP="00DB3203">
      <w:pPr>
        <w:rPr>
          <w:rFonts w:ascii="Courier" w:hAnsi="Courier"/>
        </w:rPr>
      </w:pPr>
      <w:r w:rsidRPr="00F74F8D">
        <w:rPr>
          <w:rFonts w:ascii="Courier" w:hAnsi="Courier"/>
        </w:rPr>
        <w:t>Gli estremi identificativi del conto  corrente  dedicato,  a</w:t>
      </w:r>
      <w:r w:rsidRPr="00F74F8D">
        <w:rPr>
          <w:rFonts w:ascii="Courier" w:hAnsi="Courier"/>
        </w:rPr>
        <w:t>n</w:t>
      </w:r>
      <w:r w:rsidRPr="00F74F8D">
        <w:rPr>
          <w:rFonts w:ascii="Courier" w:hAnsi="Courier"/>
        </w:rPr>
        <w:t xml:space="preserve">che in via non esclusiva,  alle commesse pubbliche di cui all’art. 3 della L. 136/2010 e </w:t>
      </w:r>
      <w:proofErr w:type="spellStart"/>
      <w:r w:rsidRPr="00F74F8D">
        <w:rPr>
          <w:rFonts w:ascii="Courier" w:hAnsi="Courier"/>
        </w:rPr>
        <w:t>s.m.i</w:t>
      </w:r>
      <w:proofErr w:type="spellEnd"/>
      <w:r w:rsidRPr="00F74F8D">
        <w:rPr>
          <w:rFonts w:ascii="Courier" w:hAnsi="Courier"/>
        </w:rPr>
        <w:t xml:space="preserve">, sono: </w:t>
      </w:r>
    </w:p>
    <w:p w:rsidR="00DB3203" w:rsidRPr="00F74F8D" w:rsidRDefault="00DB3203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Art.</w:t>
      </w:r>
      <w:r w:rsidR="0092722E" w:rsidRPr="00F74F8D">
        <w:rPr>
          <w:rFonts w:ascii="Courier" w:hAnsi="Courier"/>
        </w:rPr>
        <w:t>9</w:t>
      </w:r>
      <w:r w:rsidRPr="00F74F8D">
        <w:rPr>
          <w:rFonts w:ascii="Courier" w:hAnsi="Courier"/>
        </w:rPr>
        <w:t>)</w:t>
      </w:r>
    </w:p>
    <w:p w:rsidR="00DB3203" w:rsidRPr="00F74F8D" w:rsidRDefault="00D636A4" w:rsidP="00DB3203">
      <w:pPr>
        <w:rPr>
          <w:rFonts w:ascii="Courier" w:hAnsi="Courier"/>
        </w:rPr>
      </w:pPr>
      <w:bookmarkStart w:id="1" w:name="_Toc53469056"/>
      <w:bookmarkStart w:id="2" w:name="_Toc53472663"/>
      <w:bookmarkStart w:id="3" w:name="_Toc58063810"/>
      <w:bookmarkStart w:id="4" w:name="_Toc58122080"/>
      <w:bookmarkStart w:id="5" w:name="_Toc58128588"/>
      <w:bookmarkStart w:id="6" w:name="_Toc58129133"/>
      <w:bookmarkStart w:id="7" w:name="_Toc58129392"/>
      <w:bookmarkStart w:id="8" w:name="_Toc58129938"/>
      <w:bookmarkStart w:id="9" w:name="_Toc58130197"/>
      <w:bookmarkStart w:id="10" w:name="_Toc58130457"/>
      <w:bookmarkStart w:id="11" w:name="_Toc58130716"/>
      <w:bookmarkStart w:id="12" w:name="_Toc58135237"/>
      <w:bookmarkStart w:id="13" w:name="_Toc325992514"/>
      <w:r w:rsidRPr="00F74F8D">
        <w:rPr>
          <w:rFonts w:ascii="Courier" w:hAnsi="Courier"/>
        </w:rPr>
        <w:t xml:space="preserve">                 </w:t>
      </w:r>
      <w:r w:rsidR="00DB3203" w:rsidRPr="00F74F8D">
        <w:rPr>
          <w:rFonts w:ascii="Courier" w:hAnsi="Courier"/>
        </w:rPr>
        <w:t xml:space="preserve">Direzione </w:t>
      </w:r>
      <w:r w:rsidR="00BB4FB4" w:rsidRPr="00F74F8D">
        <w:rPr>
          <w:rFonts w:ascii="Courier" w:hAnsi="Courier"/>
        </w:rPr>
        <w:t xml:space="preserve"> del contratto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DB3203" w:rsidRPr="00F74F8D" w:rsidRDefault="00DB3203" w:rsidP="00DB3203">
      <w:pPr>
        <w:rPr>
          <w:rFonts w:ascii="Courier" w:hAnsi="Courier"/>
        </w:rPr>
      </w:pPr>
      <w:r w:rsidRPr="00F74F8D">
        <w:rPr>
          <w:rFonts w:ascii="Courier" w:hAnsi="Courier"/>
        </w:rPr>
        <w:t>La Direzione de</w:t>
      </w:r>
      <w:r w:rsidR="00BB4FB4" w:rsidRPr="00F74F8D">
        <w:rPr>
          <w:rFonts w:ascii="Courier" w:hAnsi="Courier"/>
        </w:rPr>
        <w:t xml:space="preserve">l contratto </w:t>
      </w:r>
      <w:r w:rsidRPr="00F74F8D">
        <w:rPr>
          <w:rFonts w:ascii="Courier" w:hAnsi="Courier"/>
        </w:rPr>
        <w:t>sarà eseguita a cura di tecnici d</w:t>
      </w:r>
      <w:r w:rsidRPr="00F74F8D">
        <w:rPr>
          <w:rFonts w:ascii="Courier" w:hAnsi="Courier"/>
        </w:rPr>
        <w:t>e</w:t>
      </w:r>
      <w:r w:rsidRPr="00F74F8D">
        <w:rPr>
          <w:rFonts w:ascii="Courier" w:hAnsi="Courier"/>
        </w:rPr>
        <w:t>signati dall’Amministrazione.</w:t>
      </w:r>
    </w:p>
    <w:p w:rsidR="0092722E" w:rsidRPr="00F74F8D" w:rsidRDefault="0092722E" w:rsidP="00DB3203">
      <w:pPr>
        <w:rPr>
          <w:rFonts w:ascii="Courier" w:hAnsi="Courier"/>
        </w:rPr>
      </w:pPr>
      <w:r w:rsidRPr="00F74F8D">
        <w:rPr>
          <w:rFonts w:ascii="Courier" w:hAnsi="Courier"/>
        </w:rPr>
        <w:t>L'Appaltatore dovrà provvedere per proprio conto a nominare un Direttore del servizio.</w:t>
      </w:r>
    </w:p>
    <w:p w:rsidR="00DB3203" w:rsidRPr="00F74F8D" w:rsidRDefault="00DB3203" w:rsidP="00DB3203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L'Appaltatore, all'atto della consegna </w:t>
      </w:r>
      <w:r w:rsidR="0092722E" w:rsidRPr="00F74F8D">
        <w:rPr>
          <w:rFonts w:ascii="Courier" w:hAnsi="Courier"/>
        </w:rPr>
        <w:t>del servizio</w:t>
      </w:r>
      <w:r w:rsidRPr="00F74F8D">
        <w:rPr>
          <w:rFonts w:ascii="Courier" w:hAnsi="Courier"/>
        </w:rPr>
        <w:t>, dovrà c</w:t>
      </w:r>
      <w:r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t>municare all'Amministrazione, per iscritto, il nominativo de</w:t>
      </w:r>
      <w:r w:rsidRPr="00F74F8D">
        <w:rPr>
          <w:rFonts w:ascii="Courier" w:hAnsi="Courier"/>
        </w:rPr>
        <w:t>l</w:t>
      </w:r>
      <w:r w:rsidRPr="00F74F8D">
        <w:rPr>
          <w:rFonts w:ascii="Courier" w:hAnsi="Courier"/>
        </w:rPr>
        <w:t>le persone</w:t>
      </w:r>
      <w:r w:rsidR="0092722E" w:rsidRPr="00F74F8D">
        <w:rPr>
          <w:rFonts w:ascii="Courier" w:hAnsi="Courier"/>
        </w:rPr>
        <w:t xml:space="preserve"> preposte all’esecuzione</w:t>
      </w:r>
      <w:r w:rsidRPr="00F74F8D">
        <w:rPr>
          <w:rFonts w:ascii="Courier" w:hAnsi="Courier"/>
        </w:rPr>
        <w:t xml:space="preserve">. </w:t>
      </w:r>
    </w:p>
    <w:p w:rsidR="00DB3203" w:rsidRPr="00F74F8D" w:rsidRDefault="00DB3203" w:rsidP="00DB3203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Ferme restando le specifiche responsabilità dell'Appaltatore, il Direttore </w:t>
      </w:r>
      <w:r w:rsidR="0092722E" w:rsidRPr="00F74F8D">
        <w:rPr>
          <w:rFonts w:ascii="Courier" w:hAnsi="Courier"/>
        </w:rPr>
        <w:t>del servizio</w:t>
      </w:r>
      <w:r w:rsidRPr="00F74F8D">
        <w:rPr>
          <w:rFonts w:ascii="Courier" w:hAnsi="Courier"/>
        </w:rPr>
        <w:t xml:space="preserve"> è responsabile:</w:t>
      </w:r>
    </w:p>
    <w:p w:rsidR="00BB4FB4" w:rsidRPr="00F74F8D" w:rsidRDefault="00DB3203" w:rsidP="00DB3203">
      <w:pPr>
        <w:numPr>
          <w:ilvl w:val="0"/>
          <w:numId w:val="8"/>
        </w:numPr>
        <w:rPr>
          <w:rFonts w:ascii="Courier" w:hAnsi="Courier"/>
        </w:rPr>
      </w:pPr>
      <w:r w:rsidRPr="00F74F8D">
        <w:rPr>
          <w:rFonts w:ascii="Courier" w:hAnsi="Courier"/>
        </w:rPr>
        <w:t xml:space="preserve">dell’esecuzione </w:t>
      </w:r>
      <w:r w:rsidR="0092722E" w:rsidRPr="00F74F8D">
        <w:rPr>
          <w:rFonts w:ascii="Courier" w:hAnsi="Courier"/>
        </w:rPr>
        <w:t>del servizio</w:t>
      </w:r>
      <w:r w:rsidRPr="00F74F8D">
        <w:rPr>
          <w:rFonts w:ascii="Courier" w:hAnsi="Courier"/>
        </w:rPr>
        <w:t>, della rispondenza de</w:t>
      </w:r>
      <w:r w:rsidR="0092722E" w:rsidRPr="00F74F8D">
        <w:rPr>
          <w:rFonts w:ascii="Courier" w:hAnsi="Courier"/>
        </w:rPr>
        <w:t>llo stesso a quanto richiesto</w:t>
      </w:r>
      <w:r w:rsidR="00BB4FB4" w:rsidRPr="00F74F8D">
        <w:rPr>
          <w:rFonts w:ascii="Courier" w:hAnsi="Courier"/>
        </w:rPr>
        <w:t xml:space="preserve"> </w:t>
      </w:r>
      <w:r w:rsidRPr="00F74F8D">
        <w:rPr>
          <w:rFonts w:ascii="Courier" w:hAnsi="Courier"/>
        </w:rPr>
        <w:t>e alle prescrizioni di capit</w:t>
      </w:r>
      <w:r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lastRenderedPageBreak/>
        <w:t>lato dell’appalto ed alle disposizio</w:t>
      </w:r>
      <w:r w:rsidR="00BB4FB4" w:rsidRPr="00F74F8D">
        <w:rPr>
          <w:rFonts w:ascii="Courier" w:hAnsi="Courier"/>
        </w:rPr>
        <w:t>ni impartite dalla Direzione del contratto</w:t>
      </w:r>
      <w:r w:rsidRPr="00F74F8D">
        <w:rPr>
          <w:rFonts w:ascii="Courier" w:hAnsi="Courier"/>
        </w:rPr>
        <w:t xml:space="preserve"> nel corso de</w:t>
      </w:r>
      <w:r w:rsidR="00BB4FB4" w:rsidRPr="00F74F8D">
        <w:rPr>
          <w:rFonts w:ascii="Courier" w:hAnsi="Courier"/>
        </w:rPr>
        <w:t>ll’esecuzione;</w:t>
      </w:r>
    </w:p>
    <w:p w:rsidR="00DB3203" w:rsidRPr="00F74F8D" w:rsidRDefault="00DB3203" w:rsidP="00DB3203">
      <w:pPr>
        <w:numPr>
          <w:ilvl w:val="0"/>
          <w:numId w:val="8"/>
        </w:numPr>
        <w:rPr>
          <w:rFonts w:ascii="Courier" w:hAnsi="Courier"/>
        </w:rPr>
      </w:pPr>
      <w:r w:rsidRPr="00F74F8D">
        <w:rPr>
          <w:rFonts w:ascii="Courier" w:hAnsi="Courier"/>
        </w:rPr>
        <w:t>della conduzione dell'appalto, con particolare riguardo al rispetto di tutta la normativa in materia di sicure</w:t>
      </w:r>
      <w:r w:rsidRPr="00F74F8D">
        <w:rPr>
          <w:rFonts w:ascii="Courier" w:hAnsi="Courier"/>
        </w:rPr>
        <w:t>z</w:t>
      </w:r>
      <w:r w:rsidRPr="00F74F8D">
        <w:rPr>
          <w:rFonts w:ascii="Courier" w:hAnsi="Courier"/>
        </w:rPr>
        <w:t>za ed igiene del lavoro vigente al momento della esec</w:t>
      </w:r>
      <w:r w:rsidRPr="00F74F8D">
        <w:rPr>
          <w:rFonts w:ascii="Courier" w:hAnsi="Courier"/>
        </w:rPr>
        <w:t>u</w:t>
      </w:r>
      <w:r w:rsidRPr="00F74F8D">
        <w:rPr>
          <w:rFonts w:ascii="Courier" w:hAnsi="Courier"/>
        </w:rPr>
        <w:t>zione, da parte di tutte le Imprese e subappaltatori i</w:t>
      </w:r>
      <w:r w:rsidRPr="00F74F8D">
        <w:rPr>
          <w:rFonts w:ascii="Courier" w:hAnsi="Courier"/>
        </w:rPr>
        <w:t>m</w:t>
      </w:r>
      <w:r w:rsidRPr="00F74F8D">
        <w:rPr>
          <w:rFonts w:ascii="Courier" w:hAnsi="Courier"/>
        </w:rPr>
        <w:t xml:space="preserve">pegnati, nonché di tutte le norme di legge o richiamate nel presente </w:t>
      </w:r>
      <w:r w:rsidR="00ED34D9" w:rsidRPr="00F74F8D">
        <w:rPr>
          <w:rFonts w:ascii="Courier" w:hAnsi="Courier"/>
        </w:rPr>
        <w:t>c</w:t>
      </w:r>
      <w:r w:rsidRPr="00F74F8D">
        <w:rPr>
          <w:rFonts w:ascii="Courier" w:hAnsi="Courier"/>
        </w:rPr>
        <w:t xml:space="preserve">ontratto. </w:t>
      </w:r>
    </w:p>
    <w:p w:rsidR="00DB3203" w:rsidRPr="00F74F8D" w:rsidRDefault="00DB3203" w:rsidP="00DB3203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A tal fine il Direttore </w:t>
      </w:r>
      <w:r w:rsidR="0092722E" w:rsidRPr="00F74F8D">
        <w:rPr>
          <w:rFonts w:ascii="Courier" w:hAnsi="Courier"/>
        </w:rPr>
        <w:t>del servizio</w:t>
      </w:r>
      <w:r w:rsidRPr="00F74F8D">
        <w:rPr>
          <w:rFonts w:ascii="Courier" w:hAnsi="Courier"/>
        </w:rPr>
        <w:t xml:space="preserve"> dovrà garantire una ad</w:t>
      </w:r>
      <w:r w:rsidRPr="00F74F8D">
        <w:rPr>
          <w:rFonts w:ascii="Courier" w:hAnsi="Courier"/>
        </w:rPr>
        <w:t>e</w:t>
      </w:r>
      <w:r w:rsidRPr="00F74F8D">
        <w:rPr>
          <w:rFonts w:ascii="Courier" w:hAnsi="Courier"/>
        </w:rPr>
        <w:t xml:space="preserve">guata presenza </w:t>
      </w:r>
      <w:r w:rsidR="0092722E" w:rsidRPr="00F74F8D">
        <w:rPr>
          <w:rFonts w:ascii="Courier" w:hAnsi="Courier"/>
        </w:rPr>
        <w:t>nella struttura ospedaliera</w:t>
      </w:r>
      <w:r w:rsidRPr="00F74F8D">
        <w:rPr>
          <w:rFonts w:ascii="Courier" w:hAnsi="Courier"/>
        </w:rPr>
        <w:t xml:space="preserve"> e dovrà curare:</w:t>
      </w:r>
    </w:p>
    <w:p w:rsidR="00DB3203" w:rsidRPr="00F74F8D" w:rsidRDefault="00DB3203" w:rsidP="00DB3203">
      <w:pPr>
        <w:numPr>
          <w:ilvl w:val="0"/>
          <w:numId w:val="7"/>
        </w:numPr>
        <w:rPr>
          <w:rFonts w:ascii="Courier" w:hAnsi="Courier"/>
        </w:rPr>
      </w:pPr>
      <w:r w:rsidRPr="00F74F8D">
        <w:rPr>
          <w:rFonts w:ascii="Courier" w:hAnsi="Courier"/>
        </w:rPr>
        <w:t>che il piano operativo di sicurezza sia predisposto in aderenza a tutta la normativa vigente in materia</w:t>
      </w:r>
      <w:r w:rsidR="00ED34D9" w:rsidRPr="00F74F8D">
        <w:rPr>
          <w:rFonts w:ascii="Courier" w:hAnsi="Courier"/>
        </w:rPr>
        <w:t xml:space="preserve"> e che</w:t>
      </w:r>
      <w:r w:rsidRPr="00F74F8D">
        <w:rPr>
          <w:rFonts w:ascii="Courier" w:hAnsi="Courier"/>
        </w:rPr>
        <w:t xml:space="preserve"> venga scrupolosamente rispettato, in fase esecutiva, da parte di tutte le Imprese e subappaltatori. In caso di accertate difformità dal piano, tali da costituire fonti di pericolo, il Direttore </w:t>
      </w:r>
      <w:r w:rsidR="0092722E" w:rsidRPr="00F74F8D">
        <w:rPr>
          <w:rFonts w:ascii="Courier" w:hAnsi="Courier"/>
        </w:rPr>
        <w:t>del servizio</w:t>
      </w:r>
      <w:r w:rsidRPr="00F74F8D">
        <w:rPr>
          <w:rFonts w:ascii="Courier" w:hAnsi="Courier"/>
        </w:rPr>
        <w:t xml:space="preserve"> è tenuto ad el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minare l</w:t>
      </w:r>
      <w:r w:rsidR="00673134" w:rsidRPr="00F74F8D">
        <w:rPr>
          <w:rFonts w:ascii="Courier" w:hAnsi="Courier"/>
        </w:rPr>
        <w:t>e</w:t>
      </w:r>
      <w:r w:rsidRPr="00F74F8D">
        <w:rPr>
          <w:rFonts w:ascii="Courier" w:hAnsi="Courier"/>
        </w:rPr>
        <w:t xml:space="preserve"> stess</w:t>
      </w:r>
      <w:r w:rsidR="00673134" w:rsidRPr="00F74F8D">
        <w:rPr>
          <w:rFonts w:ascii="Courier" w:hAnsi="Courier"/>
        </w:rPr>
        <w:t>e</w:t>
      </w:r>
      <w:r w:rsidRPr="00F74F8D">
        <w:rPr>
          <w:rFonts w:ascii="Courier" w:hAnsi="Courier"/>
        </w:rPr>
        <w:t xml:space="preserve"> e qualora vi fossero impedimenti nell’immediato, a disporre la sospensione parziale o t</w:t>
      </w:r>
      <w:r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t xml:space="preserve">tale </w:t>
      </w:r>
      <w:r w:rsidR="00BB4FB4" w:rsidRPr="00F74F8D">
        <w:rPr>
          <w:rFonts w:ascii="Courier" w:hAnsi="Courier"/>
        </w:rPr>
        <w:t>del servizio</w:t>
      </w:r>
      <w:r w:rsidRPr="00F74F8D">
        <w:rPr>
          <w:rFonts w:ascii="Courier" w:hAnsi="Courier"/>
        </w:rPr>
        <w:t>;</w:t>
      </w:r>
    </w:p>
    <w:p w:rsidR="00DB3203" w:rsidRPr="00F74F8D" w:rsidRDefault="00DB3203" w:rsidP="00DB3203">
      <w:pPr>
        <w:numPr>
          <w:ilvl w:val="0"/>
          <w:numId w:val="7"/>
        </w:numPr>
        <w:rPr>
          <w:rFonts w:ascii="Courier" w:hAnsi="Courier"/>
        </w:rPr>
      </w:pPr>
      <w:r w:rsidRPr="00F74F8D">
        <w:rPr>
          <w:rFonts w:ascii="Courier" w:hAnsi="Courier"/>
        </w:rPr>
        <w:t>che da parte dell'Appaltatore non si dia in alcun modo corso a subappalti né a cottimi non autorizzati e che venga rigorosamente rispettato quanto stabilito in mat</w:t>
      </w:r>
      <w:r w:rsidRPr="00F74F8D">
        <w:rPr>
          <w:rFonts w:ascii="Courier" w:hAnsi="Courier"/>
        </w:rPr>
        <w:t>e</w:t>
      </w:r>
      <w:r w:rsidRPr="00F74F8D">
        <w:rPr>
          <w:rFonts w:ascii="Courier" w:hAnsi="Courier"/>
        </w:rPr>
        <w:t>ria da atti deliberativi dell'Amministrazione capitol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na;</w:t>
      </w:r>
    </w:p>
    <w:p w:rsidR="00DB3203" w:rsidRPr="00F74F8D" w:rsidRDefault="00DB3203" w:rsidP="00DB3203">
      <w:pPr>
        <w:numPr>
          <w:ilvl w:val="0"/>
          <w:numId w:val="7"/>
        </w:numPr>
        <w:rPr>
          <w:rFonts w:ascii="Courier" w:hAnsi="Courier"/>
        </w:rPr>
      </w:pPr>
      <w:r w:rsidRPr="00F74F8D">
        <w:rPr>
          <w:rFonts w:ascii="Courier" w:hAnsi="Courier"/>
        </w:rPr>
        <w:t xml:space="preserve">che il personale impiegato </w:t>
      </w:r>
      <w:r w:rsidR="0092722E" w:rsidRPr="00F74F8D">
        <w:rPr>
          <w:rFonts w:ascii="Courier" w:hAnsi="Courier"/>
        </w:rPr>
        <w:t>presso gli IFO</w:t>
      </w:r>
      <w:r w:rsidRPr="00F74F8D">
        <w:rPr>
          <w:rFonts w:ascii="Courier" w:hAnsi="Courier"/>
        </w:rPr>
        <w:t xml:space="preserve"> sia unicamente </w:t>
      </w:r>
      <w:r w:rsidRPr="00F74F8D">
        <w:rPr>
          <w:rFonts w:ascii="Courier" w:hAnsi="Courier"/>
        </w:rPr>
        <w:lastRenderedPageBreak/>
        <w:t>quello autorizzat</w:t>
      </w:r>
      <w:r w:rsidR="0092722E"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t xml:space="preserve">, curando tutti gli adempimenti di </w:t>
      </w:r>
      <w:r w:rsidR="0092722E" w:rsidRPr="00F74F8D">
        <w:rPr>
          <w:rFonts w:ascii="Courier" w:hAnsi="Courier"/>
        </w:rPr>
        <w:t>legge</w:t>
      </w:r>
      <w:r w:rsidRPr="00F74F8D">
        <w:rPr>
          <w:rFonts w:ascii="Courier" w:hAnsi="Courier"/>
        </w:rPr>
        <w:t>;</w:t>
      </w:r>
    </w:p>
    <w:p w:rsidR="00DB3203" w:rsidRPr="00F74F8D" w:rsidRDefault="00DB3203" w:rsidP="00DB3203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L'accertata inosservanza da parte del Direttore </w:t>
      </w:r>
      <w:r w:rsidR="0092722E" w:rsidRPr="00F74F8D">
        <w:rPr>
          <w:rFonts w:ascii="Courier" w:hAnsi="Courier"/>
        </w:rPr>
        <w:t>dell’esecuzione</w:t>
      </w:r>
      <w:r w:rsidRPr="00F74F8D">
        <w:rPr>
          <w:rFonts w:ascii="Courier" w:hAnsi="Courier"/>
        </w:rPr>
        <w:t xml:space="preserve"> </w:t>
      </w:r>
      <w:r w:rsidR="00BB4FB4" w:rsidRPr="00F74F8D">
        <w:rPr>
          <w:rFonts w:ascii="Courier" w:hAnsi="Courier"/>
        </w:rPr>
        <w:t xml:space="preserve">del contratto </w:t>
      </w:r>
      <w:r w:rsidRPr="00F74F8D">
        <w:rPr>
          <w:rFonts w:ascii="Courier" w:hAnsi="Courier"/>
        </w:rPr>
        <w:t xml:space="preserve">di quanto sopra darà comunque luogo alla richiesta di sostituzione del Direttore </w:t>
      </w:r>
      <w:r w:rsidR="0092722E" w:rsidRPr="00F74F8D">
        <w:rPr>
          <w:rFonts w:ascii="Courier" w:hAnsi="Courier"/>
        </w:rPr>
        <w:t>del</w:t>
      </w:r>
      <w:r w:rsidR="00BB4FB4" w:rsidRPr="00F74F8D">
        <w:rPr>
          <w:rFonts w:ascii="Courier" w:hAnsi="Courier"/>
        </w:rPr>
        <w:t xml:space="preserve"> serv</w:t>
      </w:r>
      <w:r w:rsidR="00BB4FB4" w:rsidRPr="00F74F8D">
        <w:rPr>
          <w:rFonts w:ascii="Courier" w:hAnsi="Courier"/>
        </w:rPr>
        <w:t>i</w:t>
      </w:r>
      <w:r w:rsidR="00BB4FB4" w:rsidRPr="00F74F8D">
        <w:rPr>
          <w:rFonts w:ascii="Courier" w:hAnsi="Courier"/>
        </w:rPr>
        <w:t>zio</w:t>
      </w:r>
      <w:r w:rsidRPr="00F74F8D">
        <w:rPr>
          <w:rFonts w:ascii="Courier" w:hAnsi="Courier"/>
        </w:rPr>
        <w:t>, fatta salva ogni altra iniziativa eventualmente prevista per legge.</w:t>
      </w:r>
    </w:p>
    <w:p w:rsidR="00DB3203" w:rsidRPr="00F74F8D" w:rsidRDefault="00DB3203" w:rsidP="00DB3203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Analogamente si procederà nel caso in cui il Direttore </w:t>
      </w:r>
      <w:r w:rsidR="0092722E" w:rsidRPr="00F74F8D">
        <w:rPr>
          <w:rFonts w:ascii="Courier" w:hAnsi="Courier"/>
        </w:rPr>
        <w:t>del</w:t>
      </w:r>
      <w:r w:rsidR="00BB4FB4" w:rsidRPr="00F74F8D">
        <w:rPr>
          <w:rFonts w:ascii="Courier" w:hAnsi="Courier"/>
        </w:rPr>
        <w:t xml:space="preserve">  servizio</w:t>
      </w:r>
      <w:r w:rsidRPr="00F74F8D">
        <w:rPr>
          <w:rFonts w:ascii="Courier" w:hAnsi="Courier"/>
        </w:rPr>
        <w:t xml:space="preserve"> non provveda a dare tempestiva comunicazione  scritta alla D.</w:t>
      </w:r>
      <w:r w:rsidR="00BB4FB4" w:rsidRPr="00F74F8D">
        <w:rPr>
          <w:rFonts w:ascii="Courier" w:hAnsi="Courier"/>
        </w:rPr>
        <w:t>E.C.</w:t>
      </w:r>
      <w:r w:rsidRPr="00F74F8D">
        <w:rPr>
          <w:rFonts w:ascii="Courier" w:hAnsi="Courier"/>
        </w:rPr>
        <w:t>, di particolari provvedimenti adottati in materia di sicurezza ed igiene del lavoro.</w:t>
      </w:r>
    </w:p>
    <w:p w:rsidR="00DB3203" w:rsidRPr="00F74F8D" w:rsidRDefault="00DB3203" w:rsidP="00DB3203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La sostituzione del Direttore </w:t>
      </w:r>
      <w:r w:rsidR="0092722E" w:rsidRPr="00F74F8D">
        <w:rPr>
          <w:rFonts w:ascii="Courier" w:hAnsi="Courier"/>
        </w:rPr>
        <w:t>del</w:t>
      </w:r>
      <w:r w:rsidR="00BB4FB4" w:rsidRPr="00F74F8D">
        <w:rPr>
          <w:rFonts w:ascii="Courier" w:hAnsi="Courier"/>
        </w:rPr>
        <w:t xml:space="preserve"> servizio</w:t>
      </w:r>
      <w:r w:rsidRPr="00F74F8D">
        <w:rPr>
          <w:rFonts w:ascii="Courier" w:hAnsi="Courier"/>
        </w:rPr>
        <w:t xml:space="preserve"> avrà luogo mediante richiesta scritta firmata dal Responsabile del procedimento.</w:t>
      </w:r>
    </w:p>
    <w:p w:rsidR="00DB3203" w:rsidRPr="00F74F8D" w:rsidRDefault="005376C4" w:rsidP="00800311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Art.10</w:t>
      </w:r>
    </w:p>
    <w:p w:rsidR="0085547C" w:rsidRPr="00F74F8D" w:rsidRDefault="0085547C" w:rsidP="00800311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Modalità di svolgimento dell’appalto.</w:t>
      </w:r>
    </w:p>
    <w:p w:rsidR="00800311" w:rsidRPr="00F74F8D" w:rsidRDefault="00800311" w:rsidP="00800311">
      <w:pPr>
        <w:rPr>
          <w:rFonts w:ascii="Courier" w:hAnsi="Courier"/>
        </w:rPr>
      </w:pPr>
      <w:r w:rsidRPr="00F74F8D">
        <w:rPr>
          <w:rFonts w:ascii="Courier" w:hAnsi="Courier"/>
        </w:rPr>
        <w:t>L’appalto deve svolgersi nel pieno rispetto di tutte le norme vigenti in materia di prevenzione degli infortuni e igiene del lavoro e in ogni caso in condizioni di permanente igiene e s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curezza.</w:t>
      </w:r>
    </w:p>
    <w:p w:rsidR="00800311" w:rsidRPr="00F74F8D" w:rsidRDefault="00800311" w:rsidP="00800311">
      <w:pPr>
        <w:rPr>
          <w:rFonts w:ascii="Courier" w:hAnsi="Courier"/>
        </w:rPr>
      </w:pPr>
      <w:r w:rsidRPr="00F74F8D">
        <w:rPr>
          <w:rFonts w:ascii="Courier" w:hAnsi="Courier"/>
        </w:rPr>
        <w:t>L’appaltatore è obbligato altresì ad effettuare le disposizi</w:t>
      </w:r>
      <w:r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t>ni del vigente regolamento di igiene, per quanto attiene la gestione del cantiere.</w:t>
      </w:r>
    </w:p>
    <w:p w:rsidR="00800311" w:rsidRPr="00F74F8D" w:rsidRDefault="00800311" w:rsidP="00800311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L’appaltatore è obbligato ad osservare le misure generali di tutela di cui all’articolo 15 del decreto legislativo n. 81/2008 e s.m.i., con particolare riguardo alle circostanze e </w:t>
      </w:r>
      <w:r w:rsidRPr="00F74F8D">
        <w:rPr>
          <w:rFonts w:ascii="Courier" w:hAnsi="Courier"/>
        </w:rPr>
        <w:lastRenderedPageBreak/>
        <w:t>agli adempimenti prescritti agli articoli 95,96 e 97 e all’allegato XIII del medesimo decreto.</w:t>
      </w:r>
    </w:p>
    <w:p w:rsidR="00800311" w:rsidRPr="00F74F8D" w:rsidRDefault="00800311" w:rsidP="00800311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L’Appaltatore, prima della consegna </w:t>
      </w:r>
      <w:r w:rsidR="00DF6076" w:rsidRPr="00F74F8D">
        <w:rPr>
          <w:rFonts w:ascii="Courier" w:hAnsi="Courier"/>
        </w:rPr>
        <w:t>del servizio</w:t>
      </w:r>
      <w:r w:rsidRPr="00F74F8D">
        <w:rPr>
          <w:rFonts w:ascii="Courier" w:hAnsi="Courier"/>
        </w:rPr>
        <w:t>,</w:t>
      </w:r>
      <w:r w:rsidR="00BD6CD2">
        <w:rPr>
          <w:rFonts w:ascii="Courier" w:hAnsi="Courier"/>
        </w:rPr>
        <w:t xml:space="preserve"> </w:t>
      </w:r>
      <w:r w:rsidRPr="00F74F8D">
        <w:rPr>
          <w:rFonts w:ascii="Courier" w:hAnsi="Courier"/>
        </w:rPr>
        <w:t>in caso di consegna ad urgenza entro cinque giorni dalla data della med</w:t>
      </w:r>
      <w:r w:rsidRPr="00F74F8D">
        <w:rPr>
          <w:rFonts w:ascii="Courier" w:hAnsi="Courier"/>
        </w:rPr>
        <w:t>e</w:t>
      </w:r>
      <w:r w:rsidRPr="00F74F8D">
        <w:rPr>
          <w:rFonts w:ascii="Courier" w:hAnsi="Courier"/>
        </w:rPr>
        <w:t>sima, nonché all’atto di ogni affidamento in sub-appalto, d</w:t>
      </w:r>
      <w:r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t>vrà presentare:</w:t>
      </w:r>
    </w:p>
    <w:p w:rsidR="00800311" w:rsidRPr="00F74F8D" w:rsidRDefault="00800311" w:rsidP="00800311">
      <w:pPr>
        <w:numPr>
          <w:ilvl w:val="0"/>
          <w:numId w:val="12"/>
        </w:numPr>
        <w:rPr>
          <w:rFonts w:ascii="Courier" w:hAnsi="Courier"/>
        </w:rPr>
      </w:pPr>
      <w:r w:rsidRPr="00F74F8D">
        <w:rPr>
          <w:rFonts w:ascii="Courier" w:hAnsi="Courier"/>
        </w:rPr>
        <w:t>la documentazione per la verifica tecnico professionale di cui all’allegato XVII</w:t>
      </w:r>
      <w:r w:rsidR="00EF7D6B" w:rsidRPr="00F74F8D">
        <w:rPr>
          <w:rFonts w:ascii="Courier" w:hAnsi="Courier"/>
        </w:rPr>
        <w:t xml:space="preserve"> al D.Lgs. n° 81/2008 e s.m.i..</w:t>
      </w:r>
    </w:p>
    <w:p w:rsidR="00800311" w:rsidRPr="00F74F8D" w:rsidRDefault="00800311" w:rsidP="00800311">
      <w:pPr>
        <w:rPr>
          <w:rFonts w:ascii="Courier" w:hAnsi="Courier"/>
        </w:rPr>
      </w:pPr>
      <w:r w:rsidRPr="00F74F8D">
        <w:rPr>
          <w:rFonts w:ascii="Courier" w:hAnsi="Courier"/>
        </w:rPr>
        <w:t>È compito e onere dell’Impresa appaltatrice ottemperare a tu</w:t>
      </w:r>
      <w:r w:rsidRPr="00F74F8D">
        <w:rPr>
          <w:rFonts w:ascii="Courier" w:hAnsi="Courier"/>
        </w:rPr>
        <w:t>t</w:t>
      </w:r>
      <w:r w:rsidRPr="00F74F8D">
        <w:rPr>
          <w:rFonts w:ascii="Courier" w:hAnsi="Courier"/>
        </w:rPr>
        <w:t>te le disposizioni normative che la concernono e che riguard</w:t>
      </w:r>
      <w:r w:rsidRPr="00F74F8D">
        <w:rPr>
          <w:rFonts w:ascii="Courier" w:hAnsi="Courier"/>
        </w:rPr>
        <w:t>a</w:t>
      </w:r>
      <w:r w:rsidRPr="00F74F8D">
        <w:rPr>
          <w:rFonts w:ascii="Courier" w:hAnsi="Courier"/>
        </w:rPr>
        <w:t xml:space="preserve">no </w:t>
      </w:r>
      <w:r w:rsidR="00BB4FB4" w:rsidRPr="00F74F8D">
        <w:rPr>
          <w:rFonts w:ascii="Courier" w:hAnsi="Courier"/>
        </w:rPr>
        <w:t>il proprio personale</w:t>
      </w:r>
      <w:r w:rsidRPr="00F74F8D">
        <w:rPr>
          <w:rFonts w:ascii="Courier" w:hAnsi="Courier"/>
        </w:rPr>
        <w:t>, mezzi d’opera ed eventuali lavoratori autonomi cui essa ritenga di affidare, anche in parte, i lav</w:t>
      </w:r>
      <w:r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t>ri o prestazioni specialistiche in essi compresi.</w:t>
      </w:r>
    </w:p>
    <w:p w:rsidR="00800311" w:rsidRPr="00F74F8D" w:rsidRDefault="00800311" w:rsidP="00800311">
      <w:pPr>
        <w:rPr>
          <w:rFonts w:ascii="Courier" w:hAnsi="Courier"/>
        </w:rPr>
      </w:pPr>
      <w:r w:rsidRPr="00F74F8D">
        <w:rPr>
          <w:rFonts w:ascii="Courier" w:hAnsi="Courier"/>
        </w:rPr>
        <w:t>In particolare l’Impresa dovrà, nell’ottemperare alle prescr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zioni del D.Lgs. n. 81/2008 e s.m.i. , consegnare al D.</w:t>
      </w:r>
      <w:r w:rsidR="00BB4FB4" w:rsidRPr="00F74F8D">
        <w:rPr>
          <w:rFonts w:ascii="Courier" w:hAnsi="Courier"/>
        </w:rPr>
        <w:t>E.C</w:t>
      </w:r>
      <w:r w:rsidRPr="00F74F8D">
        <w:rPr>
          <w:rFonts w:ascii="Courier" w:hAnsi="Courier"/>
        </w:rPr>
        <w:t>. e al Coordinatore per l’esecuzione copia di:</w:t>
      </w:r>
    </w:p>
    <w:p w:rsidR="00800311" w:rsidRPr="00F74F8D" w:rsidRDefault="00800311" w:rsidP="00800311">
      <w:pPr>
        <w:numPr>
          <w:ilvl w:val="0"/>
          <w:numId w:val="14"/>
        </w:numPr>
        <w:rPr>
          <w:rFonts w:ascii="Courier" w:hAnsi="Courier"/>
        </w:rPr>
      </w:pPr>
      <w:r w:rsidRPr="00F74F8D">
        <w:rPr>
          <w:rFonts w:ascii="Courier" w:hAnsi="Courier"/>
        </w:rPr>
        <w:t>proprio Documento di Valutazione Rischi, redatto ai se</w:t>
      </w:r>
      <w:r w:rsidRPr="00F74F8D">
        <w:rPr>
          <w:rFonts w:ascii="Courier" w:hAnsi="Courier"/>
        </w:rPr>
        <w:t>n</w:t>
      </w:r>
      <w:r w:rsidRPr="00F74F8D">
        <w:rPr>
          <w:rFonts w:ascii="Courier" w:hAnsi="Courier"/>
        </w:rPr>
        <w:t>si D.Lgs. n. 81/2008 e s.m.i.;</w:t>
      </w:r>
    </w:p>
    <w:p w:rsidR="00800311" w:rsidRPr="00F74F8D" w:rsidRDefault="00800311" w:rsidP="00800311">
      <w:pPr>
        <w:numPr>
          <w:ilvl w:val="0"/>
          <w:numId w:val="14"/>
        </w:numPr>
        <w:rPr>
          <w:rFonts w:ascii="Courier" w:hAnsi="Courier"/>
        </w:rPr>
      </w:pPr>
      <w:r w:rsidRPr="00F74F8D">
        <w:rPr>
          <w:rFonts w:ascii="Courier" w:hAnsi="Courier"/>
        </w:rPr>
        <w:t>comunicazione del nominativo del responsabile del Serv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zio di Prevenzione e Protezione alla ASL e Ispettorato del Lavoro, ai sensi del citato decreto;</w:t>
      </w:r>
    </w:p>
    <w:p w:rsidR="00800311" w:rsidRPr="00F74F8D" w:rsidRDefault="00800311" w:rsidP="00800311">
      <w:pPr>
        <w:numPr>
          <w:ilvl w:val="0"/>
          <w:numId w:val="14"/>
        </w:numPr>
        <w:rPr>
          <w:rFonts w:ascii="Courier" w:hAnsi="Courier"/>
        </w:rPr>
      </w:pPr>
      <w:r w:rsidRPr="00F74F8D">
        <w:rPr>
          <w:rFonts w:ascii="Courier" w:hAnsi="Courier"/>
        </w:rPr>
        <w:t>copia della designazione degli addetti alla gestione dell’emergenza.</w:t>
      </w:r>
    </w:p>
    <w:p w:rsidR="00F7685B" w:rsidRPr="00F74F8D" w:rsidRDefault="00800311" w:rsidP="00800311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All’atto dell’inizio dei lavori, e possibilmente nel verbale di consegna, l’Impresa dovrà dichiarare esplicitamente di aver </w:t>
      </w:r>
      <w:r w:rsidRPr="00F74F8D">
        <w:rPr>
          <w:rFonts w:ascii="Courier" w:hAnsi="Courier"/>
        </w:rPr>
        <w:lastRenderedPageBreak/>
        <w:t>preso visione del regime di sicurezza del lavoro ai sensi del</w:t>
      </w:r>
      <w:r w:rsidR="00BD6CD2">
        <w:rPr>
          <w:rFonts w:ascii="Courier" w:hAnsi="Courier"/>
        </w:rPr>
        <w:t xml:space="preserve"> </w:t>
      </w:r>
      <w:r w:rsidRPr="00F74F8D">
        <w:rPr>
          <w:rFonts w:ascii="Courier" w:hAnsi="Courier"/>
        </w:rPr>
        <w:t>D.Lgs</w:t>
      </w:r>
      <w:r w:rsidR="00BD6CD2">
        <w:rPr>
          <w:rFonts w:ascii="Courier" w:hAnsi="Courier"/>
        </w:rPr>
        <w:t>.</w:t>
      </w:r>
      <w:r w:rsidRPr="00F74F8D">
        <w:rPr>
          <w:rFonts w:ascii="Courier" w:hAnsi="Courier"/>
        </w:rPr>
        <w:t xml:space="preserve"> n.81/2008 e </w:t>
      </w:r>
      <w:proofErr w:type="spellStart"/>
      <w:r w:rsidRPr="00F74F8D">
        <w:rPr>
          <w:rFonts w:ascii="Courier" w:hAnsi="Courier"/>
        </w:rPr>
        <w:t>s.m.i</w:t>
      </w:r>
      <w:proofErr w:type="spellEnd"/>
      <w:r w:rsidRPr="00F74F8D">
        <w:rPr>
          <w:rFonts w:ascii="Courier" w:hAnsi="Courier"/>
        </w:rPr>
        <w:t>-  in cui si colloca l’appalto.</w:t>
      </w:r>
    </w:p>
    <w:p w:rsidR="00DB3203" w:rsidRPr="00F74F8D" w:rsidRDefault="009C26C8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Art.1</w:t>
      </w:r>
      <w:r w:rsidR="005376C4" w:rsidRPr="00F74F8D">
        <w:rPr>
          <w:rFonts w:ascii="Courier" w:hAnsi="Courier"/>
        </w:rPr>
        <w:t>1</w:t>
      </w:r>
      <w:r w:rsidRPr="00F74F8D">
        <w:rPr>
          <w:rFonts w:ascii="Courier" w:hAnsi="Courier"/>
        </w:rPr>
        <w:t xml:space="preserve"> </w:t>
      </w:r>
    </w:p>
    <w:p w:rsidR="009C26C8" w:rsidRPr="00F74F8D" w:rsidRDefault="009C26C8" w:rsidP="009C26C8">
      <w:p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L'Appaltatore è tenuto a</w:t>
      </w:r>
      <w:r w:rsidR="00BB4FB4" w:rsidRPr="00F74F8D">
        <w:rPr>
          <w:rFonts w:ascii="Courier" w:hAnsi="Courier"/>
          <w:lang w:bidi="he-IL"/>
        </w:rPr>
        <w:t xml:space="preserve"> comunicare ed</w:t>
      </w:r>
      <w:r w:rsidRPr="00F74F8D">
        <w:rPr>
          <w:rFonts w:ascii="Courier" w:hAnsi="Courier"/>
          <w:lang w:bidi="he-IL"/>
        </w:rPr>
        <w:t xml:space="preserve"> esibire </w:t>
      </w:r>
      <w:r w:rsidR="00BB4FB4" w:rsidRPr="00F74F8D">
        <w:rPr>
          <w:rFonts w:ascii="Courier" w:hAnsi="Courier"/>
          <w:lang w:bidi="he-IL"/>
        </w:rPr>
        <w:t>settimanalmente al D</w:t>
      </w:r>
      <w:r w:rsidR="00BD6CD2">
        <w:rPr>
          <w:rFonts w:ascii="Courier" w:hAnsi="Courier"/>
          <w:lang w:bidi="he-IL"/>
        </w:rPr>
        <w:t>.</w:t>
      </w:r>
      <w:r w:rsidR="00BB4FB4" w:rsidRPr="00F74F8D">
        <w:rPr>
          <w:rFonts w:ascii="Courier" w:hAnsi="Courier"/>
          <w:lang w:bidi="he-IL"/>
        </w:rPr>
        <w:t>E</w:t>
      </w:r>
      <w:r w:rsidR="00BD6CD2">
        <w:rPr>
          <w:rFonts w:ascii="Courier" w:hAnsi="Courier"/>
          <w:lang w:bidi="he-IL"/>
        </w:rPr>
        <w:t>.</w:t>
      </w:r>
      <w:r w:rsidR="00BB4FB4" w:rsidRPr="00F74F8D">
        <w:rPr>
          <w:rFonts w:ascii="Courier" w:hAnsi="Courier"/>
          <w:lang w:bidi="he-IL"/>
        </w:rPr>
        <w:t>C</w:t>
      </w:r>
      <w:r w:rsidR="00BD6CD2">
        <w:rPr>
          <w:rFonts w:ascii="Courier" w:hAnsi="Courier"/>
          <w:lang w:bidi="he-IL"/>
        </w:rPr>
        <w:t>.</w:t>
      </w:r>
      <w:r w:rsidR="00BB4FB4" w:rsidRPr="00F74F8D">
        <w:rPr>
          <w:rFonts w:ascii="Courier" w:hAnsi="Courier"/>
          <w:lang w:bidi="he-IL"/>
        </w:rPr>
        <w:t xml:space="preserve"> </w:t>
      </w:r>
      <w:r w:rsidRPr="00F74F8D">
        <w:rPr>
          <w:rFonts w:ascii="Courier" w:hAnsi="Courier"/>
          <w:lang w:bidi="he-IL"/>
        </w:rPr>
        <w:t>i documenti del proprio personale e di quello di eventuali subappaltatori/cottimisti.</w:t>
      </w:r>
    </w:p>
    <w:p w:rsidR="009C26C8" w:rsidRPr="00F74F8D" w:rsidRDefault="009C26C8" w:rsidP="009C26C8">
      <w:p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 xml:space="preserve">Tali elenchi, sottoscritti dal Direttore </w:t>
      </w:r>
      <w:r w:rsidR="00DF6076" w:rsidRPr="00F74F8D">
        <w:rPr>
          <w:rFonts w:ascii="Courier" w:hAnsi="Courier"/>
          <w:lang w:bidi="he-IL"/>
        </w:rPr>
        <w:t>del</w:t>
      </w:r>
      <w:r w:rsidR="00BB4FB4" w:rsidRPr="00F74F8D">
        <w:rPr>
          <w:rFonts w:ascii="Courier" w:hAnsi="Courier"/>
          <w:lang w:bidi="he-IL"/>
        </w:rPr>
        <w:t xml:space="preserve"> servizio</w:t>
      </w:r>
      <w:r w:rsidRPr="00F74F8D">
        <w:rPr>
          <w:rFonts w:ascii="Courier" w:hAnsi="Courier"/>
          <w:lang w:bidi="he-IL"/>
        </w:rPr>
        <w:t>, dovra</w:t>
      </w:r>
      <w:r w:rsidRPr="00F74F8D">
        <w:rPr>
          <w:rFonts w:ascii="Courier" w:hAnsi="Courier"/>
          <w:lang w:bidi="he-IL"/>
        </w:rPr>
        <w:t>n</w:t>
      </w:r>
      <w:r w:rsidRPr="00F74F8D">
        <w:rPr>
          <w:rFonts w:ascii="Courier" w:hAnsi="Courier"/>
          <w:lang w:bidi="he-IL"/>
        </w:rPr>
        <w:t>no specificare per ciascun dipendente:</w:t>
      </w:r>
    </w:p>
    <w:p w:rsidR="009C26C8" w:rsidRPr="00F74F8D" w:rsidRDefault="009C26C8" w:rsidP="009C26C8">
      <w:pPr>
        <w:numPr>
          <w:ilvl w:val="0"/>
          <w:numId w:val="17"/>
        </w:num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generalità complete;</w:t>
      </w:r>
    </w:p>
    <w:p w:rsidR="009C26C8" w:rsidRPr="00F74F8D" w:rsidRDefault="009C26C8" w:rsidP="009C26C8">
      <w:pPr>
        <w:numPr>
          <w:ilvl w:val="0"/>
          <w:numId w:val="17"/>
        </w:num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qualifica professionale;</w:t>
      </w:r>
    </w:p>
    <w:p w:rsidR="009C26C8" w:rsidRPr="00F74F8D" w:rsidRDefault="009C26C8" w:rsidP="009C26C8">
      <w:pPr>
        <w:numPr>
          <w:ilvl w:val="0"/>
          <w:numId w:val="17"/>
        </w:num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estremi iscrizione al libro unico del lavoro di cui all’art. 39  della legge 9 agosto 2008,n.133 dell'Impr</w:t>
      </w:r>
      <w:r w:rsidRPr="00F74F8D">
        <w:rPr>
          <w:rFonts w:ascii="Courier" w:hAnsi="Courier"/>
          <w:lang w:bidi="he-IL"/>
        </w:rPr>
        <w:t>e</w:t>
      </w:r>
      <w:r w:rsidRPr="00F74F8D">
        <w:rPr>
          <w:rFonts w:ascii="Courier" w:hAnsi="Courier"/>
          <w:lang w:bidi="he-IL"/>
        </w:rPr>
        <w:t>sa appaltatrice o della Ditta subappaltatrice.</w:t>
      </w:r>
    </w:p>
    <w:p w:rsidR="009C26C8" w:rsidRPr="00F74F8D" w:rsidRDefault="009C26C8" w:rsidP="009C26C8">
      <w:p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 xml:space="preserve">Gli elenchi suddetti dovranno essere sempre in possesso del responsabile del </w:t>
      </w:r>
      <w:r w:rsidR="00BB4FB4" w:rsidRPr="00F74F8D">
        <w:rPr>
          <w:rFonts w:ascii="Courier" w:hAnsi="Courier"/>
          <w:lang w:bidi="he-IL"/>
        </w:rPr>
        <w:t>servizio</w:t>
      </w:r>
      <w:r w:rsidRPr="00F74F8D">
        <w:rPr>
          <w:rFonts w:ascii="Courier" w:hAnsi="Courier"/>
          <w:lang w:bidi="he-IL"/>
        </w:rPr>
        <w:t xml:space="preserve"> ed essere esibiti, a richiesta della D.</w:t>
      </w:r>
      <w:r w:rsidR="00BB4FB4" w:rsidRPr="00F74F8D">
        <w:rPr>
          <w:rFonts w:ascii="Courier" w:hAnsi="Courier"/>
          <w:lang w:bidi="he-IL"/>
        </w:rPr>
        <w:t>E.C</w:t>
      </w:r>
      <w:r w:rsidRPr="00F74F8D">
        <w:rPr>
          <w:rFonts w:ascii="Courier" w:hAnsi="Courier"/>
          <w:lang w:bidi="he-IL"/>
        </w:rPr>
        <w:t>.</w:t>
      </w:r>
    </w:p>
    <w:p w:rsidR="009C26C8" w:rsidRPr="00F74F8D" w:rsidRDefault="009C26C8" w:rsidP="009C26C8">
      <w:p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Il personale impiegato nel</w:t>
      </w:r>
      <w:r w:rsidR="00BB4FB4" w:rsidRPr="00F74F8D">
        <w:rPr>
          <w:rFonts w:ascii="Courier" w:hAnsi="Courier"/>
          <w:lang w:bidi="he-IL"/>
        </w:rPr>
        <w:t>l’appalto</w:t>
      </w:r>
      <w:r w:rsidRPr="00F74F8D">
        <w:rPr>
          <w:rFonts w:ascii="Courier" w:hAnsi="Courier"/>
          <w:lang w:bidi="he-IL"/>
        </w:rPr>
        <w:t>, sia dell’impresa che s</w:t>
      </w:r>
      <w:r w:rsidRPr="00F74F8D">
        <w:rPr>
          <w:rFonts w:ascii="Courier" w:hAnsi="Courier"/>
          <w:lang w:bidi="he-IL"/>
        </w:rPr>
        <w:t>u</w:t>
      </w:r>
      <w:r w:rsidRPr="00F74F8D">
        <w:rPr>
          <w:rFonts w:ascii="Courier" w:hAnsi="Courier"/>
          <w:lang w:bidi="he-IL"/>
        </w:rPr>
        <w:t>bappaltatore/cottimista, è tenuto a provare la propria ident</w:t>
      </w:r>
      <w:r w:rsidRPr="00F74F8D">
        <w:rPr>
          <w:rFonts w:ascii="Courier" w:hAnsi="Courier"/>
          <w:lang w:bidi="he-IL"/>
        </w:rPr>
        <w:t>i</w:t>
      </w:r>
      <w:r w:rsidRPr="00F74F8D">
        <w:rPr>
          <w:rFonts w:ascii="Courier" w:hAnsi="Courier"/>
          <w:lang w:bidi="he-IL"/>
        </w:rPr>
        <w:t xml:space="preserve">tà. </w:t>
      </w:r>
    </w:p>
    <w:p w:rsidR="009C26C8" w:rsidRPr="00F74F8D" w:rsidRDefault="009C26C8" w:rsidP="009C26C8">
      <w:p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L’appaltatore è responsabile del rispetto degli obblighi di cui sopra da parte dei subappaltatori/cottimisti.</w:t>
      </w:r>
    </w:p>
    <w:p w:rsidR="009C26C8" w:rsidRPr="00F74F8D" w:rsidRDefault="009C26C8" w:rsidP="009C26C8">
      <w:p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Se, a seguito di controllo, risulti che uno o più addetti a</w:t>
      </w:r>
      <w:r w:rsidR="00BB4FB4" w:rsidRPr="00F74F8D">
        <w:rPr>
          <w:rFonts w:ascii="Courier" w:hAnsi="Courier"/>
          <w:lang w:bidi="he-IL"/>
        </w:rPr>
        <w:t>l servizio</w:t>
      </w:r>
      <w:r w:rsidRPr="00F74F8D">
        <w:rPr>
          <w:rFonts w:ascii="Courier" w:hAnsi="Courier"/>
          <w:lang w:bidi="he-IL"/>
        </w:rPr>
        <w:t xml:space="preserve"> non siano compresi negli elenchi di cui sopra, la D.</w:t>
      </w:r>
      <w:r w:rsidR="00BB4FB4" w:rsidRPr="00F74F8D">
        <w:rPr>
          <w:rFonts w:ascii="Courier" w:hAnsi="Courier"/>
          <w:lang w:bidi="he-IL"/>
        </w:rPr>
        <w:t>E.C.</w:t>
      </w:r>
      <w:r w:rsidRPr="00F74F8D">
        <w:rPr>
          <w:rFonts w:ascii="Courier" w:hAnsi="Courier"/>
          <w:lang w:bidi="he-IL"/>
        </w:rPr>
        <w:t xml:space="preserve">. identificherà gli stessi ed informerà il Responsabile del procedimento per l’applicazione, all’Appaltatore, della </w:t>
      </w:r>
      <w:r w:rsidRPr="00F74F8D">
        <w:rPr>
          <w:rFonts w:ascii="Courier" w:hAnsi="Courier"/>
          <w:lang w:bidi="he-IL"/>
        </w:rPr>
        <w:lastRenderedPageBreak/>
        <w:t>penale appositamente prevista, fatti salvi i provvedimenti previsti dalla legislazione in materia.</w:t>
      </w:r>
    </w:p>
    <w:p w:rsidR="009C26C8" w:rsidRPr="00F74F8D" w:rsidRDefault="009C26C8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Art. 1</w:t>
      </w:r>
      <w:r w:rsidR="005376C4" w:rsidRPr="00F74F8D">
        <w:rPr>
          <w:rFonts w:ascii="Courier" w:hAnsi="Courier"/>
        </w:rPr>
        <w:t>2</w:t>
      </w:r>
      <w:r w:rsidRPr="00F74F8D">
        <w:rPr>
          <w:rFonts w:ascii="Courier" w:hAnsi="Courier"/>
        </w:rPr>
        <w:t xml:space="preserve"> </w:t>
      </w:r>
    </w:p>
    <w:p w:rsidR="00673134" w:rsidRPr="00F74F8D" w:rsidRDefault="00673134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Risoluzione del contratto.</w:t>
      </w:r>
    </w:p>
    <w:p w:rsidR="000C71CD" w:rsidRPr="00F74F8D" w:rsidRDefault="000C71CD" w:rsidP="000C71CD">
      <w:p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Salvo quanto previsto dall’art. 1453 c.c., la risoluzione op</w:t>
      </w:r>
      <w:r w:rsidRPr="00F74F8D">
        <w:rPr>
          <w:rFonts w:ascii="Courier" w:hAnsi="Courier"/>
          <w:lang w:bidi="he-IL"/>
        </w:rPr>
        <w:t>e</w:t>
      </w:r>
      <w:r w:rsidRPr="00F74F8D">
        <w:rPr>
          <w:rFonts w:ascii="Courier" w:hAnsi="Courier"/>
          <w:lang w:bidi="he-IL"/>
        </w:rPr>
        <w:t xml:space="preserve">ra di diritto ai sensi dall’art. 1456 c.c. nei seguenti casi: </w:t>
      </w:r>
    </w:p>
    <w:p w:rsidR="000C71CD" w:rsidRPr="00F74F8D" w:rsidRDefault="000C71CD" w:rsidP="000C71CD">
      <w:pPr>
        <w:numPr>
          <w:ilvl w:val="0"/>
          <w:numId w:val="31"/>
        </w:num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 xml:space="preserve">inadempimento del contratto ovvero inesatto adempimento che compromettano gravemente la corretta esecuzione del contratto di appalto e mancata ottemperanza, entro 10 giorni, all’ingiunzione dell’Azienda di adempiere; </w:t>
      </w:r>
    </w:p>
    <w:p w:rsidR="000C71CD" w:rsidRPr="00F74F8D" w:rsidRDefault="000C71CD" w:rsidP="000C71CD">
      <w:pPr>
        <w:numPr>
          <w:ilvl w:val="0"/>
          <w:numId w:val="31"/>
        </w:num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arbitraria sospensione o interruzione del servizio;</w:t>
      </w:r>
    </w:p>
    <w:p w:rsidR="000C71CD" w:rsidRPr="00F74F8D" w:rsidRDefault="000C71CD" w:rsidP="000C71CD">
      <w:pPr>
        <w:numPr>
          <w:ilvl w:val="0"/>
          <w:numId w:val="31"/>
        </w:num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cessazione di attività, concordato preventivo, fallime</w:t>
      </w:r>
      <w:r w:rsidRPr="00F74F8D">
        <w:rPr>
          <w:rFonts w:ascii="Courier" w:hAnsi="Courier"/>
          <w:lang w:bidi="he-IL"/>
        </w:rPr>
        <w:t>n</w:t>
      </w:r>
      <w:r w:rsidRPr="00F74F8D">
        <w:rPr>
          <w:rFonts w:ascii="Courier" w:hAnsi="Courier"/>
          <w:lang w:bidi="he-IL"/>
        </w:rPr>
        <w:t>to, amministrazione controllata o atti di sequestro o pignoramento a carico del soggetto aggiudicatario;</w:t>
      </w:r>
    </w:p>
    <w:p w:rsidR="000C71CD" w:rsidRPr="00F74F8D" w:rsidRDefault="000C71CD" w:rsidP="000C71CD">
      <w:pPr>
        <w:numPr>
          <w:ilvl w:val="0"/>
          <w:numId w:val="31"/>
        </w:numPr>
        <w:rPr>
          <w:rFonts w:ascii="Courier" w:hAnsi="Courier"/>
          <w:lang w:bidi="he-IL"/>
        </w:rPr>
      </w:pPr>
      <w:r w:rsidRPr="00BD6CD2">
        <w:rPr>
          <w:rFonts w:ascii="Courier" w:hAnsi="Courier"/>
          <w:highlight w:val="yellow"/>
          <w:lang w:bidi="he-IL"/>
        </w:rPr>
        <w:t xml:space="preserve">violazione degli artt. 118 e 116 del </w:t>
      </w:r>
      <w:proofErr w:type="spellStart"/>
      <w:r w:rsidRPr="00BD6CD2">
        <w:rPr>
          <w:rFonts w:ascii="Courier" w:hAnsi="Courier"/>
          <w:highlight w:val="yellow"/>
          <w:lang w:bidi="he-IL"/>
        </w:rPr>
        <w:t>D.Lgs</w:t>
      </w:r>
      <w:proofErr w:type="spellEnd"/>
      <w:r w:rsidRPr="00BD6CD2">
        <w:rPr>
          <w:rFonts w:ascii="Courier" w:hAnsi="Courier"/>
          <w:highlight w:val="yellow"/>
          <w:lang w:bidi="he-IL"/>
        </w:rPr>
        <w:t xml:space="preserve"> n.163/2006</w:t>
      </w:r>
      <w:r w:rsidRPr="00F74F8D">
        <w:rPr>
          <w:rFonts w:ascii="Courier" w:hAnsi="Courier"/>
          <w:lang w:bidi="he-IL"/>
        </w:rPr>
        <w:t xml:space="preserve"> e in materia di subappalto e cessione del contratto; </w:t>
      </w:r>
    </w:p>
    <w:p w:rsidR="000C71CD" w:rsidRPr="00F74F8D" w:rsidRDefault="000C71CD" w:rsidP="000C71CD">
      <w:pPr>
        <w:numPr>
          <w:ilvl w:val="0"/>
          <w:numId w:val="31"/>
        </w:num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mancato rispetto delle norme di sicurezza e prevenzione;</w:t>
      </w:r>
    </w:p>
    <w:p w:rsidR="000C71CD" w:rsidRPr="00F74F8D" w:rsidRDefault="000C71CD" w:rsidP="000C71CD">
      <w:pPr>
        <w:numPr>
          <w:ilvl w:val="0"/>
          <w:numId w:val="31"/>
        </w:num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mancata reintegrazione ovvero ricostituzione del depos</w:t>
      </w:r>
      <w:r w:rsidRPr="00F74F8D">
        <w:rPr>
          <w:rFonts w:ascii="Courier" w:hAnsi="Courier"/>
          <w:lang w:bidi="he-IL"/>
        </w:rPr>
        <w:t>i</w:t>
      </w:r>
      <w:r w:rsidRPr="00F74F8D">
        <w:rPr>
          <w:rFonts w:ascii="Courier" w:hAnsi="Courier"/>
          <w:lang w:bidi="he-IL"/>
        </w:rPr>
        <w:t>to cauzionale definitivo, qualora la cauzione prestata sia già stata escussa in tutto o in parte a causa delle inadempienze contrattuali;</w:t>
      </w:r>
    </w:p>
    <w:p w:rsidR="000C71CD" w:rsidRPr="00F74F8D" w:rsidRDefault="000C71CD" w:rsidP="000C71CD">
      <w:pPr>
        <w:numPr>
          <w:ilvl w:val="0"/>
          <w:numId w:val="31"/>
        </w:num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mancata concessione di nuova garanzia, qualora il so</w:t>
      </w:r>
      <w:r w:rsidRPr="00F74F8D">
        <w:rPr>
          <w:rFonts w:ascii="Courier" w:hAnsi="Courier"/>
          <w:lang w:bidi="he-IL"/>
        </w:rPr>
        <w:t>g</w:t>
      </w:r>
      <w:r w:rsidRPr="00F74F8D">
        <w:rPr>
          <w:rFonts w:ascii="Courier" w:hAnsi="Courier"/>
          <w:lang w:bidi="he-IL"/>
        </w:rPr>
        <w:t>getto garante non sia in grado di far fronte agli imp</w:t>
      </w:r>
      <w:r w:rsidRPr="00F74F8D">
        <w:rPr>
          <w:rFonts w:ascii="Courier" w:hAnsi="Courier"/>
          <w:lang w:bidi="he-IL"/>
        </w:rPr>
        <w:t>e</w:t>
      </w:r>
      <w:r w:rsidRPr="00F74F8D">
        <w:rPr>
          <w:rFonts w:ascii="Courier" w:hAnsi="Courier"/>
          <w:lang w:bidi="he-IL"/>
        </w:rPr>
        <w:t>gni assunti;</w:t>
      </w:r>
    </w:p>
    <w:p w:rsidR="000C71CD" w:rsidRPr="00F74F8D" w:rsidRDefault="000C71CD" w:rsidP="000C71CD">
      <w:pPr>
        <w:numPr>
          <w:ilvl w:val="0"/>
          <w:numId w:val="31"/>
        </w:num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 xml:space="preserve">perdita o sospensione delle abilitazioni di legge ove </w:t>
      </w:r>
      <w:r w:rsidRPr="00F74F8D">
        <w:rPr>
          <w:rFonts w:ascii="Courier" w:hAnsi="Courier"/>
          <w:lang w:bidi="he-IL"/>
        </w:rPr>
        <w:lastRenderedPageBreak/>
        <w:t>esistenti;</w:t>
      </w:r>
    </w:p>
    <w:p w:rsidR="000C71CD" w:rsidRPr="00F74F8D" w:rsidRDefault="000C71CD" w:rsidP="000C71CD">
      <w:pPr>
        <w:numPr>
          <w:ilvl w:val="0"/>
          <w:numId w:val="31"/>
        </w:num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qualora successivamente alla stipulazione del contratto, fosse accertata la sussistenza di una causa di esclusi</w:t>
      </w:r>
      <w:r w:rsidRPr="00F74F8D">
        <w:rPr>
          <w:rFonts w:ascii="Courier" w:hAnsi="Courier"/>
          <w:lang w:bidi="he-IL"/>
        </w:rPr>
        <w:t>o</w:t>
      </w:r>
      <w:r w:rsidRPr="00F74F8D">
        <w:rPr>
          <w:rFonts w:ascii="Courier" w:hAnsi="Courier"/>
          <w:lang w:bidi="he-IL"/>
        </w:rPr>
        <w:t>ne di cui all’art.</w:t>
      </w:r>
      <w:r w:rsidR="00BB4FB4" w:rsidRPr="00F74F8D">
        <w:rPr>
          <w:rFonts w:ascii="Courier" w:hAnsi="Courier"/>
          <w:lang w:bidi="he-IL"/>
        </w:rPr>
        <w:t>80</w:t>
      </w:r>
      <w:r w:rsidRPr="00F74F8D">
        <w:rPr>
          <w:rFonts w:ascii="Courier" w:hAnsi="Courier"/>
          <w:lang w:bidi="he-IL"/>
        </w:rPr>
        <w:t xml:space="preserve"> del D.Lgs. n.</w:t>
      </w:r>
      <w:r w:rsidR="00BB4FB4" w:rsidRPr="00F74F8D">
        <w:rPr>
          <w:rFonts w:ascii="Courier" w:hAnsi="Courier"/>
          <w:lang w:bidi="he-IL"/>
        </w:rPr>
        <w:t>50/2016</w:t>
      </w:r>
      <w:r w:rsidR="00BD6CD2">
        <w:rPr>
          <w:rFonts w:ascii="Courier" w:hAnsi="Courier"/>
          <w:lang w:bidi="he-IL"/>
        </w:rPr>
        <w:t>;</w:t>
      </w:r>
    </w:p>
    <w:p w:rsidR="000C71CD" w:rsidRPr="00F74F8D" w:rsidRDefault="000C71CD" w:rsidP="000C71CD">
      <w:pPr>
        <w:numPr>
          <w:ilvl w:val="0"/>
          <w:numId w:val="31"/>
        </w:num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violazione della normativa in materia di tracciabilità dei flussi finanziari;</w:t>
      </w:r>
    </w:p>
    <w:p w:rsidR="000C71CD" w:rsidRPr="00F74F8D" w:rsidRDefault="000C71CD" w:rsidP="000C71CD">
      <w:pPr>
        <w:numPr>
          <w:ilvl w:val="0"/>
          <w:numId w:val="31"/>
        </w:num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accertata inosservanza delle norme di legge relative al personale dipendente, mancata applicazione dei contratti collettivi e ritardi reiterati nella corresponsione de</w:t>
      </w:r>
      <w:r w:rsidRPr="00F74F8D">
        <w:rPr>
          <w:rFonts w:ascii="Courier" w:hAnsi="Courier"/>
          <w:lang w:bidi="he-IL"/>
        </w:rPr>
        <w:t>l</w:t>
      </w:r>
      <w:r w:rsidRPr="00F74F8D">
        <w:rPr>
          <w:rFonts w:ascii="Courier" w:hAnsi="Courier"/>
          <w:lang w:bidi="he-IL"/>
        </w:rPr>
        <w:t xml:space="preserve">le competenze spettanti al personale; </w:t>
      </w:r>
    </w:p>
    <w:p w:rsidR="000C71CD" w:rsidRPr="00F74F8D" w:rsidRDefault="000C71CD" w:rsidP="000C71CD">
      <w:pPr>
        <w:numPr>
          <w:ilvl w:val="0"/>
          <w:numId w:val="31"/>
        </w:num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ulteriori inadempienze dell’impresa dopo la comminazione di penalità per un importo complessivo superiore al di</w:t>
      </w:r>
      <w:r w:rsidRPr="00F74F8D">
        <w:rPr>
          <w:rFonts w:ascii="Courier" w:hAnsi="Courier"/>
          <w:lang w:bidi="he-IL"/>
        </w:rPr>
        <w:t>e</w:t>
      </w:r>
      <w:r w:rsidRPr="00F74F8D">
        <w:rPr>
          <w:rFonts w:ascii="Courier" w:hAnsi="Courier"/>
          <w:lang w:bidi="he-IL"/>
        </w:rPr>
        <w:t>ci per cento dell’importo netto contrattuale annuo nel corso del medesimo anno;</w:t>
      </w:r>
    </w:p>
    <w:p w:rsidR="000C71CD" w:rsidRPr="00F74F8D" w:rsidRDefault="000C71CD" w:rsidP="000C71CD">
      <w:pPr>
        <w:numPr>
          <w:ilvl w:val="0"/>
          <w:numId w:val="31"/>
        </w:num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 xml:space="preserve">irregolarità contributiva ai sensi dell’art. 6, comma 8, del D.P.R. 207/2010. </w:t>
      </w:r>
    </w:p>
    <w:p w:rsidR="000C71CD" w:rsidRPr="00F74F8D" w:rsidRDefault="000C71CD" w:rsidP="000C71CD">
      <w:pPr>
        <w:rPr>
          <w:rFonts w:ascii="Courier" w:hAnsi="Courier"/>
          <w:lang w:bidi="he-IL"/>
        </w:rPr>
      </w:pPr>
      <w:r w:rsidRPr="00F74F8D">
        <w:rPr>
          <w:rFonts w:ascii="Courier" w:hAnsi="Courier"/>
          <w:lang w:bidi="he-IL"/>
        </w:rPr>
        <w:t>In caso di risoluzione del contratto l’impresa sarà tenuta al risarcimento degli ulteriori danni diretti ed indiretti, no</w:t>
      </w:r>
      <w:r w:rsidRPr="00F74F8D">
        <w:rPr>
          <w:rFonts w:ascii="Courier" w:hAnsi="Courier"/>
          <w:lang w:bidi="he-IL"/>
        </w:rPr>
        <w:t>n</w:t>
      </w:r>
      <w:r w:rsidRPr="00F74F8D">
        <w:rPr>
          <w:rFonts w:ascii="Courier" w:hAnsi="Courier"/>
          <w:lang w:bidi="he-IL"/>
        </w:rPr>
        <w:t>ché al risarcimento delle maggiori spese che l’Azienda dovrà sostenere per il rimanente periodo contrattuale. L’Azienda provvederà ad incamerare la cauzione definitiva a titolo di penale e di indennizzo salvo il risarcimento di maggiori da</w:t>
      </w:r>
      <w:r w:rsidRPr="00F74F8D">
        <w:rPr>
          <w:rFonts w:ascii="Courier" w:hAnsi="Courier"/>
          <w:lang w:bidi="he-IL"/>
        </w:rPr>
        <w:t>n</w:t>
      </w:r>
      <w:r w:rsidRPr="00F74F8D">
        <w:rPr>
          <w:rFonts w:ascii="Courier" w:hAnsi="Courier"/>
          <w:lang w:bidi="he-IL"/>
        </w:rPr>
        <w:t>ni. L’Azienda si riserva di aggiudicare l’appalto alla impresa che segue nella graduatoria.</w:t>
      </w:r>
    </w:p>
    <w:p w:rsidR="009C26C8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La Stazione appaltante si riserva comunque di risolvere il </w:t>
      </w:r>
      <w:r w:rsidRPr="00F74F8D">
        <w:rPr>
          <w:rFonts w:ascii="Courier" w:hAnsi="Courier"/>
        </w:rPr>
        <w:lastRenderedPageBreak/>
        <w:t>contratto mediante semplice lettera raccomandata con messa in mora di quindici giorni, senza necessità di ulteriori ademp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menti, nei seguenti casi:</w:t>
      </w:r>
    </w:p>
    <w:p w:rsidR="009C26C8" w:rsidRPr="00F74F8D" w:rsidRDefault="009C26C8" w:rsidP="00BD6CD2">
      <w:pPr>
        <w:widowControl/>
        <w:numPr>
          <w:ilvl w:val="1"/>
          <w:numId w:val="20"/>
        </w:numPr>
        <w:spacing w:line="480" w:lineRule="auto"/>
        <w:rPr>
          <w:rFonts w:ascii="Courier" w:hAnsi="Courier"/>
        </w:rPr>
      </w:pPr>
      <w:r w:rsidRPr="00F74F8D">
        <w:rPr>
          <w:rFonts w:ascii="Courier" w:hAnsi="Courier"/>
        </w:rPr>
        <w:t>frode nell'esecuzione dei lavori;</w:t>
      </w:r>
    </w:p>
    <w:p w:rsidR="009C26C8" w:rsidRPr="00F74F8D" w:rsidRDefault="009C26C8" w:rsidP="00BD6CD2">
      <w:pPr>
        <w:widowControl/>
        <w:numPr>
          <w:ilvl w:val="1"/>
          <w:numId w:val="20"/>
        </w:numPr>
        <w:spacing w:line="480" w:lineRule="auto"/>
        <w:rPr>
          <w:rFonts w:ascii="Courier" w:hAnsi="Courier"/>
        </w:rPr>
      </w:pPr>
      <w:r w:rsidRPr="00F74F8D">
        <w:rPr>
          <w:rFonts w:ascii="Courier" w:hAnsi="Courier"/>
        </w:rPr>
        <w:t>manifesta incapacità o inidoneità, anche solo legale, nell’esecuzione dei lavori;</w:t>
      </w:r>
    </w:p>
    <w:p w:rsidR="009C26C8" w:rsidRPr="00F74F8D" w:rsidRDefault="009C26C8" w:rsidP="00BD6CD2">
      <w:pPr>
        <w:widowControl/>
        <w:numPr>
          <w:ilvl w:val="1"/>
          <w:numId w:val="20"/>
        </w:numPr>
        <w:spacing w:line="480" w:lineRule="auto"/>
        <w:rPr>
          <w:rFonts w:ascii="Courier" w:hAnsi="Courier"/>
        </w:rPr>
      </w:pPr>
      <w:r w:rsidRPr="00F74F8D">
        <w:rPr>
          <w:rFonts w:ascii="Courier" w:hAnsi="Courier"/>
        </w:rPr>
        <w:t>inadempienza accertata anche a carico dei subappaltatori alle norme di legge sulla prevenzione degli infortuni, la sicurezza sul lavoro e le assicurazioni obbligatorie del personale nonché alle norme previdenziali;</w:t>
      </w:r>
    </w:p>
    <w:p w:rsidR="009C26C8" w:rsidRPr="00F74F8D" w:rsidRDefault="009C26C8" w:rsidP="00BD6CD2">
      <w:pPr>
        <w:widowControl/>
        <w:numPr>
          <w:ilvl w:val="1"/>
          <w:numId w:val="20"/>
        </w:numPr>
        <w:spacing w:line="480" w:lineRule="auto"/>
        <w:rPr>
          <w:rFonts w:ascii="Courier" w:hAnsi="Courier"/>
        </w:rPr>
      </w:pPr>
      <w:r w:rsidRPr="00F74F8D">
        <w:rPr>
          <w:rFonts w:ascii="Courier" w:hAnsi="Courier"/>
        </w:rPr>
        <w:t>sospensione de</w:t>
      </w:r>
      <w:r w:rsidR="000C71CD" w:rsidRPr="00F74F8D">
        <w:rPr>
          <w:rFonts w:ascii="Courier" w:hAnsi="Courier"/>
        </w:rPr>
        <w:t>l servizio</w:t>
      </w:r>
      <w:r w:rsidRPr="00F74F8D">
        <w:rPr>
          <w:rFonts w:ascii="Courier" w:hAnsi="Courier"/>
        </w:rPr>
        <w:t xml:space="preserve"> o mancata ripresa de</w:t>
      </w:r>
      <w:r w:rsidR="000C71CD" w:rsidRPr="00F74F8D">
        <w:rPr>
          <w:rFonts w:ascii="Courier" w:hAnsi="Courier"/>
        </w:rPr>
        <w:t>llo stesso</w:t>
      </w:r>
      <w:r w:rsidRPr="00F74F8D">
        <w:rPr>
          <w:rFonts w:ascii="Courier" w:hAnsi="Courier"/>
        </w:rPr>
        <w:t xml:space="preserve"> da parte dell’appaltatore senza giustificato motivo;</w:t>
      </w:r>
    </w:p>
    <w:p w:rsidR="009C26C8" w:rsidRPr="00F74F8D" w:rsidRDefault="009C26C8" w:rsidP="00BD6CD2">
      <w:pPr>
        <w:widowControl/>
        <w:numPr>
          <w:ilvl w:val="1"/>
          <w:numId w:val="20"/>
        </w:numPr>
        <w:spacing w:line="480" w:lineRule="auto"/>
        <w:rPr>
          <w:rFonts w:ascii="Courier" w:hAnsi="Courier"/>
        </w:rPr>
      </w:pPr>
      <w:r w:rsidRPr="00F74F8D">
        <w:rPr>
          <w:rFonts w:ascii="Courier" w:hAnsi="Courier"/>
        </w:rPr>
        <w:t>subappalto abusivo, associazione in partecipazione, ce</w:t>
      </w:r>
      <w:r w:rsidRPr="00F74F8D">
        <w:rPr>
          <w:rFonts w:ascii="Courier" w:hAnsi="Courier"/>
        </w:rPr>
        <w:t>s</w:t>
      </w:r>
      <w:r w:rsidRPr="00F74F8D">
        <w:rPr>
          <w:rFonts w:ascii="Courier" w:hAnsi="Courier"/>
        </w:rPr>
        <w:t>sione anche parziale del contratto o violazione di norme sostanziali regolanti il subappalto;</w:t>
      </w:r>
    </w:p>
    <w:p w:rsidR="009C26C8" w:rsidRPr="00F74F8D" w:rsidRDefault="009C26C8" w:rsidP="00BD6CD2">
      <w:pPr>
        <w:widowControl/>
        <w:numPr>
          <w:ilvl w:val="1"/>
          <w:numId w:val="20"/>
        </w:numPr>
        <w:spacing w:line="480" w:lineRule="auto"/>
        <w:rPr>
          <w:rFonts w:ascii="Courier" w:hAnsi="Courier"/>
        </w:rPr>
      </w:pPr>
      <w:r w:rsidRPr="00F74F8D">
        <w:rPr>
          <w:rFonts w:ascii="Courier" w:hAnsi="Courier"/>
        </w:rPr>
        <w:t>nel caso di mancato rispetto della normativa sulla sic</w:t>
      </w:r>
      <w:r w:rsidRPr="00F74F8D">
        <w:rPr>
          <w:rFonts w:ascii="Courier" w:hAnsi="Courier"/>
        </w:rPr>
        <w:t>u</w:t>
      </w:r>
      <w:r w:rsidRPr="00F74F8D">
        <w:rPr>
          <w:rFonts w:ascii="Courier" w:hAnsi="Courier"/>
        </w:rPr>
        <w:t>rezza e la salute dei lavoratori di cui al decreto leg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 xml:space="preserve">slativo n. 81 del 2008, integranti il contratto, e delle ingiunzioni fatte all’impresa dal direttore dei lavori, dal responsabile del procedimento o dal coordinatore per la sicurezza; </w:t>
      </w:r>
    </w:p>
    <w:p w:rsidR="009C26C8" w:rsidRPr="00F74F8D" w:rsidRDefault="009C26C8" w:rsidP="000C71CD">
      <w:pPr>
        <w:widowControl/>
        <w:spacing w:line="240" w:lineRule="auto"/>
        <w:rPr>
          <w:rFonts w:ascii="Courier" w:hAnsi="Courier"/>
        </w:rPr>
      </w:pPr>
    </w:p>
    <w:p w:rsidR="009C26C8" w:rsidRPr="00F74F8D" w:rsidRDefault="009C26C8" w:rsidP="00BD6CD2">
      <w:pPr>
        <w:spacing w:line="480" w:lineRule="auto"/>
        <w:rPr>
          <w:rFonts w:ascii="Courier" w:hAnsi="Courier"/>
        </w:rPr>
      </w:pPr>
      <w:r w:rsidRPr="00F74F8D">
        <w:rPr>
          <w:rFonts w:ascii="Courier" w:hAnsi="Courier"/>
        </w:rPr>
        <w:t>Il contratto è altresì risolto di diritto, in caso di perdita da parte dell'appaltatore,</w:t>
      </w:r>
      <w:r w:rsidR="00284EB8" w:rsidRPr="00F74F8D">
        <w:rPr>
          <w:rFonts w:ascii="Courier" w:hAnsi="Courier"/>
        </w:rPr>
        <w:t xml:space="preserve"> </w:t>
      </w:r>
      <w:r w:rsidRPr="00F74F8D">
        <w:rPr>
          <w:rFonts w:ascii="Courier" w:hAnsi="Courier"/>
        </w:rPr>
        <w:t xml:space="preserve">dei requisiti per l'esecuzione </w:t>
      </w:r>
      <w:r w:rsidR="00DF6076" w:rsidRPr="00F74F8D">
        <w:rPr>
          <w:rFonts w:ascii="Courier" w:hAnsi="Courier"/>
        </w:rPr>
        <w:t>del servizio</w:t>
      </w:r>
      <w:r w:rsidRPr="00F74F8D">
        <w:rPr>
          <w:rFonts w:ascii="Courier" w:hAnsi="Courier"/>
        </w:rPr>
        <w:t xml:space="preserve"> che inibiscono la capacità di contrattare con la pu</w:t>
      </w:r>
      <w:r w:rsidRPr="00F74F8D">
        <w:rPr>
          <w:rFonts w:ascii="Courier" w:hAnsi="Courier"/>
        </w:rPr>
        <w:t>b</w:t>
      </w:r>
      <w:r w:rsidRPr="00F74F8D">
        <w:rPr>
          <w:rFonts w:ascii="Courier" w:hAnsi="Courier"/>
        </w:rPr>
        <w:t>blica amministrazione.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La stazione appaltante potrà recedere dal contratto qualora, a seguito degli accessi ed accertamenti nel cantiere previsti dal D.P.R. 2 agosto 2010 n. 150, riceva dal Prefetto comunic</w:t>
      </w:r>
      <w:r w:rsidRPr="00F74F8D">
        <w:rPr>
          <w:rFonts w:ascii="Courier" w:hAnsi="Courier"/>
        </w:rPr>
        <w:t>a</w:t>
      </w:r>
      <w:r w:rsidRPr="00F74F8D">
        <w:rPr>
          <w:rFonts w:ascii="Courier" w:hAnsi="Courier"/>
        </w:rPr>
        <w:t xml:space="preserve">zione del rilascio dell’informazione prevista all’art. 10 del </w:t>
      </w:r>
      <w:r w:rsidRPr="00F74F8D">
        <w:rPr>
          <w:rFonts w:ascii="Courier" w:hAnsi="Courier"/>
        </w:rPr>
        <w:lastRenderedPageBreak/>
        <w:t>D.P.R. 3 giugno 1998 n. 252, che evidenzi situazioni relative a tentativi di infiltrazione mafiosa a carico dell’appaltatore. In tal caso la stazione appaltante procederà al pagamento del valore delle opere già eseguite ed al rimbo</w:t>
      </w:r>
      <w:r w:rsidRPr="00F74F8D">
        <w:rPr>
          <w:rFonts w:ascii="Courier" w:hAnsi="Courier"/>
        </w:rPr>
        <w:t>r</w:t>
      </w:r>
      <w:r w:rsidRPr="00F74F8D">
        <w:rPr>
          <w:rFonts w:ascii="Courier" w:hAnsi="Courier"/>
        </w:rPr>
        <w:t>so delle spese sostenute per l’esecuzione del rimanente, nei limiti delle utilità conseguite.</w:t>
      </w:r>
    </w:p>
    <w:p w:rsidR="00DB3203" w:rsidRPr="00F74F8D" w:rsidRDefault="00DB3203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Art.</w:t>
      </w:r>
      <w:r w:rsidR="009C26C8" w:rsidRPr="00F74F8D">
        <w:rPr>
          <w:rFonts w:ascii="Courier" w:hAnsi="Courier"/>
        </w:rPr>
        <w:t>1</w:t>
      </w:r>
      <w:r w:rsidR="005376C4" w:rsidRPr="00F74F8D">
        <w:rPr>
          <w:rFonts w:ascii="Courier" w:hAnsi="Courier"/>
        </w:rPr>
        <w:t>3</w:t>
      </w:r>
      <w:r w:rsidR="009C26C8" w:rsidRPr="00F74F8D">
        <w:rPr>
          <w:rFonts w:ascii="Courier" w:hAnsi="Courier"/>
        </w:rPr>
        <w:t xml:space="preserve"> 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L’inizio delle attività oggetto d’appalto è fissato dal</w:t>
      </w:r>
      <w:r w:rsidR="009334BF" w:rsidRPr="00F74F8D">
        <w:rPr>
          <w:rFonts w:ascii="Courier" w:hAnsi="Courier"/>
        </w:rPr>
        <w:t xml:space="preserve"> verb</w:t>
      </w:r>
      <w:r w:rsidR="009334BF" w:rsidRPr="00F74F8D">
        <w:rPr>
          <w:rFonts w:ascii="Courier" w:hAnsi="Courier"/>
        </w:rPr>
        <w:t>a</w:t>
      </w:r>
      <w:r w:rsidR="009334BF" w:rsidRPr="00F74F8D">
        <w:rPr>
          <w:rFonts w:ascii="Courier" w:hAnsi="Courier"/>
        </w:rPr>
        <w:t>le di</w:t>
      </w:r>
      <w:r w:rsidRPr="00F74F8D">
        <w:rPr>
          <w:rFonts w:ascii="Courier" w:hAnsi="Courier"/>
        </w:rPr>
        <w:t xml:space="preserve"> consegna de</w:t>
      </w:r>
      <w:r w:rsidR="009334BF" w:rsidRPr="00F74F8D">
        <w:rPr>
          <w:rFonts w:ascii="Courier" w:hAnsi="Courier"/>
        </w:rPr>
        <w:t>l servizio</w:t>
      </w:r>
      <w:r w:rsidRPr="00F74F8D">
        <w:rPr>
          <w:rFonts w:ascii="Courier" w:hAnsi="Courier"/>
        </w:rPr>
        <w:t>.</w:t>
      </w:r>
    </w:p>
    <w:p w:rsidR="009C26C8" w:rsidRPr="00F74F8D" w:rsidRDefault="009C26C8" w:rsidP="009C26C8">
      <w:pPr>
        <w:rPr>
          <w:rFonts w:ascii="Courier" w:hAnsi="Courier"/>
        </w:rPr>
      </w:pPr>
      <w:bookmarkStart w:id="14" w:name="_Toc53472674"/>
      <w:bookmarkStart w:id="15" w:name="_Toc58063821"/>
      <w:bookmarkStart w:id="16" w:name="_Toc58122091"/>
      <w:bookmarkStart w:id="17" w:name="_Toc58128599"/>
      <w:bookmarkStart w:id="18" w:name="_Toc58129144"/>
      <w:bookmarkStart w:id="19" w:name="_Toc58129403"/>
      <w:bookmarkStart w:id="20" w:name="_Toc58129949"/>
      <w:bookmarkStart w:id="21" w:name="_Toc58130208"/>
      <w:bookmarkStart w:id="22" w:name="_Toc58130468"/>
      <w:bookmarkStart w:id="23" w:name="_Toc58130727"/>
      <w:bookmarkStart w:id="24" w:name="_Toc58135248"/>
      <w:bookmarkStart w:id="25" w:name="_Toc325992525"/>
      <w:r w:rsidRPr="00F74F8D">
        <w:rPr>
          <w:rFonts w:ascii="Courier" w:hAnsi="Courier"/>
        </w:rPr>
        <w:t>Modalità di consegna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AA7795">
        <w:rPr>
          <w:rFonts w:ascii="Courier" w:hAnsi="Courier"/>
        </w:rPr>
        <w:t>: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L'Appaltatore dovrà trovarsi sul posto indicato dall'Ammin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strazione, nel giorno e nell'ora fissati, per ricevere la co</w:t>
      </w:r>
      <w:r w:rsidRPr="00F74F8D">
        <w:rPr>
          <w:rFonts w:ascii="Courier" w:hAnsi="Courier"/>
        </w:rPr>
        <w:t>n</w:t>
      </w:r>
      <w:r w:rsidRPr="00F74F8D">
        <w:rPr>
          <w:rFonts w:ascii="Courier" w:hAnsi="Courier"/>
        </w:rPr>
        <w:t xml:space="preserve">segna </w:t>
      </w:r>
      <w:r w:rsidR="00DF6076" w:rsidRPr="00F74F8D">
        <w:rPr>
          <w:rFonts w:ascii="Courier" w:hAnsi="Courier"/>
        </w:rPr>
        <w:t>del servizio</w:t>
      </w:r>
      <w:r w:rsidRPr="00F74F8D">
        <w:rPr>
          <w:rFonts w:ascii="Courier" w:hAnsi="Courier"/>
        </w:rPr>
        <w:t xml:space="preserve">, certificata con formale verbale redatto in contraddittorio </w:t>
      </w:r>
      <w:r w:rsidR="009334BF" w:rsidRPr="00F74F8D">
        <w:rPr>
          <w:rFonts w:ascii="Courier" w:hAnsi="Courier"/>
        </w:rPr>
        <w:t>tra le parti</w:t>
      </w:r>
      <w:r w:rsidRPr="00F74F8D">
        <w:rPr>
          <w:rFonts w:ascii="Courier" w:hAnsi="Courier"/>
        </w:rPr>
        <w:t>.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Nel caso </w:t>
      </w:r>
      <w:r w:rsidR="00BA2603" w:rsidRPr="00F74F8D">
        <w:rPr>
          <w:rFonts w:ascii="Courier" w:hAnsi="Courier"/>
        </w:rPr>
        <w:t>in cui</w:t>
      </w:r>
      <w:r w:rsidRPr="00F74F8D">
        <w:rPr>
          <w:rFonts w:ascii="Courier" w:hAnsi="Courier"/>
        </w:rPr>
        <w:t xml:space="preserve"> l’impresa non si presenti l’Amministrazione le assegnerà un temine perentorio,</w:t>
      </w:r>
      <w:r w:rsidR="00284EB8" w:rsidRPr="00F74F8D">
        <w:rPr>
          <w:rFonts w:ascii="Courier" w:hAnsi="Courier"/>
        </w:rPr>
        <w:t xml:space="preserve"> </w:t>
      </w:r>
      <w:r w:rsidRPr="00F74F8D">
        <w:rPr>
          <w:rFonts w:ascii="Courier" w:hAnsi="Courier"/>
        </w:rPr>
        <w:t>non inferiore a cinque giorni e non superiore a quindici giorni, trascorso inutilmente il quale l'Amministrazione avrà diritto a rescindere il contra</w:t>
      </w:r>
      <w:r w:rsidRPr="00F74F8D">
        <w:rPr>
          <w:rFonts w:ascii="Courier" w:hAnsi="Courier"/>
        </w:rPr>
        <w:t>t</w:t>
      </w:r>
      <w:r w:rsidRPr="00F74F8D">
        <w:rPr>
          <w:rFonts w:ascii="Courier" w:hAnsi="Courier"/>
        </w:rPr>
        <w:t>to, incamerando la cauzione versata dall'Appaltatore,</w:t>
      </w:r>
      <w:r w:rsidR="00AA7795">
        <w:rPr>
          <w:rFonts w:ascii="Courier" w:hAnsi="Courier"/>
        </w:rPr>
        <w:t xml:space="preserve"> </w:t>
      </w:r>
      <w:r w:rsidRPr="00F74F8D">
        <w:rPr>
          <w:rFonts w:ascii="Courier" w:hAnsi="Courier"/>
        </w:rPr>
        <w:t>senza che ciò possa costituire motivo di pretese o eccezioni di so</w:t>
      </w:r>
      <w:r w:rsidRPr="00F74F8D">
        <w:rPr>
          <w:rFonts w:ascii="Courier" w:hAnsi="Courier"/>
        </w:rPr>
        <w:t>r</w:t>
      </w:r>
      <w:r w:rsidRPr="00F74F8D">
        <w:rPr>
          <w:rFonts w:ascii="Courier" w:hAnsi="Courier"/>
        </w:rPr>
        <w:t>ta da parte dell’appaltatore.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L’appaltatore assume, all’atto della consegna </w:t>
      </w:r>
      <w:r w:rsidR="00DF6076" w:rsidRPr="00F74F8D">
        <w:rPr>
          <w:rFonts w:ascii="Courier" w:hAnsi="Courier"/>
        </w:rPr>
        <w:t>del servizio</w:t>
      </w:r>
      <w:r w:rsidRPr="00F74F8D">
        <w:rPr>
          <w:rFonts w:ascii="Courier" w:hAnsi="Courier"/>
        </w:rPr>
        <w:t>, tutte le responsabilità ed oneri di contratto e dovrà seguire scrupolosamente tutte le istruzioni di cui al presente co</w:t>
      </w:r>
      <w:r w:rsidRPr="00F74F8D">
        <w:rPr>
          <w:rFonts w:ascii="Courier" w:hAnsi="Courier"/>
        </w:rPr>
        <w:t>n</w:t>
      </w:r>
      <w:r w:rsidRPr="00F74F8D">
        <w:rPr>
          <w:rFonts w:ascii="Courier" w:hAnsi="Courier"/>
        </w:rPr>
        <w:t>tratto e C.S.A.</w:t>
      </w:r>
    </w:p>
    <w:p w:rsidR="00E706A5" w:rsidRPr="00F74F8D" w:rsidRDefault="005376C4" w:rsidP="00E706A5">
      <w:pPr>
        <w:jc w:val="center"/>
        <w:rPr>
          <w:rFonts w:ascii="Courier" w:hAnsi="Courier"/>
        </w:rPr>
      </w:pPr>
      <w:bookmarkStart w:id="26" w:name="_Toc52355490"/>
      <w:bookmarkStart w:id="27" w:name="_Toc52355772"/>
      <w:bookmarkStart w:id="28" w:name="_Toc53469067"/>
      <w:bookmarkStart w:id="29" w:name="_Toc53472678"/>
      <w:bookmarkStart w:id="30" w:name="_Toc58063825"/>
      <w:bookmarkStart w:id="31" w:name="_Toc58122095"/>
      <w:bookmarkStart w:id="32" w:name="_Toc58128603"/>
      <w:bookmarkStart w:id="33" w:name="_Toc58129148"/>
      <w:bookmarkStart w:id="34" w:name="_Toc58129407"/>
      <w:bookmarkStart w:id="35" w:name="_Toc58129953"/>
      <w:bookmarkStart w:id="36" w:name="_Toc58130212"/>
      <w:bookmarkStart w:id="37" w:name="_Toc58130472"/>
      <w:bookmarkStart w:id="38" w:name="_Toc58130731"/>
      <w:bookmarkStart w:id="39" w:name="_Toc58135252"/>
      <w:r w:rsidRPr="00F74F8D">
        <w:rPr>
          <w:rFonts w:ascii="Courier" w:hAnsi="Courier"/>
        </w:rPr>
        <w:lastRenderedPageBreak/>
        <w:t>Art.14</w:t>
      </w:r>
    </w:p>
    <w:p w:rsidR="009C26C8" w:rsidRPr="00F74F8D" w:rsidRDefault="009C26C8" w:rsidP="00E706A5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 xml:space="preserve"> </w:t>
      </w:r>
      <w:r w:rsidR="00E706A5" w:rsidRPr="00F74F8D">
        <w:rPr>
          <w:rFonts w:ascii="Courier" w:hAnsi="Courier"/>
        </w:rPr>
        <w:t>D</w:t>
      </w:r>
      <w:r w:rsidRPr="00F74F8D">
        <w:rPr>
          <w:rFonts w:ascii="Courier" w:hAnsi="Courier"/>
        </w:rPr>
        <w:t>urata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613A9D" w:rsidRPr="00F74F8D">
        <w:rPr>
          <w:rFonts w:ascii="Courier" w:hAnsi="Courier"/>
        </w:rPr>
        <w:t xml:space="preserve"> del servizio</w:t>
      </w:r>
    </w:p>
    <w:p w:rsidR="005708BC" w:rsidRPr="00F74F8D" w:rsidRDefault="005708BC" w:rsidP="005708BC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Il contratto avrà una durata di anni </w:t>
      </w:r>
      <w:r w:rsidR="005615B5" w:rsidRPr="00F74F8D">
        <w:rPr>
          <w:rFonts w:ascii="Courier" w:hAnsi="Courier"/>
        </w:rPr>
        <w:t>2</w:t>
      </w:r>
      <w:r w:rsidRPr="00F74F8D">
        <w:rPr>
          <w:rFonts w:ascii="Courier" w:hAnsi="Courier"/>
        </w:rPr>
        <w:t xml:space="preserve"> (</w:t>
      </w:r>
      <w:r w:rsidR="005615B5" w:rsidRPr="00F74F8D">
        <w:rPr>
          <w:rFonts w:ascii="Courier" w:hAnsi="Courier"/>
        </w:rPr>
        <w:t>due</w:t>
      </w:r>
      <w:r w:rsidRPr="00F74F8D">
        <w:rPr>
          <w:rFonts w:ascii="Courier" w:hAnsi="Courier"/>
        </w:rPr>
        <w:t>), eventualmente rinnovabile di un ulteriore anno, ad esclusiva valutazione della Stazione Appaltant</w:t>
      </w:r>
      <w:r w:rsidR="005615B5" w:rsidRPr="00F74F8D">
        <w:rPr>
          <w:rFonts w:ascii="Courier" w:hAnsi="Courier"/>
        </w:rPr>
        <w:t>e.</w:t>
      </w:r>
    </w:p>
    <w:p w:rsidR="009C26C8" w:rsidRPr="00F74F8D" w:rsidRDefault="009C26C8" w:rsidP="009C26C8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Art.1</w:t>
      </w:r>
      <w:r w:rsidR="005376C4" w:rsidRPr="00F74F8D">
        <w:rPr>
          <w:rFonts w:ascii="Courier" w:hAnsi="Courier"/>
        </w:rPr>
        <w:t>5</w:t>
      </w:r>
    </w:p>
    <w:p w:rsidR="009C26C8" w:rsidRPr="00F74F8D" w:rsidRDefault="003D41E1" w:rsidP="009C26C8">
      <w:pPr>
        <w:rPr>
          <w:rFonts w:ascii="Courier" w:hAnsi="Courier"/>
        </w:rPr>
      </w:pPr>
      <w:bookmarkStart w:id="40" w:name="_Toc44440385"/>
      <w:bookmarkStart w:id="41" w:name="_Toc44730287"/>
      <w:bookmarkStart w:id="42" w:name="_Toc44739694"/>
      <w:bookmarkStart w:id="43" w:name="_Toc44743827"/>
      <w:bookmarkStart w:id="44" w:name="_Toc44744068"/>
      <w:bookmarkStart w:id="45" w:name="_Toc44825322"/>
      <w:bookmarkStart w:id="46" w:name="_Toc44825914"/>
      <w:bookmarkStart w:id="47" w:name="_Toc44830636"/>
      <w:bookmarkStart w:id="48" w:name="_Toc44914078"/>
      <w:bookmarkStart w:id="49" w:name="_Toc45333326"/>
      <w:bookmarkStart w:id="50" w:name="_Toc46811600"/>
      <w:bookmarkStart w:id="51" w:name="_Toc46817639"/>
      <w:bookmarkStart w:id="52" w:name="_Toc46821393"/>
      <w:bookmarkStart w:id="53" w:name="_Toc47502438"/>
      <w:bookmarkStart w:id="54" w:name="_Toc47502715"/>
      <w:bookmarkStart w:id="55" w:name="_Toc47510244"/>
      <w:bookmarkStart w:id="56" w:name="_Toc51735319"/>
      <w:bookmarkStart w:id="57" w:name="_Toc52004143"/>
      <w:bookmarkStart w:id="58" w:name="_Toc52038283"/>
      <w:bookmarkStart w:id="59" w:name="_Toc52088294"/>
      <w:bookmarkStart w:id="60" w:name="_Toc52355495"/>
      <w:bookmarkStart w:id="61" w:name="_Toc52355777"/>
      <w:bookmarkStart w:id="62" w:name="_Toc53469072"/>
      <w:bookmarkStart w:id="63" w:name="_Toc53472683"/>
      <w:bookmarkStart w:id="64" w:name="_Toc58063830"/>
      <w:bookmarkStart w:id="65" w:name="_Toc58122100"/>
      <w:bookmarkStart w:id="66" w:name="_Toc58128608"/>
      <w:bookmarkStart w:id="67" w:name="_Toc58129153"/>
      <w:bookmarkStart w:id="68" w:name="_Toc58129412"/>
      <w:bookmarkStart w:id="69" w:name="_Toc58129958"/>
      <w:bookmarkStart w:id="70" w:name="_Toc58130217"/>
      <w:bookmarkStart w:id="71" w:name="_Toc58130477"/>
      <w:bookmarkStart w:id="72" w:name="_Toc58130736"/>
      <w:bookmarkStart w:id="73" w:name="_Toc58135257"/>
      <w:bookmarkStart w:id="74" w:name="_Toc325992530"/>
      <w:r w:rsidRPr="00F74F8D">
        <w:rPr>
          <w:rFonts w:ascii="Courier" w:hAnsi="Courier"/>
        </w:rPr>
        <w:t xml:space="preserve">              </w:t>
      </w:r>
      <w:r w:rsidR="009C26C8" w:rsidRPr="00F74F8D">
        <w:rPr>
          <w:rFonts w:ascii="Courier" w:hAnsi="Courier"/>
        </w:rPr>
        <w:t xml:space="preserve">Norme generali condotta 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="005708BC" w:rsidRPr="00F74F8D">
        <w:rPr>
          <w:rFonts w:ascii="Courier" w:hAnsi="Courier"/>
        </w:rPr>
        <w:t>del servizio.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Nella esecuzione </w:t>
      </w:r>
      <w:r w:rsidR="005708BC" w:rsidRPr="00F74F8D">
        <w:rPr>
          <w:rFonts w:ascii="Courier" w:hAnsi="Courier"/>
        </w:rPr>
        <w:t>del servizio</w:t>
      </w:r>
      <w:r w:rsidRPr="00F74F8D">
        <w:rPr>
          <w:rFonts w:ascii="Courier" w:hAnsi="Courier"/>
        </w:rPr>
        <w:t xml:space="preserve"> l'Appaltatore dovrà attenersi a quanto previsto nei documenti di contratto e seguire scrupol</w:t>
      </w:r>
      <w:r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t>samente le istruzioni della Direzione de</w:t>
      </w:r>
      <w:r w:rsidR="009334BF" w:rsidRPr="00F74F8D">
        <w:rPr>
          <w:rFonts w:ascii="Courier" w:hAnsi="Courier"/>
        </w:rPr>
        <w:t>ll’esecuzione del co</w:t>
      </w:r>
      <w:r w:rsidR="009334BF" w:rsidRPr="00F74F8D">
        <w:rPr>
          <w:rFonts w:ascii="Courier" w:hAnsi="Courier"/>
        </w:rPr>
        <w:t>n</w:t>
      </w:r>
      <w:r w:rsidR="009334BF" w:rsidRPr="00F74F8D">
        <w:rPr>
          <w:rFonts w:ascii="Courier" w:hAnsi="Courier"/>
        </w:rPr>
        <w:t>tratto</w:t>
      </w:r>
      <w:r w:rsidRPr="00F74F8D">
        <w:rPr>
          <w:rFonts w:ascii="Courier" w:hAnsi="Courier"/>
        </w:rPr>
        <w:t>.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L'Appaltatore ha la responsabilità circa l'esatto adempimento degli ordini impartiti e dalla perfetta esecuzione del</w:t>
      </w:r>
      <w:r w:rsidR="005708BC" w:rsidRPr="00F74F8D">
        <w:rPr>
          <w:rFonts w:ascii="Courier" w:hAnsi="Courier"/>
        </w:rPr>
        <w:t xml:space="preserve"> serv</w:t>
      </w:r>
      <w:r w:rsidR="005708BC" w:rsidRPr="00F74F8D">
        <w:rPr>
          <w:rFonts w:ascii="Courier" w:hAnsi="Courier"/>
        </w:rPr>
        <w:t>i</w:t>
      </w:r>
      <w:r w:rsidR="005708BC" w:rsidRPr="00F74F8D">
        <w:rPr>
          <w:rFonts w:ascii="Courier" w:hAnsi="Courier"/>
        </w:rPr>
        <w:t>zio</w:t>
      </w:r>
      <w:r w:rsidRPr="00F74F8D">
        <w:rPr>
          <w:rFonts w:ascii="Courier" w:hAnsi="Courier"/>
        </w:rPr>
        <w:t xml:space="preserve">. 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La stazione appaltante si riserva ogni più ampia facoltà di indagini e di sanzioni in qualsiasi momento, anche posteriore alla esecuzione del</w:t>
      </w:r>
      <w:r w:rsidR="005708BC" w:rsidRPr="00F74F8D">
        <w:rPr>
          <w:rFonts w:ascii="Courier" w:hAnsi="Courier"/>
        </w:rPr>
        <w:t xml:space="preserve"> servizio</w:t>
      </w:r>
      <w:r w:rsidRPr="00F74F8D">
        <w:rPr>
          <w:rFonts w:ascii="Courier" w:hAnsi="Courier"/>
        </w:rPr>
        <w:t>.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La sottoscrizione del verbale di consegna de</w:t>
      </w:r>
      <w:r w:rsidR="005708BC" w:rsidRPr="00F74F8D">
        <w:rPr>
          <w:rFonts w:ascii="Courier" w:hAnsi="Courier"/>
        </w:rPr>
        <w:t>l servizio</w:t>
      </w:r>
      <w:r w:rsidRPr="00F74F8D">
        <w:rPr>
          <w:rFonts w:ascii="Courier" w:hAnsi="Courier"/>
        </w:rPr>
        <w:t xml:space="preserve"> è i</w:t>
      </w:r>
      <w:r w:rsidRPr="00F74F8D">
        <w:rPr>
          <w:rFonts w:ascii="Courier" w:hAnsi="Courier"/>
        </w:rPr>
        <w:t>m</w:t>
      </w:r>
      <w:r w:rsidRPr="00F74F8D">
        <w:rPr>
          <w:rFonts w:ascii="Courier" w:hAnsi="Courier"/>
        </w:rPr>
        <w:t xml:space="preserve">plicita dichiarazione dell’Appaltatore di aver immediatamente pronti e sempre disponibili per il prosieguo dell’appalto </w:t>
      </w:r>
      <w:r w:rsidR="005708BC" w:rsidRPr="00F74F8D">
        <w:rPr>
          <w:rFonts w:ascii="Courier" w:hAnsi="Courier"/>
        </w:rPr>
        <w:t>il personale</w:t>
      </w:r>
      <w:r w:rsidRPr="00F74F8D">
        <w:rPr>
          <w:rFonts w:ascii="Courier" w:hAnsi="Courier"/>
        </w:rPr>
        <w:t>, i materiali e mezzi d'opera occorrenti per il buon andamento de</w:t>
      </w:r>
      <w:r w:rsidR="005708BC" w:rsidRPr="00F74F8D">
        <w:rPr>
          <w:rFonts w:ascii="Courier" w:hAnsi="Courier"/>
        </w:rPr>
        <w:t>l servizio</w:t>
      </w:r>
      <w:r w:rsidRPr="00F74F8D">
        <w:rPr>
          <w:rFonts w:ascii="Courier" w:hAnsi="Courier"/>
        </w:rPr>
        <w:t xml:space="preserve"> e la puntuale esecuzione di ogni obbl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go di contratto.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L'Appaltatore dovrà provvedere alla condotta de</w:t>
      </w:r>
      <w:r w:rsidR="005708BC" w:rsidRPr="00F74F8D">
        <w:rPr>
          <w:rFonts w:ascii="Courier" w:hAnsi="Courier"/>
        </w:rPr>
        <w:t>l servizio</w:t>
      </w:r>
      <w:r w:rsidRPr="00F74F8D">
        <w:rPr>
          <w:rFonts w:ascii="Courier" w:hAnsi="Courier"/>
        </w:rPr>
        <w:t xml:space="preserve"> con personale tecnico idoneo, di provata capacità ed adeguato a</w:t>
      </w:r>
      <w:r w:rsidRPr="00F74F8D">
        <w:rPr>
          <w:rFonts w:ascii="Courier" w:hAnsi="Courier"/>
        </w:rPr>
        <w:t>n</w:t>
      </w:r>
      <w:r w:rsidRPr="00F74F8D">
        <w:rPr>
          <w:rFonts w:ascii="Courier" w:hAnsi="Courier"/>
        </w:rPr>
        <w:lastRenderedPageBreak/>
        <w:t>che numericamente alle necessità.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L'Appaltatore risponderà direttamente </w:t>
      </w:r>
      <w:r w:rsidR="00AA7795">
        <w:rPr>
          <w:rFonts w:ascii="Courier" w:hAnsi="Courier"/>
        </w:rPr>
        <w:t>a</w:t>
      </w:r>
      <w:r w:rsidRPr="00F74F8D">
        <w:rPr>
          <w:rFonts w:ascii="Courier" w:hAnsi="Courier"/>
        </w:rPr>
        <w:t>l Direttore del</w:t>
      </w:r>
      <w:r w:rsidR="005708BC" w:rsidRPr="00F74F8D">
        <w:rPr>
          <w:rFonts w:ascii="Courier" w:hAnsi="Courier"/>
        </w:rPr>
        <w:t>l’esecuzione</w:t>
      </w:r>
      <w:r w:rsidRPr="00F74F8D">
        <w:rPr>
          <w:rFonts w:ascii="Courier" w:hAnsi="Courier"/>
        </w:rPr>
        <w:t>.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Tutto il personale dovrà essere di gradimento della D.</w:t>
      </w:r>
      <w:r w:rsidR="009334BF" w:rsidRPr="00F74F8D">
        <w:rPr>
          <w:rFonts w:ascii="Courier" w:hAnsi="Courier"/>
        </w:rPr>
        <w:t>E.C.</w:t>
      </w:r>
      <w:r w:rsidRPr="00F74F8D">
        <w:rPr>
          <w:rFonts w:ascii="Courier" w:hAnsi="Courier"/>
        </w:rPr>
        <w:t xml:space="preserve"> che, per motivate ragioni, può richiedere l'allontanamento dal cantiere di qualunque addetto </w:t>
      </w:r>
      <w:r w:rsidR="005708BC" w:rsidRPr="00F74F8D">
        <w:rPr>
          <w:rFonts w:ascii="Courier" w:hAnsi="Courier"/>
        </w:rPr>
        <w:t>al servizio</w:t>
      </w:r>
      <w:r w:rsidRPr="00F74F8D">
        <w:rPr>
          <w:rFonts w:ascii="Courier" w:hAnsi="Courier"/>
        </w:rPr>
        <w:t>.</w:t>
      </w:r>
    </w:p>
    <w:p w:rsidR="009C26C8" w:rsidRPr="00F74F8D" w:rsidRDefault="005376C4" w:rsidP="009C26C8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Art. 16</w:t>
      </w:r>
    </w:p>
    <w:p w:rsidR="00153512" w:rsidRPr="00F74F8D" w:rsidRDefault="00153512" w:rsidP="009C26C8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Penali.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Le penalità saranno applicate in base</w:t>
      </w:r>
      <w:r w:rsidR="009334BF" w:rsidRPr="00F74F8D">
        <w:rPr>
          <w:rFonts w:ascii="Courier" w:hAnsi="Courier"/>
        </w:rPr>
        <w:t xml:space="preserve"> </w:t>
      </w:r>
      <w:r w:rsidR="00153512" w:rsidRPr="00F74F8D">
        <w:rPr>
          <w:rFonts w:ascii="Courier" w:hAnsi="Courier"/>
        </w:rPr>
        <w:t>a</w:t>
      </w:r>
      <w:r w:rsidR="009334BF" w:rsidRPr="00F74F8D">
        <w:rPr>
          <w:rFonts w:ascii="Courier" w:hAnsi="Courier"/>
        </w:rPr>
        <w:t xml:space="preserve">lla normativa vigente </w:t>
      </w:r>
      <w:r w:rsidR="002D3280" w:rsidRPr="00F74F8D">
        <w:rPr>
          <w:rFonts w:ascii="Courier" w:hAnsi="Courier"/>
          <w:highlight w:val="yellow"/>
        </w:rPr>
        <w:t xml:space="preserve"> </w:t>
      </w:r>
      <w:r w:rsidR="002D3280" w:rsidRPr="00F74F8D">
        <w:rPr>
          <w:rFonts w:ascii="Courier" w:hAnsi="Courier"/>
        </w:rPr>
        <w:t>ed al C</w:t>
      </w:r>
      <w:r w:rsidR="00572D84" w:rsidRPr="00F74F8D">
        <w:rPr>
          <w:rFonts w:ascii="Courier" w:hAnsi="Courier"/>
        </w:rPr>
        <w:t>.</w:t>
      </w:r>
      <w:r w:rsidR="002D3280" w:rsidRPr="00F74F8D">
        <w:rPr>
          <w:rFonts w:ascii="Courier" w:hAnsi="Courier"/>
        </w:rPr>
        <w:t>S</w:t>
      </w:r>
      <w:r w:rsidR="00572D84" w:rsidRPr="00F74F8D">
        <w:rPr>
          <w:rFonts w:ascii="Courier" w:hAnsi="Courier"/>
        </w:rPr>
        <w:t>.</w:t>
      </w:r>
      <w:r w:rsidR="002D3280" w:rsidRPr="00F74F8D">
        <w:rPr>
          <w:rFonts w:ascii="Courier" w:hAnsi="Courier"/>
        </w:rPr>
        <w:t>A.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In caso di inadempienza perdurante e/o ripetuta, salvo i più gravi provvedimenti di cui sotto, l'Amministrazione ha la f</w:t>
      </w:r>
      <w:r w:rsidRPr="00F74F8D">
        <w:rPr>
          <w:rFonts w:ascii="Courier" w:hAnsi="Courier"/>
        </w:rPr>
        <w:t>a</w:t>
      </w:r>
      <w:r w:rsidRPr="00F74F8D">
        <w:rPr>
          <w:rFonts w:ascii="Courier" w:hAnsi="Courier"/>
        </w:rPr>
        <w:t>coltà di sospendere i pagamenti finché l'Appaltatore non dia prova di sufficiente organizzazione, attitudine e volontà di assolvere lodevolmente agli impegni assunti.</w:t>
      </w:r>
    </w:p>
    <w:p w:rsidR="009C26C8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Qualora il ritardo nell’adempimento comporti una penale sup</w:t>
      </w:r>
      <w:r w:rsidRPr="00F74F8D">
        <w:rPr>
          <w:rFonts w:ascii="Courier" w:hAnsi="Courier"/>
        </w:rPr>
        <w:t>e</w:t>
      </w:r>
      <w:r w:rsidRPr="00F74F8D">
        <w:rPr>
          <w:rFonts w:ascii="Courier" w:hAnsi="Courier"/>
        </w:rPr>
        <w:t>riore al 10% (dieci per cento) dell’importo contrattuale al momento dell'inadempienza (comprensivo degli importi di eve</w:t>
      </w:r>
      <w:r w:rsidRPr="00F74F8D">
        <w:rPr>
          <w:rFonts w:ascii="Courier" w:hAnsi="Courier"/>
        </w:rPr>
        <w:t>n</w:t>
      </w:r>
      <w:r w:rsidRPr="00F74F8D">
        <w:rPr>
          <w:rFonts w:ascii="Courier" w:hAnsi="Courier"/>
        </w:rPr>
        <w:t>tuali perizie di variante approvate) oppure qualora si risco</w:t>
      </w:r>
      <w:r w:rsidRPr="00F74F8D">
        <w:rPr>
          <w:rFonts w:ascii="Courier" w:hAnsi="Courier"/>
        </w:rPr>
        <w:t>n</w:t>
      </w:r>
      <w:r w:rsidRPr="00F74F8D">
        <w:rPr>
          <w:rFonts w:ascii="Courier" w:hAnsi="Courier"/>
        </w:rPr>
        <w:t>tri un grave inadempimento agli obblighi contrattuali da parte dell’Appaltatore, il Responsabile del procedimento promuove l’avvio della procedura di cui a</w:t>
      </w:r>
      <w:r w:rsidR="009334BF" w:rsidRPr="00F74F8D">
        <w:rPr>
          <w:rFonts w:ascii="Courier" w:hAnsi="Courier"/>
        </w:rPr>
        <w:t>ll’a</w:t>
      </w:r>
      <w:r w:rsidRPr="00F74F8D">
        <w:rPr>
          <w:rFonts w:ascii="Courier" w:hAnsi="Courier"/>
        </w:rPr>
        <w:t>r</w:t>
      </w:r>
      <w:r w:rsidR="009334BF" w:rsidRPr="00F74F8D">
        <w:rPr>
          <w:rFonts w:ascii="Courier" w:hAnsi="Courier"/>
        </w:rPr>
        <w:t>t</w:t>
      </w:r>
      <w:r w:rsidRPr="00F74F8D">
        <w:rPr>
          <w:rFonts w:ascii="Courier" w:hAnsi="Courier"/>
        </w:rPr>
        <w:t>.</w:t>
      </w:r>
      <w:r w:rsidR="009334BF" w:rsidRPr="00F74F8D">
        <w:rPr>
          <w:rFonts w:ascii="Courier" w:hAnsi="Courier"/>
        </w:rPr>
        <w:t>108</w:t>
      </w:r>
      <w:r w:rsidRPr="00F74F8D">
        <w:rPr>
          <w:rFonts w:ascii="Courier" w:hAnsi="Courier"/>
        </w:rPr>
        <w:t xml:space="preserve"> del D.Lgs</w:t>
      </w:r>
      <w:r w:rsidR="00AA7795">
        <w:rPr>
          <w:rFonts w:ascii="Courier" w:hAnsi="Courier"/>
        </w:rPr>
        <w:t>.</w:t>
      </w:r>
      <w:r w:rsidRPr="00F74F8D">
        <w:rPr>
          <w:rFonts w:ascii="Courier" w:hAnsi="Courier"/>
        </w:rPr>
        <w:t xml:space="preserve"> n° </w:t>
      </w:r>
      <w:r w:rsidR="009334BF" w:rsidRPr="00F74F8D">
        <w:rPr>
          <w:rFonts w:ascii="Courier" w:hAnsi="Courier"/>
        </w:rPr>
        <w:t>50/2016</w:t>
      </w:r>
      <w:r w:rsidRPr="00F74F8D">
        <w:rPr>
          <w:rFonts w:ascii="Courier" w:hAnsi="Courier"/>
        </w:rPr>
        <w:t>.</w:t>
      </w:r>
    </w:p>
    <w:p w:rsidR="00AA7795" w:rsidRDefault="00AA7795" w:rsidP="009C26C8">
      <w:pPr>
        <w:rPr>
          <w:rFonts w:ascii="Courier" w:hAnsi="Courier"/>
        </w:rPr>
      </w:pPr>
    </w:p>
    <w:p w:rsidR="00AA7795" w:rsidRPr="00F74F8D" w:rsidRDefault="00AA7795" w:rsidP="009C26C8">
      <w:pPr>
        <w:rPr>
          <w:rFonts w:ascii="Courier" w:hAnsi="Courier"/>
        </w:rPr>
      </w:pPr>
    </w:p>
    <w:p w:rsidR="009C26C8" w:rsidRPr="00F74F8D" w:rsidRDefault="009C26C8" w:rsidP="009C26C8">
      <w:pPr>
        <w:rPr>
          <w:rFonts w:ascii="Courier" w:hAnsi="Courier"/>
          <w:b/>
          <w:u w:val="single"/>
        </w:rPr>
      </w:pPr>
      <w:bookmarkStart w:id="75" w:name="_Toc43537402"/>
      <w:bookmarkStart w:id="76" w:name="_Toc43544105"/>
      <w:bookmarkStart w:id="77" w:name="_Toc44221547"/>
      <w:bookmarkStart w:id="78" w:name="_Toc44225092"/>
      <w:bookmarkStart w:id="79" w:name="_Toc44225434"/>
      <w:bookmarkStart w:id="80" w:name="_Toc44234842"/>
      <w:bookmarkStart w:id="81" w:name="_Toc44266755"/>
      <w:bookmarkStart w:id="82" w:name="_Toc44440393"/>
      <w:bookmarkStart w:id="83" w:name="_Toc44730295"/>
      <w:bookmarkStart w:id="84" w:name="_Toc44739702"/>
      <w:bookmarkStart w:id="85" w:name="_Toc44743835"/>
      <w:bookmarkStart w:id="86" w:name="_Toc44744076"/>
      <w:bookmarkStart w:id="87" w:name="_Toc44825330"/>
      <w:bookmarkStart w:id="88" w:name="_Toc44825922"/>
      <w:bookmarkStart w:id="89" w:name="_Toc44830644"/>
      <w:bookmarkStart w:id="90" w:name="_Toc44914086"/>
      <w:bookmarkStart w:id="91" w:name="_Toc45333334"/>
      <w:bookmarkStart w:id="92" w:name="_Toc46811608"/>
      <w:bookmarkStart w:id="93" w:name="_Toc46817647"/>
      <w:bookmarkStart w:id="94" w:name="_Toc51735327"/>
      <w:bookmarkStart w:id="95" w:name="_Toc52004151"/>
      <w:bookmarkStart w:id="96" w:name="_Toc52038291"/>
      <w:bookmarkStart w:id="97" w:name="_Toc52355503"/>
      <w:bookmarkStart w:id="98" w:name="_Toc52355785"/>
      <w:bookmarkStart w:id="99" w:name="_Toc53469080"/>
      <w:bookmarkStart w:id="100" w:name="_Toc53472691"/>
      <w:bookmarkStart w:id="101" w:name="_Toc58063838"/>
      <w:bookmarkStart w:id="102" w:name="_Toc58122108"/>
      <w:bookmarkStart w:id="103" w:name="_Toc58128616"/>
      <w:bookmarkStart w:id="104" w:name="_Toc58129161"/>
      <w:bookmarkStart w:id="105" w:name="_Toc58129420"/>
      <w:bookmarkStart w:id="106" w:name="_Toc58129966"/>
      <w:bookmarkStart w:id="107" w:name="_Toc58130225"/>
      <w:bookmarkStart w:id="108" w:name="_Toc58130485"/>
      <w:bookmarkStart w:id="109" w:name="_Toc58130744"/>
      <w:bookmarkStart w:id="110" w:name="_Toc58135265"/>
      <w:bookmarkStart w:id="111" w:name="_Toc325992537"/>
      <w:r w:rsidRPr="00F74F8D">
        <w:rPr>
          <w:rFonts w:ascii="Courier" w:hAnsi="Courier"/>
          <w:b/>
          <w:u w:val="single"/>
        </w:rPr>
        <w:lastRenderedPageBreak/>
        <w:t>Violazioni alle prescrizioni generali dello Schema di contra</w:t>
      </w:r>
      <w:r w:rsidRPr="00F74F8D">
        <w:rPr>
          <w:rFonts w:ascii="Courier" w:hAnsi="Courier"/>
          <w:b/>
          <w:u w:val="single"/>
        </w:rPr>
        <w:t>t</w:t>
      </w:r>
      <w:r w:rsidRPr="00F74F8D">
        <w:rPr>
          <w:rFonts w:ascii="Courier" w:hAnsi="Courier"/>
          <w:b/>
          <w:u w:val="single"/>
        </w:rPr>
        <w:t>to e C.S.A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Le trasgressioni alle prescrizioni generali, con esclusione di quelle particolari di cui ai successivi punti, </w:t>
      </w:r>
      <w:r w:rsidR="009334BF" w:rsidRPr="00F74F8D">
        <w:rPr>
          <w:rFonts w:ascii="Courier" w:hAnsi="Courier"/>
        </w:rPr>
        <w:t>la non rispo</w:t>
      </w:r>
      <w:r w:rsidR="009334BF" w:rsidRPr="00F74F8D">
        <w:rPr>
          <w:rFonts w:ascii="Courier" w:hAnsi="Courier"/>
        </w:rPr>
        <w:t>n</w:t>
      </w:r>
      <w:r w:rsidR="009334BF" w:rsidRPr="00F74F8D">
        <w:rPr>
          <w:rFonts w:ascii="Courier" w:hAnsi="Courier"/>
        </w:rPr>
        <w:t xml:space="preserve">denza a quanto presentato nella offerta tecnica dall’appaltatore, </w:t>
      </w:r>
      <w:r w:rsidRPr="00F74F8D">
        <w:rPr>
          <w:rFonts w:ascii="Courier" w:hAnsi="Courier"/>
        </w:rPr>
        <w:t>la mancata o ritardata osservanza degli o</w:t>
      </w:r>
      <w:r w:rsidRPr="00F74F8D">
        <w:rPr>
          <w:rFonts w:ascii="Courier" w:hAnsi="Courier"/>
        </w:rPr>
        <w:t>r</w:t>
      </w:r>
      <w:r w:rsidRPr="00F74F8D">
        <w:rPr>
          <w:rFonts w:ascii="Courier" w:hAnsi="Courier"/>
        </w:rPr>
        <w:t>dini dell'Uffi</w:t>
      </w:r>
      <w:r w:rsidR="009334BF" w:rsidRPr="00F74F8D">
        <w:rPr>
          <w:rFonts w:ascii="Courier" w:hAnsi="Courier"/>
        </w:rPr>
        <w:t>cio Dirigente,</w:t>
      </w:r>
      <w:r w:rsidRPr="00F74F8D">
        <w:rPr>
          <w:rFonts w:ascii="Courier" w:hAnsi="Courier"/>
        </w:rPr>
        <w:t xml:space="preserve"> la lentezza nella esecuzione de</w:t>
      </w:r>
      <w:r w:rsidR="009334BF" w:rsidRPr="00F74F8D">
        <w:rPr>
          <w:rFonts w:ascii="Courier" w:hAnsi="Courier"/>
        </w:rPr>
        <w:t>l servizio</w:t>
      </w:r>
      <w:r w:rsidRPr="00F74F8D">
        <w:rPr>
          <w:rFonts w:ascii="Courier" w:hAnsi="Courier"/>
        </w:rPr>
        <w:t>, la deficienza di organizzazione, il danneggiamento dei manufatti e materiali dell'Amministrazione saranno pass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bili di penalità.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La penale varierà da un minimo di € 500,00 (euro cinquece</w:t>
      </w:r>
      <w:r w:rsidRPr="00F74F8D">
        <w:rPr>
          <w:rFonts w:ascii="Courier" w:hAnsi="Courier"/>
        </w:rPr>
        <w:t>n</w:t>
      </w:r>
      <w:r w:rsidRPr="00F74F8D">
        <w:rPr>
          <w:rFonts w:ascii="Courier" w:hAnsi="Courier"/>
        </w:rPr>
        <w:t>to/00) ad un massimo di € 4.000,00 (euro quattromila/00).</w:t>
      </w:r>
    </w:p>
    <w:p w:rsidR="009C26C8" w:rsidRPr="00F74F8D" w:rsidRDefault="009C26C8" w:rsidP="009C26C8">
      <w:pPr>
        <w:rPr>
          <w:rFonts w:ascii="Courier" w:hAnsi="Courier"/>
          <w:b/>
          <w:u w:val="single"/>
        </w:rPr>
      </w:pPr>
      <w:bookmarkStart w:id="112" w:name="_Toc44440395"/>
      <w:bookmarkStart w:id="113" w:name="_Toc44730297"/>
      <w:bookmarkStart w:id="114" w:name="_Toc44739704"/>
      <w:bookmarkStart w:id="115" w:name="_Toc44743837"/>
      <w:bookmarkStart w:id="116" w:name="_Toc44744078"/>
      <w:bookmarkStart w:id="117" w:name="_Toc44825332"/>
      <w:bookmarkStart w:id="118" w:name="_Toc44825924"/>
      <w:bookmarkStart w:id="119" w:name="_Toc44830646"/>
      <w:bookmarkStart w:id="120" w:name="_Toc44914088"/>
      <w:bookmarkStart w:id="121" w:name="_Toc45333336"/>
      <w:bookmarkStart w:id="122" w:name="_Toc46811610"/>
      <w:bookmarkStart w:id="123" w:name="_Toc46817649"/>
      <w:bookmarkStart w:id="124" w:name="_Toc51735329"/>
      <w:bookmarkStart w:id="125" w:name="_Toc52004153"/>
      <w:bookmarkStart w:id="126" w:name="_Toc52038293"/>
      <w:bookmarkStart w:id="127" w:name="_Toc52355505"/>
      <w:bookmarkStart w:id="128" w:name="_Toc52355787"/>
      <w:bookmarkStart w:id="129" w:name="_Toc53469082"/>
      <w:bookmarkStart w:id="130" w:name="_Toc53472693"/>
      <w:bookmarkStart w:id="131" w:name="_Toc58063840"/>
      <w:bookmarkStart w:id="132" w:name="_Toc58122110"/>
      <w:bookmarkStart w:id="133" w:name="_Toc58128618"/>
      <w:bookmarkStart w:id="134" w:name="_Toc58129163"/>
      <w:bookmarkStart w:id="135" w:name="_Toc58129422"/>
      <w:bookmarkStart w:id="136" w:name="_Toc58129968"/>
      <w:bookmarkStart w:id="137" w:name="_Toc58130227"/>
      <w:bookmarkStart w:id="138" w:name="_Toc58130487"/>
      <w:bookmarkStart w:id="139" w:name="_Toc58130746"/>
      <w:bookmarkStart w:id="140" w:name="_Toc58135267"/>
      <w:bookmarkStart w:id="141" w:name="_Toc325992538"/>
      <w:r w:rsidRPr="00F74F8D">
        <w:rPr>
          <w:rFonts w:ascii="Courier" w:hAnsi="Courier"/>
          <w:b/>
          <w:u w:val="single"/>
        </w:rPr>
        <w:t>Violazioni dei requisiti di accettazione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la mancata osservanza darà luogo alla penale, per ciascuna violazione, compresa tra € 500,00 (euro cinquecento/00) ad un massimo di € 4.000,00 (euro quattromila/00), oltre alla detr</w:t>
      </w:r>
      <w:r w:rsidRPr="00F74F8D">
        <w:rPr>
          <w:rFonts w:ascii="Courier" w:hAnsi="Courier"/>
        </w:rPr>
        <w:t>a</w:t>
      </w:r>
      <w:r w:rsidRPr="00F74F8D">
        <w:rPr>
          <w:rFonts w:ascii="Courier" w:hAnsi="Courier"/>
        </w:rPr>
        <w:t>zione per carenza dei requisiti di accettazione.</w:t>
      </w:r>
    </w:p>
    <w:p w:rsidR="009C26C8" w:rsidRPr="00F74F8D" w:rsidRDefault="009C26C8" w:rsidP="009C26C8">
      <w:pPr>
        <w:rPr>
          <w:rFonts w:ascii="Courier" w:hAnsi="Courier"/>
          <w:b/>
          <w:u w:val="single"/>
        </w:rPr>
      </w:pPr>
      <w:bookmarkStart w:id="142" w:name="_Toc43537403"/>
      <w:bookmarkStart w:id="143" w:name="_Toc43544106"/>
      <w:bookmarkStart w:id="144" w:name="_Toc44221548"/>
      <w:bookmarkStart w:id="145" w:name="_Toc44225093"/>
      <w:bookmarkStart w:id="146" w:name="_Toc44225435"/>
      <w:bookmarkStart w:id="147" w:name="_Toc44234843"/>
      <w:bookmarkStart w:id="148" w:name="_Toc44266756"/>
      <w:bookmarkStart w:id="149" w:name="_Toc44440396"/>
      <w:bookmarkStart w:id="150" w:name="_Toc44730298"/>
      <w:bookmarkStart w:id="151" w:name="_Toc44739705"/>
      <w:bookmarkStart w:id="152" w:name="_Toc44743838"/>
      <w:bookmarkStart w:id="153" w:name="_Toc44744079"/>
      <w:bookmarkStart w:id="154" w:name="_Toc44825333"/>
      <w:bookmarkStart w:id="155" w:name="_Toc44825925"/>
      <w:bookmarkStart w:id="156" w:name="_Toc44830647"/>
      <w:bookmarkStart w:id="157" w:name="_Toc44914089"/>
      <w:bookmarkStart w:id="158" w:name="_Toc45333337"/>
      <w:bookmarkStart w:id="159" w:name="_Toc46811611"/>
      <w:bookmarkStart w:id="160" w:name="_Toc46817650"/>
      <w:bookmarkStart w:id="161" w:name="_Toc51735330"/>
      <w:bookmarkStart w:id="162" w:name="_Toc52004154"/>
      <w:bookmarkStart w:id="163" w:name="_Toc52038294"/>
      <w:bookmarkStart w:id="164" w:name="_Toc52355506"/>
      <w:bookmarkStart w:id="165" w:name="_Toc52355788"/>
      <w:bookmarkStart w:id="166" w:name="_Toc53469083"/>
      <w:bookmarkStart w:id="167" w:name="_Toc53472694"/>
      <w:bookmarkStart w:id="168" w:name="_Toc58063841"/>
      <w:bookmarkStart w:id="169" w:name="_Toc58122111"/>
      <w:bookmarkStart w:id="170" w:name="_Toc58128619"/>
      <w:bookmarkStart w:id="171" w:name="_Toc58129164"/>
      <w:bookmarkStart w:id="172" w:name="_Toc58129423"/>
      <w:bookmarkStart w:id="173" w:name="_Toc58129969"/>
      <w:bookmarkStart w:id="174" w:name="_Toc58130228"/>
      <w:bookmarkStart w:id="175" w:name="_Toc58130488"/>
      <w:bookmarkStart w:id="176" w:name="_Toc58130747"/>
      <w:bookmarkStart w:id="177" w:name="_Toc58135268"/>
      <w:bookmarkStart w:id="178" w:name="_Toc325992539"/>
      <w:r w:rsidRPr="00F74F8D">
        <w:rPr>
          <w:rFonts w:ascii="Courier" w:hAnsi="Courier"/>
          <w:b/>
          <w:u w:val="single"/>
        </w:rPr>
        <w:t>Violazione alla normativa antimafia ed alla normativa regola</w:t>
      </w:r>
      <w:r w:rsidRPr="00F74F8D">
        <w:rPr>
          <w:rFonts w:ascii="Courier" w:hAnsi="Courier"/>
          <w:b/>
          <w:u w:val="single"/>
        </w:rPr>
        <w:t>n</w:t>
      </w:r>
      <w:r w:rsidRPr="00F74F8D">
        <w:rPr>
          <w:rFonts w:ascii="Courier" w:hAnsi="Courier"/>
          <w:b/>
          <w:u w:val="single"/>
        </w:rPr>
        <w:t>te i subappalti.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Le accertate inadempienze, fermo restando le sanzioni di Legge e ogni altra azione che l'Amministrazione riterrà opportuno intraprendere nei confronti dell'Appaltatore, daranno luogo alle seguenti sanzioni.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Subappalto/cottimo iniziato prima della autorizzazione: penale per ciascuna infrazione pari al 5% (cinque per cento) del v</w:t>
      </w:r>
      <w:r w:rsidRPr="00F74F8D">
        <w:rPr>
          <w:rFonts w:ascii="Courier" w:hAnsi="Courier"/>
        </w:rPr>
        <w:t>a</w:t>
      </w:r>
      <w:r w:rsidRPr="00F74F8D">
        <w:rPr>
          <w:rFonts w:ascii="Courier" w:hAnsi="Courier"/>
        </w:rPr>
        <w:lastRenderedPageBreak/>
        <w:t xml:space="preserve">lore di ciascun subappalto/cottimo, comunque mai inferiore a € 2.600,00 (euro duemilaseicento/00). 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Ritardo rispetto ai termini degli adempimenti: deposito del contratto di subappalto/cottimo; mancanza della dichiarazione dell’impresa circa la sussistenza o meno di eventuali forme di controllo o di coordinamento con il subappaltatore/cottimista. Penale, per ogni giorno di ritardo e per ogni singola inade</w:t>
      </w:r>
      <w:r w:rsidRPr="00F74F8D">
        <w:rPr>
          <w:rFonts w:ascii="Courier" w:hAnsi="Courier"/>
        </w:rPr>
        <w:t>m</w:t>
      </w:r>
      <w:r w:rsidRPr="00F74F8D">
        <w:rPr>
          <w:rFonts w:ascii="Courier" w:hAnsi="Courier"/>
        </w:rPr>
        <w:t>pienza, pari allo 0,008%  (otto millesimi per cento) dell'i</w:t>
      </w:r>
      <w:r w:rsidRPr="00F74F8D">
        <w:rPr>
          <w:rFonts w:ascii="Courier" w:hAnsi="Courier"/>
        </w:rPr>
        <w:t>m</w:t>
      </w:r>
      <w:r w:rsidRPr="00F74F8D">
        <w:rPr>
          <w:rFonts w:ascii="Courier" w:hAnsi="Courier"/>
        </w:rPr>
        <w:t xml:space="preserve">porto contrattuale dell'appalto al momento dell'inadempienza (comprensivo degli importi di eventuali perizie di variante approvate). </w:t>
      </w:r>
    </w:p>
    <w:p w:rsidR="009C26C8" w:rsidRPr="00F74F8D" w:rsidRDefault="009C26C8" w:rsidP="009C26C8">
      <w:pPr>
        <w:rPr>
          <w:rFonts w:ascii="Courier" w:hAnsi="Courier"/>
        </w:rPr>
      </w:pPr>
      <w:bookmarkStart w:id="179" w:name="_Toc43537404"/>
      <w:bookmarkStart w:id="180" w:name="_Toc43544107"/>
      <w:bookmarkStart w:id="181" w:name="_Toc44221549"/>
      <w:bookmarkStart w:id="182" w:name="_Toc44225094"/>
      <w:bookmarkStart w:id="183" w:name="_Toc44225436"/>
      <w:bookmarkStart w:id="184" w:name="_Toc44234844"/>
      <w:bookmarkStart w:id="185" w:name="_Toc44266757"/>
      <w:bookmarkStart w:id="186" w:name="_Toc44440397"/>
      <w:bookmarkStart w:id="187" w:name="_Toc44730299"/>
      <w:bookmarkStart w:id="188" w:name="_Toc44739706"/>
      <w:bookmarkStart w:id="189" w:name="_Toc44743839"/>
      <w:bookmarkStart w:id="190" w:name="_Toc44744080"/>
      <w:bookmarkStart w:id="191" w:name="_Toc44825334"/>
      <w:bookmarkStart w:id="192" w:name="_Toc44825926"/>
      <w:bookmarkStart w:id="193" w:name="_Toc44830648"/>
      <w:bookmarkStart w:id="194" w:name="_Toc44914090"/>
      <w:bookmarkStart w:id="195" w:name="_Toc45333338"/>
      <w:bookmarkStart w:id="196" w:name="_Toc46811612"/>
      <w:bookmarkStart w:id="197" w:name="_Toc46817651"/>
      <w:bookmarkStart w:id="198" w:name="_Toc51735331"/>
      <w:bookmarkStart w:id="199" w:name="_Toc52004155"/>
      <w:bookmarkStart w:id="200" w:name="_Toc52038295"/>
      <w:bookmarkStart w:id="201" w:name="_Toc52355507"/>
      <w:bookmarkStart w:id="202" w:name="_Toc52355789"/>
      <w:bookmarkStart w:id="203" w:name="_Toc53469084"/>
      <w:bookmarkStart w:id="204" w:name="_Toc53472695"/>
      <w:bookmarkStart w:id="205" w:name="_Toc58063842"/>
      <w:bookmarkStart w:id="206" w:name="_Toc58122112"/>
      <w:bookmarkStart w:id="207" w:name="_Toc58128620"/>
      <w:bookmarkStart w:id="208" w:name="_Toc58129165"/>
      <w:bookmarkStart w:id="209" w:name="_Toc58129424"/>
      <w:bookmarkStart w:id="210" w:name="_Toc58129970"/>
      <w:bookmarkStart w:id="211" w:name="_Toc58130229"/>
      <w:bookmarkStart w:id="212" w:name="_Toc58130489"/>
      <w:bookmarkStart w:id="213" w:name="_Toc58130748"/>
      <w:bookmarkStart w:id="214" w:name="_Toc58135269"/>
      <w:bookmarkStart w:id="215" w:name="_Toc325992540"/>
      <w:r w:rsidRPr="00F74F8D">
        <w:rPr>
          <w:rFonts w:ascii="Courier" w:hAnsi="Courier"/>
          <w:b/>
          <w:u w:val="single"/>
        </w:rPr>
        <w:t>Ritardi nella denuncia agli Enti Previdenziali (incluse le Casse Edili), assicurativi ed infortunistici</w:t>
      </w:r>
      <w:r w:rsidRPr="00F74F8D">
        <w:rPr>
          <w:rFonts w:ascii="Courier" w:hAnsi="Courier"/>
        </w:rPr>
        <w:t>: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Ritardo rispetto al termine di presentazione alla D.</w:t>
      </w:r>
      <w:r w:rsidR="009334BF" w:rsidRPr="00F74F8D">
        <w:rPr>
          <w:rFonts w:ascii="Courier" w:hAnsi="Courier"/>
        </w:rPr>
        <w:t>E.C.</w:t>
      </w:r>
      <w:r w:rsidRPr="00F74F8D">
        <w:rPr>
          <w:rFonts w:ascii="Courier" w:hAnsi="Courier"/>
        </w:rPr>
        <w:t xml:space="preserve"> dell’avvenuta denuncia, da parte dell’impresa, agli Enti Pr</w:t>
      </w:r>
      <w:r w:rsidRPr="00F74F8D">
        <w:rPr>
          <w:rFonts w:ascii="Courier" w:hAnsi="Courier"/>
        </w:rPr>
        <w:t>e</w:t>
      </w:r>
      <w:r w:rsidRPr="00F74F8D">
        <w:rPr>
          <w:rFonts w:ascii="Courier" w:hAnsi="Courier"/>
        </w:rPr>
        <w:t>videnziali (incluse le Casse Edili), assicurativi ed infort</w:t>
      </w:r>
      <w:r w:rsidRPr="00F74F8D">
        <w:rPr>
          <w:rFonts w:ascii="Courier" w:hAnsi="Courier"/>
        </w:rPr>
        <w:t>u</w:t>
      </w:r>
      <w:r w:rsidRPr="00F74F8D">
        <w:rPr>
          <w:rFonts w:ascii="Courier" w:hAnsi="Courier"/>
        </w:rPr>
        <w:t>nistici: penale giornaliera = (importo contrattuale lordo/gg durata lavori) x 0,10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Ritardo rispetto al termine di presentazione alla </w:t>
      </w:r>
      <w:r w:rsidR="009334BF" w:rsidRPr="00F74F8D">
        <w:rPr>
          <w:rFonts w:ascii="Courier" w:hAnsi="Courier"/>
        </w:rPr>
        <w:t xml:space="preserve">D.E.C. </w:t>
      </w:r>
      <w:r w:rsidRPr="00F74F8D">
        <w:rPr>
          <w:rFonts w:ascii="Courier" w:hAnsi="Courier"/>
        </w:rPr>
        <w:t>dell’avvenuta denuncia, da parte del subappaltat</w:t>
      </w:r>
      <w:r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t>re/cottimista, agli Enti Previdenziali (incluse le Casse Ed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li), assicurativi ed infortunistici: penale giornaliera pari allo 0,1% (un decimo per cento) riferito all’importo contra</w:t>
      </w:r>
      <w:r w:rsidRPr="00F74F8D">
        <w:rPr>
          <w:rFonts w:ascii="Courier" w:hAnsi="Courier"/>
        </w:rPr>
        <w:t>t</w:t>
      </w:r>
      <w:r w:rsidRPr="00F74F8D">
        <w:rPr>
          <w:rFonts w:ascii="Courier" w:hAnsi="Courier"/>
        </w:rPr>
        <w:t>tuale  dell’appalto.</w:t>
      </w:r>
    </w:p>
    <w:p w:rsidR="00AA7795" w:rsidRDefault="00AA7795" w:rsidP="009C26C8">
      <w:pPr>
        <w:rPr>
          <w:rFonts w:ascii="Courier" w:hAnsi="Courier"/>
          <w:b/>
          <w:u w:val="single"/>
        </w:rPr>
      </w:pPr>
      <w:bookmarkStart w:id="216" w:name="_Toc43537405"/>
      <w:bookmarkStart w:id="217" w:name="_Toc43544108"/>
      <w:bookmarkStart w:id="218" w:name="_Toc44221550"/>
      <w:bookmarkStart w:id="219" w:name="_Toc44225095"/>
      <w:bookmarkStart w:id="220" w:name="_Toc44225437"/>
      <w:bookmarkStart w:id="221" w:name="_Toc44234845"/>
      <w:bookmarkStart w:id="222" w:name="_Toc44266758"/>
      <w:bookmarkStart w:id="223" w:name="_Toc44440398"/>
      <w:bookmarkStart w:id="224" w:name="_Toc44730300"/>
      <w:bookmarkStart w:id="225" w:name="_Toc44739707"/>
      <w:bookmarkStart w:id="226" w:name="_Toc44743840"/>
      <w:bookmarkStart w:id="227" w:name="_Toc44744081"/>
      <w:bookmarkStart w:id="228" w:name="_Toc44825335"/>
      <w:bookmarkStart w:id="229" w:name="_Toc44825927"/>
      <w:bookmarkStart w:id="230" w:name="_Toc44830649"/>
      <w:bookmarkStart w:id="231" w:name="_Toc44914091"/>
      <w:bookmarkStart w:id="232" w:name="_Toc45333339"/>
      <w:bookmarkStart w:id="233" w:name="_Toc46811613"/>
      <w:bookmarkStart w:id="234" w:name="_Toc46817652"/>
      <w:bookmarkStart w:id="235" w:name="_Toc51735332"/>
      <w:bookmarkStart w:id="236" w:name="_Toc52004156"/>
      <w:bookmarkStart w:id="237" w:name="_Toc52038296"/>
      <w:bookmarkStart w:id="238" w:name="_Toc52355508"/>
      <w:bookmarkStart w:id="239" w:name="_Toc52355790"/>
      <w:bookmarkStart w:id="240" w:name="_Toc53469085"/>
      <w:bookmarkStart w:id="241" w:name="_Toc53472696"/>
      <w:bookmarkStart w:id="242" w:name="_Toc58063843"/>
      <w:bookmarkStart w:id="243" w:name="_Toc58122113"/>
      <w:bookmarkStart w:id="244" w:name="_Toc58128621"/>
      <w:bookmarkStart w:id="245" w:name="_Toc58129166"/>
      <w:bookmarkStart w:id="246" w:name="_Toc58129425"/>
      <w:bookmarkStart w:id="247" w:name="_Toc58129971"/>
      <w:bookmarkStart w:id="248" w:name="_Toc58130230"/>
      <w:bookmarkStart w:id="249" w:name="_Toc58130490"/>
      <w:bookmarkStart w:id="250" w:name="_Toc58130749"/>
      <w:bookmarkStart w:id="251" w:name="_Toc58135270"/>
      <w:bookmarkStart w:id="252" w:name="_Toc325992541"/>
    </w:p>
    <w:p w:rsidR="009C26C8" w:rsidRPr="00F74F8D" w:rsidRDefault="009C26C8" w:rsidP="009C26C8">
      <w:pPr>
        <w:rPr>
          <w:rFonts w:ascii="Courier" w:hAnsi="Courier"/>
          <w:b/>
          <w:u w:val="single"/>
        </w:rPr>
      </w:pPr>
      <w:r w:rsidRPr="00F74F8D">
        <w:rPr>
          <w:rFonts w:ascii="Courier" w:hAnsi="Courier"/>
          <w:b/>
          <w:u w:val="single"/>
        </w:rPr>
        <w:lastRenderedPageBreak/>
        <w:t>Inottemperanza all’obbligo dei versamenti contributivi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Inottemperanza all’obbligo dei versamenti contributivi, prev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denziali, assicurativi (nonché di quelli dovuti agli organismi paritetici, previsti dalla contrattazione collettiva) accert</w:t>
      </w:r>
      <w:r w:rsidRPr="00F74F8D">
        <w:rPr>
          <w:rFonts w:ascii="Courier" w:hAnsi="Courier"/>
        </w:rPr>
        <w:t>a</w:t>
      </w:r>
      <w:r w:rsidRPr="00F74F8D">
        <w:rPr>
          <w:rFonts w:ascii="Courier" w:hAnsi="Courier"/>
        </w:rPr>
        <w:t>ta dall'Amministrazione  o ad essa segnalata dall'I.N.A.I.L., o da altri Enti: penale giornaliera pari allo 0,05% (5 cent</w:t>
      </w:r>
      <w:r w:rsidRPr="00F74F8D">
        <w:rPr>
          <w:rFonts w:ascii="Courier" w:hAnsi="Courier"/>
        </w:rPr>
        <w:t>e</w:t>
      </w:r>
      <w:r w:rsidRPr="00F74F8D">
        <w:rPr>
          <w:rFonts w:ascii="Courier" w:hAnsi="Courier"/>
        </w:rPr>
        <w:t>simi per cento) riferito all'importo contrattuale dell'appa</w:t>
      </w:r>
      <w:r w:rsidRPr="00F74F8D">
        <w:rPr>
          <w:rFonts w:ascii="Courier" w:hAnsi="Courier"/>
        </w:rPr>
        <w:t>l</w:t>
      </w:r>
      <w:r w:rsidRPr="00F74F8D">
        <w:rPr>
          <w:rFonts w:ascii="Courier" w:hAnsi="Courier"/>
        </w:rPr>
        <w:t>to, oltre i provvedimenti previsti dalla norma in materia;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Ritardo rispetto al termine di presentazione della document</w:t>
      </w:r>
      <w:r w:rsidRPr="00F74F8D">
        <w:rPr>
          <w:rFonts w:ascii="Courier" w:hAnsi="Courier"/>
        </w:rPr>
        <w:t>a</w:t>
      </w:r>
      <w:r w:rsidRPr="00F74F8D">
        <w:rPr>
          <w:rFonts w:ascii="Courier" w:hAnsi="Courier"/>
        </w:rPr>
        <w:t>zione di regolarità contributiva dell’appaltatore e, suo tr</w:t>
      </w:r>
      <w:r w:rsidRPr="00F74F8D">
        <w:rPr>
          <w:rFonts w:ascii="Courier" w:hAnsi="Courier"/>
        </w:rPr>
        <w:t>a</w:t>
      </w:r>
      <w:r w:rsidRPr="00F74F8D">
        <w:rPr>
          <w:rFonts w:ascii="Courier" w:hAnsi="Courier"/>
        </w:rPr>
        <w:t>mite, dei suoi subappaltatori/cottimisti: penale giornaliera pari allo 0,05% (5 centesimi per cento) riferito all'importo contrattuale dell'appalto;</w:t>
      </w:r>
    </w:p>
    <w:p w:rsidR="009C26C8" w:rsidRPr="00F74F8D" w:rsidRDefault="009C26C8" w:rsidP="009C26C8">
      <w:pPr>
        <w:rPr>
          <w:rFonts w:ascii="Courier" w:hAnsi="Courier"/>
          <w:b/>
          <w:u w:val="single"/>
        </w:rPr>
      </w:pPr>
      <w:bookmarkStart w:id="253" w:name="_Toc43537406"/>
      <w:bookmarkStart w:id="254" w:name="_Toc43544109"/>
      <w:bookmarkStart w:id="255" w:name="_Toc44221551"/>
      <w:bookmarkStart w:id="256" w:name="_Toc44225096"/>
      <w:bookmarkStart w:id="257" w:name="_Toc44225438"/>
      <w:bookmarkStart w:id="258" w:name="_Toc44234846"/>
      <w:bookmarkStart w:id="259" w:name="_Toc44266759"/>
      <w:bookmarkStart w:id="260" w:name="_Toc44440399"/>
      <w:bookmarkStart w:id="261" w:name="_Toc44730301"/>
      <w:bookmarkStart w:id="262" w:name="_Toc44739708"/>
      <w:bookmarkStart w:id="263" w:name="_Toc44743841"/>
      <w:bookmarkStart w:id="264" w:name="_Toc44744082"/>
      <w:bookmarkStart w:id="265" w:name="_Toc44825336"/>
      <w:bookmarkStart w:id="266" w:name="_Toc44825928"/>
      <w:bookmarkStart w:id="267" w:name="_Toc44830650"/>
      <w:bookmarkStart w:id="268" w:name="_Toc44914092"/>
      <w:bookmarkStart w:id="269" w:name="_Toc45333340"/>
      <w:bookmarkStart w:id="270" w:name="_Toc46811614"/>
      <w:bookmarkStart w:id="271" w:name="_Toc46817653"/>
      <w:bookmarkStart w:id="272" w:name="_Toc51735333"/>
      <w:bookmarkStart w:id="273" w:name="_Toc52004157"/>
      <w:bookmarkStart w:id="274" w:name="_Toc52038297"/>
      <w:bookmarkStart w:id="275" w:name="_Toc52355509"/>
      <w:bookmarkStart w:id="276" w:name="_Toc52355791"/>
      <w:bookmarkStart w:id="277" w:name="_Toc53469086"/>
      <w:bookmarkStart w:id="278" w:name="_Toc53472697"/>
      <w:bookmarkStart w:id="279" w:name="_Toc58063844"/>
      <w:bookmarkStart w:id="280" w:name="_Toc58122114"/>
      <w:bookmarkStart w:id="281" w:name="_Toc58128622"/>
      <w:bookmarkStart w:id="282" w:name="_Toc58129167"/>
      <w:bookmarkStart w:id="283" w:name="_Toc58129426"/>
      <w:bookmarkStart w:id="284" w:name="_Toc58129972"/>
      <w:bookmarkStart w:id="285" w:name="_Toc58130231"/>
      <w:bookmarkStart w:id="286" w:name="_Toc58130491"/>
      <w:bookmarkStart w:id="287" w:name="_Toc58130750"/>
      <w:bookmarkStart w:id="288" w:name="_Toc58135271"/>
      <w:bookmarkStart w:id="289" w:name="_Toc325992542"/>
      <w:r w:rsidRPr="00F74F8D">
        <w:rPr>
          <w:rFonts w:ascii="Courier" w:hAnsi="Courier"/>
          <w:b/>
          <w:u w:val="single"/>
        </w:rPr>
        <w:t>Ritardo nella comunicazione  di modificazione intervenuta n</w:t>
      </w:r>
      <w:r w:rsidRPr="00F74F8D">
        <w:rPr>
          <w:rFonts w:ascii="Courier" w:hAnsi="Courier"/>
          <w:b/>
          <w:u w:val="single"/>
        </w:rPr>
        <w:t>e</w:t>
      </w:r>
      <w:r w:rsidRPr="00F74F8D">
        <w:rPr>
          <w:rFonts w:ascii="Courier" w:hAnsi="Courier"/>
          <w:b/>
          <w:u w:val="single"/>
        </w:rPr>
        <w:t>gli assetti societari</w:t>
      </w:r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Ritardo rispetto al termine (entro 15 gg) della comunicazione  di ogni modificazione intervenuta negli assetti societari, nella struttura d'impresa e negli organismi Tecnici ed Ammin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strativi dell’appaltatore e, suo tramite, dei suoi subappalt</w:t>
      </w:r>
      <w:r w:rsidRPr="00F74F8D">
        <w:rPr>
          <w:rFonts w:ascii="Courier" w:hAnsi="Courier"/>
        </w:rPr>
        <w:t>a</w:t>
      </w:r>
      <w:r w:rsidRPr="00F74F8D">
        <w:rPr>
          <w:rFonts w:ascii="Courier" w:hAnsi="Courier"/>
        </w:rPr>
        <w:t>tori/cottimisti: penale giornaliera pari allo 0,05% riferito all'importo contrattuale dell'appalto.</w:t>
      </w:r>
    </w:p>
    <w:p w:rsidR="009C26C8" w:rsidRPr="00F74F8D" w:rsidRDefault="009C26C8" w:rsidP="009C26C8">
      <w:pPr>
        <w:rPr>
          <w:rFonts w:ascii="Courier" w:hAnsi="Courier"/>
          <w:b/>
          <w:u w:val="single"/>
        </w:rPr>
      </w:pPr>
      <w:bookmarkStart w:id="290" w:name="_Toc43537409"/>
      <w:bookmarkStart w:id="291" w:name="_Toc43544112"/>
      <w:bookmarkStart w:id="292" w:name="_Toc44221554"/>
      <w:bookmarkStart w:id="293" w:name="_Toc44225099"/>
      <w:bookmarkStart w:id="294" w:name="_Toc44225441"/>
      <w:bookmarkStart w:id="295" w:name="_Toc44234848"/>
      <w:bookmarkStart w:id="296" w:name="_Toc44266761"/>
      <w:bookmarkStart w:id="297" w:name="_Toc44440401"/>
      <w:bookmarkStart w:id="298" w:name="_Toc44730303"/>
      <w:bookmarkStart w:id="299" w:name="_Toc44739710"/>
      <w:bookmarkStart w:id="300" w:name="_Toc44743843"/>
      <w:bookmarkStart w:id="301" w:name="_Toc44744084"/>
      <w:bookmarkStart w:id="302" w:name="_Toc44825338"/>
      <w:bookmarkStart w:id="303" w:name="_Toc44825930"/>
      <w:bookmarkStart w:id="304" w:name="_Toc44830652"/>
      <w:bookmarkStart w:id="305" w:name="_Toc44914094"/>
      <w:bookmarkStart w:id="306" w:name="_Toc45333342"/>
      <w:bookmarkStart w:id="307" w:name="_Toc46811616"/>
      <w:bookmarkStart w:id="308" w:name="_Toc46817655"/>
      <w:bookmarkStart w:id="309" w:name="_Toc51735335"/>
      <w:bookmarkStart w:id="310" w:name="_Toc52004159"/>
      <w:bookmarkStart w:id="311" w:name="_Toc52038299"/>
      <w:bookmarkStart w:id="312" w:name="_Toc52355511"/>
      <w:bookmarkStart w:id="313" w:name="_Toc52355793"/>
      <w:bookmarkStart w:id="314" w:name="_Toc53469088"/>
      <w:bookmarkStart w:id="315" w:name="_Toc53472699"/>
      <w:bookmarkStart w:id="316" w:name="_Toc58063846"/>
      <w:bookmarkStart w:id="317" w:name="_Toc58122116"/>
      <w:bookmarkStart w:id="318" w:name="_Toc58128624"/>
      <w:bookmarkStart w:id="319" w:name="_Toc58129169"/>
      <w:bookmarkStart w:id="320" w:name="_Toc58129428"/>
      <w:bookmarkStart w:id="321" w:name="_Toc58129974"/>
      <w:bookmarkStart w:id="322" w:name="_Toc58130233"/>
      <w:bookmarkStart w:id="323" w:name="_Toc58130493"/>
      <w:bookmarkStart w:id="324" w:name="_Toc58130752"/>
      <w:bookmarkStart w:id="325" w:name="_Toc58135273"/>
      <w:bookmarkStart w:id="326" w:name="_Toc325992544"/>
      <w:r w:rsidRPr="00F74F8D">
        <w:rPr>
          <w:rFonts w:ascii="Courier" w:hAnsi="Courier"/>
          <w:b/>
          <w:u w:val="single"/>
        </w:rPr>
        <w:t>Inosservanza alle norme di sicurezza e igiene del lavoro</w:t>
      </w:r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Per ciascuna infrazione verrà comminata una somma pari alla sanzione penale comminata anche a titolo di oblazione.</w:t>
      </w:r>
    </w:p>
    <w:p w:rsidR="009C26C8" w:rsidRPr="00F74F8D" w:rsidRDefault="009C26C8" w:rsidP="009C26C8">
      <w:pPr>
        <w:rPr>
          <w:rFonts w:ascii="Courier" w:hAnsi="Courier"/>
        </w:rPr>
      </w:pPr>
      <w:bookmarkStart w:id="327" w:name="_Toc43537410"/>
      <w:bookmarkStart w:id="328" w:name="_Toc43544113"/>
      <w:bookmarkStart w:id="329" w:name="_Toc44221555"/>
      <w:bookmarkStart w:id="330" w:name="_Toc44225100"/>
      <w:bookmarkStart w:id="331" w:name="_Toc44225442"/>
      <w:bookmarkStart w:id="332" w:name="_Toc44234849"/>
      <w:bookmarkStart w:id="333" w:name="_Toc44266762"/>
      <w:bookmarkStart w:id="334" w:name="_Toc44440402"/>
      <w:bookmarkStart w:id="335" w:name="_Toc44730304"/>
      <w:bookmarkStart w:id="336" w:name="_Toc44739711"/>
      <w:bookmarkStart w:id="337" w:name="_Toc44743844"/>
      <w:bookmarkStart w:id="338" w:name="_Toc44744085"/>
      <w:bookmarkStart w:id="339" w:name="_Toc44825339"/>
      <w:bookmarkStart w:id="340" w:name="_Toc44825931"/>
      <w:bookmarkStart w:id="341" w:name="_Toc44830653"/>
      <w:bookmarkStart w:id="342" w:name="_Toc44914095"/>
      <w:bookmarkStart w:id="343" w:name="_Toc45333343"/>
      <w:bookmarkStart w:id="344" w:name="_Toc46811617"/>
      <w:bookmarkStart w:id="345" w:name="_Toc46817656"/>
      <w:bookmarkStart w:id="346" w:name="_Toc51735336"/>
      <w:bookmarkStart w:id="347" w:name="_Toc52004160"/>
      <w:bookmarkStart w:id="348" w:name="_Toc52038300"/>
      <w:bookmarkStart w:id="349" w:name="_Toc52355512"/>
      <w:bookmarkStart w:id="350" w:name="_Toc52355794"/>
      <w:bookmarkStart w:id="351" w:name="_Toc53469089"/>
      <w:bookmarkStart w:id="352" w:name="_Toc53472700"/>
      <w:bookmarkStart w:id="353" w:name="_Toc58063847"/>
      <w:bookmarkStart w:id="354" w:name="_Toc58122117"/>
      <w:bookmarkStart w:id="355" w:name="_Toc58128625"/>
      <w:bookmarkStart w:id="356" w:name="_Toc58129170"/>
      <w:bookmarkStart w:id="357" w:name="_Toc58129429"/>
      <w:bookmarkStart w:id="358" w:name="_Toc58129975"/>
      <w:bookmarkStart w:id="359" w:name="_Toc58130234"/>
      <w:bookmarkStart w:id="360" w:name="_Toc58130494"/>
      <w:bookmarkStart w:id="361" w:name="_Toc58130753"/>
      <w:bookmarkStart w:id="362" w:name="_Toc58135274"/>
      <w:bookmarkStart w:id="363" w:name="_Toc325992545"/>
      <w:r w:rsidRPr="00F74F8D">
        <w:rPr>
          <w:rFonts w:ascii="Courier" w:hAnsi="Courier"/>
        </w:rPr>
        <w:t>Inosservanza delle prescrizioni relative al controllo del pe</w:t>
      </w:r>
      <w:r w:rsidRPr="00F74F8D">
        <w:rPr>
          <w:rFonts w:ascii="Courier" w:hAnsi="Courier"/>
        </w:rPr>
        <w:t>r</w:t>
      </w:r>
      <w:r w:rsidRPr="00F74F8D">
        <w:rPr>
          <w:rFonts w:ascii="Courier" w:hAnsi="Courier"/>
        </w:rPr>
        <w:lastRenderedPageBreak/>
        <w:t>sonale di cantiere</w:t>
      </w:r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Mancanza degli elenchi del personale dell’impresa e degli eventuali subappaltatori/cottimisti: penale da un minimo di € 500,00 (euro cinquecento/00) ad un massimo di € 4.000,00 (euro quattromila/00), come per le Violazioni generali di cui al presente articolo.</w:t>
      </w:r>
    </w:p>
    <w:p w:rsidR="009C26C8" w:rsidRPr="00F74F8D" w:rsidRDefault="009C26C8" w:rsidP="009C26C8">
      <w:pPr>
        <w:rPr>
          <w:rFonts w:ascii="Courier" w:hAnsi="Courier"/>
        </w:rPr>
      </w:pPr>
      <w:r w:rsidRPr="00F74F8D">
        <w:rPr>
          <w:rFonts w:ascii="Courier" w:hAnsi="Courier"/>
        </w:rPr>
        <w:t>Difformità, accertata durante il controllo dal personale della D.L., degli elenchi del personale dell’impresa e degli eve</w:t>
      </w:r>
      <w:r w:rsidRPr="00F74F8D">
        <w:rPr>
          <w:rFonts w:ascii="Courier" w:hAnsi="Courier"/>
        </w:rPr>
        <w:t>n</w:t>
      </w:r>
      <w:r w:rsidRPr="00F74F8D">
        <w:rPr>
          <w:rFonts w:ascii="Courier" w:hAnsi="Courier"/>
        </w:rPr>
        <w:t>tuali subappaltatori/cottimisti: fatti salvi i successivi provvedimenti previsti dalla legislazione in materia, si pr</w:t>
      </w:r>
      <w:r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t xml:space="preserve">cederà all’identificazione del personale non dichiarato in elenco e si applicherà una penale mai inferiore a € 2.600,00 (euro duemilaseicento/00); per ogni infrazione successiva alla prima, il limite minimo sarà di € 3.900,00 (euro </w:t>
      </w:r>
      <w:proofErr w:type="spellStart"/>
      <w:r w:rsidRPr="00F74F8D">
        <w:rPr>
          <w:rFonts w:ascii="Courier" w:hAnsi="Courier"/>
        </w:rPr>
        <w:t>tremilanov</w:t>
      </w:r>
      <w:r w:rsidRPr="00F74F8D">
        <w:rPr>
          <w:rFonts w:ascii="Courier" w:hAnsi="Courier"/>
        </w:rPr>
        <w:t>e</w:t>
      </w:r>
      <w:r w:rsidRPr="00F74F8D">
        <w:rPr>
          <w:rFonts w:ascii="Courier" w:hAnsi="Courier"/>
        </w:rPr>
        <w:t>cento</w:t>
      </w:r>
      <w:proofErr w:type="spellEnd"/>
      <w:r w:rsidRPr="00F74F8D">
        <w:rPr>
          <w:rFonts w:ascii="Courier" w:hAnsi="Courier"/>
        </w:rPr>
        <w:t>/00).</w:t>
      </w:r>
    </w:p>
    <w:p w:rsidR="00F13660" w:rsidRPr="00F74F8D" w:rsidRDefault="00F13660" w:rsidP="009C26C8">
      <w:pPr>
        <w:rPr>
          <w:rFonts w:ascii="Courier" w:hAnsi="Courier"/>
        </w:rPr>
      </w:pPr>
      <w:r w:rsidRPr="00F74F8D">
        <w:rPr>
          <w:rFonts w:ascii="Courier" w:hAnsi="Courier"/>
        </w:rPr>
        <w:t>Si rinvia comunque a quanto previsto nel disciplinare di gara, sottoscritto per accettazione dalla Società.</w:t>
      </w:r>
    </w:p>
    <w:p w:rsidR="009C26C8" w:rsidRPr="00F74F8D" w:rsidRDefault="005376C4" w:rsidP="009C26C8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Art. 17</w:t>
      </w:r>
    </w:p>
    <w:p w:rsidR="000C66B4" w:rsidRPr="00F74F8D" w:rsidRDefault="000C66B4" w:rsidP="009C26C8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Arbitrato e foro competente.</w:t>
      </w:r>
    </w:p>
    <w:p w:rsidR="000C66B4" w:rsidRPr="00F74F8D" w:rsidRDefault="0027036B" w:rsidP="0027036B">
      <w:pPr>
        <w:rPr>
          <w:rFonts w:ascii="Courier" w:hAnsi="Courier"/>
        </w:rPr>
      </w:pPr>
      <w:r w:rsidRPr="00F74F8D">
        <w:rPr>
          <w:rFonts w:ascii="Courier" w:hAnsi="Courier"/>
        </w:rPr>
        <w:t>Il foro competente per le controversie che dovessero insorgere tra gli IF</w:t>
      </w:r>
      <w:r w:rsidR="009A735E"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t xml:space="preserve"> e la ditta aggiudicataria sarà in ogni caso quello di ROMA</w:t>
      </w:r>
      <w:r w:rsidR="000C66B4" w:rsidRPr="00F74F8D">
        <w:rPr>
          <w:rFonts w:ascii="Courier" w:hAnsi="Courier"/>
        </w:rPr>
        <w:t>, con espressa esclusione di ogni altro foro.</w:t>
      </w:r>
    </w:p>
    <w:p w:rsidR="0027036B" w:rsidRPr="00F74F8D" w:rsidRDefault="00D82E4A" w:rsidP="0027036B">
      <w:pPr>
        <w:rPr>
          <w:rFonts w:ascii="Courier" w:hAnsi="Courier"/>
        </w:rPr>
      </w:pPr>
      <w:r w:rsidRPr="00F74F8D">
        <w:rPr>
          <w:rFonts w:ascii="Courier" w:hAnsi="Courier"/>
        </w:rPr>
        <w:t>E’ escluso il ricorso al collegio arbitrale</w:t>
      </w:r>
      <w:r w:rsidR="000C66B4" w:rsidRPr="00F74F8D">
        <w:rPr>
          <w:rFonts w:ascii="Courier" w:hAnsi="Courier"/>
        </w:rPr>
        <w:t>.</w:t>
      </w:r>
    </w:p>
    <w:p w:rsidR="00AA7795" w:rsidRDefault="00AA7795" w:rsidP="0027036B">
      <w:pPr>
        <w:jc w:val="center"/>
        <w:rPr>
          <w:rFonts w:ascii="Courier" w:hAnsi="Courier"/>
        </w:rPr>
      </w:pPr>
    </w:p>
    <w:p w:rsidR="00AA7795" w:rsidRDefault="00AA7795" w:rsidP="0027036B">
      <w:pPr>
        <w:jc w:val="center"/>
        <w:rPr>
          <w:rFonts w:ascii="Courier" w:hAnsi="Courier"/>
        </w:rPr>
      </w:pPr>
    </w:p>
    <w:p w:rsidR="00CC24B2" w:rsidRPr="00F74F8D" w:rsidRDefault="00CC24B2" w:rsidP="0027036B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lastRenderedPageBreak/>
        <w:t>Art.</w:t>
      </w:r>
      <w:r w:rsidR="001E0128" w:rsidRPr="00F74F8D">
        <w:rPr>
          <w:rFonts w:ascii="Courier" w:hAnsi="Courier"/>
        </w:rPr>
        <w:t xml:space="preserve"> </w:t>
      </w:r>
      <w:r w:rsidR="005376C4" w:rsidRPr="00F74F8D">
        <w:rPr>
          <w:rFonts w:ascii="Courier" w:hAnsi="Courier"/>
        </w:rPr>
        <w:t>18</w:t>
      </w:r>
      <w:r w:rsidR="001E0128" w:rsidRPr="00F74F8D">
        <w:rPr>
          <w:rFonts w:ascii="Courier" w:hAnsi="Courier"/>
        </w:rPr>
        <w:t>)</w:t>
      </w:r>
    </w:p>
    <w:p w:rsidR="000C66B4" w:rsidRPr="00F74F8D" w:rsidRDefault="000C66B4" w:rsidP="0027036B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Fatturazione e pagamenti.</w:t>
      </w:r>
    </w:p>
    <w:p w:rsidR="00CC24B2" w:rsidRPr="00F74F8D" w:rsidRDefault="00CC24B2" w:rsidP="00CC24B2">
      <w:pPr>
        <w:rPr>
          <w:rFonts w:ascii="Courier" w:hAnsi="Courier"/>
        </w:rPr>
      </w:pPr>
      <w:r w:rsidRPr="00F74F8D">
        <w:rPr>
          <w:rFonts w:ascii="Courier" w:hAnsi="Courier"/>
        </w:rPr>
        <w:t>Il pagamento delle fatture avverrà  mediante rimessa diretta a mezzo mandato entro il termine di 60 gg. dalla data di ricev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mento fattura,</w:t>
      </w:r>
      <w:r w:rsidR="00F13660" w:rsidRPr="00F74F8D">
        <w:rPr>
          <w:rFonts w:ascii="Courier" w:hAnsi="Courier"/>
        </w:rPr>
        <w:t xml:space="preserve"> comunque</w:t>
      </w:r>
      <w:r w:rsidR="005E7054" w:rsidRPr="00F74F8D">
        <w:rPr>
          <w:rFonts w:ascii="Courier" w:hAnsi="Courier"/>
        </w:rPr>
        <w:t xml:space="preserve"> </w:t>
      </w:r>
      <w:r w:rsidRPr="00F74F8D">
        <w:rPr>
          <w:rFonts w:ascii="Courier" w:hAnsi="Courier"/>
        </w:rPr>
        <w:t xml:space="preserve">secondo quanto evidenziato </w:t>
      </w:r>
      <w:r w:rsidR="005708BC" w:rsidRPr="00F74F8D">
        <w:rPr>
          <w:rFonts w:ascii="Courier" w:hAnsi="Courier"/>
        </w:rPr>
        <w:t>nel</w:t>
      </w:r>
      <w:r w:rsidRPr="00F74F8D">
        <w:rPr>
          <w:rFonts w:ascii="Courier" w:hAnsi="Courier"/>
        </w:rPr>
        <w:t xml:space="preserve"> disc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plinare di gara</w:t>
      </w:r>
      <w:r w:rsidR="005708BC" w:rsidRPr="00F74F8D">
        <w:rPr>
          <w:rFonts w:ascii="Courier" w:hAnsi="Courier"/>
        </w:rPr>
        <w:t>.</w:t>
      </w:r>
    </w:p>
    <w:p w:rsidR="0027036B" w:rsidRPr="00F74F8D" w:rsidRDefault="0027036B" w:rsidP="0027036B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Art.</w:t>
      </w:r>
      <w:r w:rsidR="005376C4" w:rsidRPr="00F74F8D">
        <w:rPr>
          <w:rFonts w:ascii="Courier" w:hAnsi="Courier"/>
        </w:rPr>
        <w:t>19</w:t>
      </w:r>
      <w:r w:rsidRPr="00F74F8D">
        <w:rPr>
          <w:rFonts w:ascii="Courier" w:hAnsi="Courier"/>
        </w:rPr>
        <w:t xml:space="preserve">) </w:t>
      </w:r>
    </w:p>
    <w:p w:rsidR="000C66B4" w:rsidRPr="00F74F8D" w:rsidRDefault="000C66B4" w:rsidP="0027036B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Cessione dei crediti.</w:t>
      </w:r>
    </w:p>
    <w:p w:rsidR="0027036B" w:rsidRPr="00F74F8D" w:rsidRDefault="0027036B" w:rsidP="0027036B">
      <w:pPr>
        <w:rPr>
          <w:rFonts w:ascii="Courier" w:hAnsi="Courier"/>
        </w:rPr>
      </w:pPr>
      <w:r w:rsidRPr="00F74F8D">
        <w:rPr>
          <w:rFonts w:ascii="Courier" w:hAnsi="Courier"/>
        </w:rPr>
        <w:t>È vietata alla ditta aggiudicataria, ai sensi dell’Art. 1260 co. 2 ° c.c., la cessione  a terzi dei crediti derivanti dal presente contratto.</w:t>
      </w:r>
    </w:p>
    <w:p w:rsidR="0027036B" w:rsidRPr="00F74F8D" w:rsidRDefault="002F0F1B" w:rsidP="002F0F1B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 xml:space="preserve">Art. </w:t>
      </w:r>
      <w:r w:rsidR="005376C4" w:rsidRPr="00F74F8D">
        <w:rPr>
          <w:rFonts w:ascii="Courier" w:hAnsi="Courier"/>
        </w:rPr>
        <w:t>20</w:t>
      </w:r>
      <w:r w:rsidRPr="00F74F8D">
        <w:rPr>
          <w:rFonts w:ascii="Courier" w:hAnsi="Courier"/>
        </w:rPr>
        <w:t>)</w:t>
      </w:r>
    </w:p>
    <w:p w:rsidR="000C66B4" w:rsidRPr="00F74F8D" w:rsidRDefault="000C66B4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Spese ed oneri contrattuali.</w:t>
      </w:r>
    </w:p>
    <w:p w:rsidR="00E37FFD" w:rsidRPr="00F74F8D" w:rsidRDefault="00E37FFD">
      <w:pPr>
        <w:rPr>
          <w:rFonts w:ascii="Courier" w:hAnsi="Courier"/>
        </w:rPr>
      </w:pPr>
      <w:r w:rsidRPr="00F74F8D">
        <w:rPr>
          <w:rFonts w:ascii="Courier" w:hAnsi="Courier"/>
        </w:rPr>
        <w:t>Tutte le spese inerenti e conseguenti al presente atto, co</w:t>
      </w:r>
      <w:r w:rsidRPr="00F74F8D">
        <w:rPr>
          <w:rFonts w:ascii="Courier" w:hAnsi="Courier"/>
        </w:rPr>
        <w:t>m</w:t>
      </w:r>
      <w:r w:rsidRPr="00F74F8D">
        <w:rPr>
          <w:rFonts w:ascii="Courier" w:hAnsi="Courier"/>
        </w:rPr>
        <w:t>prese le spese di bollo e di registrazione, sono a carico de</w:t>
      </w:r>
      <w:r w:rsidRPr="00F74F8D">
        <w:rPr>
          <w:rFonts w:ascii="Courier" w:hAnsi="Courier"/>
        </w:rPr>
        <w:t>l</w:t>
      </w:r>
      <w:r w:rsidRPr="00F74F8D">
        <w:rPr>
          <w:rFonts w:ascii="Courier" w:hAnsi="Courier"/>
        </w:rPr>
        <w:t>la Società, la quale chiede, ai sensi dell'art. 40 del D.P.R. 26 aprile 1986, n. 131, l'applicazione dell'imposta di reg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stro in misura fissa, essendo l'appalto di cui al presente a</w:t>
      </w:r>
      <w:r w:rsidRPr="00F74F8D">
        <w:rPr>
          <w:rFonts w:ascii="Courier" w:hAnsi="Courier"/>
        </w:rPr>
        <w:t>t</w:t>
      </w:r>
      <w:r w:rsidRPr="00F74F8D">
        <w:rPr>
          <w:rFonts w:ascii="Courier" w:hAnsi="Courier"/>
        </w:rPr>
        <w:t>to soggetto ad imposta sul valore aggiunto.</w:t>
      </w:r>
    </w:p>
    <w:p w:rsidR="00667F83" w:rsidRPr="00F74F8D" w:rsidRDefault="002F0F1B" w:rsidP="00667F83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>Art.</w:t>
      </w:r>
      <w:r w:rsidR="005615B5" w:rsidRPr="00F74F8D">
        <w:rPr>
          <w:rFonts w:ascii="Courier" w:hAnsi="Courier"/>
        </w:rPr>
        <w:t>2</w:t>
      </w:r>
      <w:r w:rsidR="00262E88" w:rsidRPr="00F74F8D">
        <w:rPr>
          <w:rFonts w:ascii="Courier" w:hAnsi="Courier"/>
        </w:rPr>
        <w:t>1</w:t>
      </w:r>
      <w:r w:rsidR="001E0128" w:rsidRPr="00F74F8D">
        <w:rPr>
          <w:rFonts w:ascii="Courier" w:hAnsi="Courier"/>
        </w:rPr>
        <w:t>)</w:t>
      </w:r>
    </w:p>
    <w:p w:rsidR="002F0F1B" w:rsidRPr="00F74F8D" w:rsidRDefault="002F0F1B" w:rsidP="00AA7795">
      <w:pPr>
        <w:rPr>
          <w:rFonts w:ascii="Courier" w:hAnsi="Courier"/>
        </w:rPr>
      </w:pPr>
      <w:r w:rsidRPr="00F74F8D">
        <w:rPr>
          <w:rFonts w:ascii="Courier" w:hAnsi="Courier"/>
        </w:rPr>
        <w:t>Fanno parte del presente contratto i seguenti documenti dep</w:t>
      </w:r>
      <w:r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t>sitati agli atti degli IFO, da intendersi integralmente rip</w:t>
      </w:r>
      <w:r w:rsidR="00AA7795">
        <w:rPr>
          <w:rFonts w:ascii="Courier" w:hAnsi="Courier"/>
        </w:rPr>
        <w:t>r</w:t>
      </w:r>
      <w:r w:rsidR="00AA7795">
        <w:rPr>
          <w:rFonts w:ascii="Courier" w:hAnsi="Courier"/>
        </w:rPr>
        <w:t>o</w:t>
      </w:r>
      <w:r w:rsidRPr="00F74F8D">
        <w:rPr>
          <w:rFonts w:ascii="Courier" w:hAnsi="Courier"/>
        </w:rPr>
        <w:t>dotti e trascritti</w:t>
      </w:r>
      <w:r w:rsidR="001F5E0A" w:rsidRPr="00F74F8D">
        <w:rPr>
          <w:rFonts w:ascii="Courier" w:hAnsi="Courier"/>
        </w:rPr>
        <w:t>, che costituiscono parte integrante del presente contratto, anche se non materialmente collaziona</w:t>
      </w:r>
      <w:r w:rsidR="00C5051F" w:rsidRPr="00F74F8D">
        <w:rPr>
          <w:rFonts w:ascii="Courier" w:hAnsi="Courier"/>
        </w:rPr>
        <w:t xml:space="preserve">ti ad </w:t>
      </w:r>
      <w:r w:rsidR="001F5E0A" w:rsidRPr="00F74F8D">
        <w:rPr>
          <w:rFonts w:ascii="Courier" w:hAnsi="Courier"/>
        </w:rPr>
        <w:t>esso, ma conservati presso la Stazione Appaltante</w:t>
      </w:r>
      <w:r w:rsidRPr="00F74F8D">
        <w:rPr>
          <w:rFonts w:ascii="Courier" w:hAnsi="Courier"/>
        </w:rPr>
        <w:t>:</w:t>
      </w:r>
    </w:p>
    <w:p w:rsidR="002F0F1B" w:rsidRPr="00F74F8D" w:rsidRDefault="002F0F1B" w:rsidP="002F0F1B">
      <w:pPr>
        <w:rPr>
          <w:rFonts w:ascii="Courier" w:hAnsi="Courier"/>
        </w:rPr>
      </w:pPr>
      <w:r w:rsidRPr="00F74F8D">
        <w:rPr>
          <w:rFonts w:ascii="Courier" w:hAnsi="Courier"/>
        </w:rPr>
        <w:lastRenderedPageBreak/>
        <w:t>-il capitolato speciale di appalto e tutti i suoi allegati;</w:t>
      </w:r>
    </w:p>
    <w:p w:rsidR="002F0F1B" w:rsidRPr="00F74F8D" w:rsidRDefault="002F0F1B" w:rsidP="002F0F1B">
      <w:pPr>
        <w:rPr>
          <w:rFonts w:ascii="Courier" w:hAnsi="Courier"/>
        </w:rPr>
      </w:pPr>
      <w:r w:rsidRPr="00F74F8D">
        <w:rPr>
          <w:rFonts w:ascii="Courier" w:hAnsi="Courier"/>
        </w:rPr>
        <w:t>- il disciplinare di gara;</w:t>
      </w:r>
    </w:p>
    <w:p w:rsidR="002F0F1B" w:rsidRPr="00F74F8D" w:rsidRDefault="002F0F1B" w:rsidP="002F0F1B">
      <w:pPr>
        <w:rPr>
          <w:rFonts w:ascii="Courier" w:hAnsi="Courier"/>
        </w:rPr>
      </w:pPr>
      <w:r w:rsidRPr="00F74F8D">
        <w:rPr>
          <w:rFonts w:ascii="Courier" w:hAnsi="Courier"/>
        </w:rPr>
        <w:t>- l</w:t>
      </w:r>
      <w:r w:rsidR="009332A9">
        <w:rPr>
          <w:rFonts w:ascii="Courier" w:hAnsi="Courier"/>
        </w:rPr>
        <w:t>’</w:t>
      </w:r>
      <w:r w:rsidRPr="00F74F8D">
        <w:rPr>
          <w:rFonts w:ascii="Courier" w:hAnsi="Courier"/>
        </w:rPr>
        <w:t xml:space="preserve">offerta </w:t>
      </w:r>
      <w:r w:rsidR="00EE3F28" w:rsidRPr="00F74F8D">
        <w:rPr>
          <w:rFonts w:ascii="Courier" w:hAnsi="Courier"/>
        </w:rPr>
        <w:t>tecnico-</w:t>
      </w:r>
      <w:r w:rsidRPr="00F74F8D">
        <w:rPr>
          <w:rFonts w:ascii="Courier" w:hAnsi="Courier"/>
        </w:rPr>
        <w:t>economica della società;</w:t>
      </w:r>
    </w:p>
    <w:p w:rsidR="002F0F1B" w:rsidRPr="00F74F8D" w:rsidRDefault="002F0F1B" w:rsidP="002F0F1B">
      <w:pPr>
        <w:rPr>
          <w:rFonts w:ascii="Courier" w:hAnsi="Courier"/>
        </w:rPr>
      </w:pPr>
      <w:r w:rsidRPr="00F74F8D">
        <w:rPr>
          <w:rFonts w:ascii="Courier" w:hAnsi="Courier"/>
        </w:rPr>
        <w:t>-la documentazione amministrativa presentata in sede di gara;</w:t>
      </w:r>
    </w:p>
    <w:p w:rsidR="002F0F1B" w:rsidRPr="00F74F8D" w:rsidRDefault="002F0F1B" w:rsidP="002F0F1B">
      <w:pPr>
        <w:rPr>
          <w:rFonts w:ascii="Courier" w:hAnsi="Courier"/>
        </w:rPr>
      </w:pPr>
      <w:r w:rsidRPr="00F74F8D">
        <w:rPr>
          <w:rFonts w:ascii="Courier" w:hAnsi="Courier"/>
        </w:rPr>
        <w:t xml:space="preserve">-la deliberazione IFO n. </w:t>
      </w:r>
      <w:r w:rsidR="009332A9">
        <w:rPr>
          <w:rFonts w:ascii="Courier" w:hAnsi="Courier"/>
        </w:rPr>
        <w:t xml:space="preserve">           </w:t>
      </w:r>
      <w:r w:rsidRPr="00F74F8D">
        <w:rPr>
          <w:rFonts w:ascii="Courier" w:hAnsi="Courier"/>
        </w:rPr>
        <w:t xml:space="preserve"> di aggiudicazi</w:t>
      </w:r>
      <w:r w:rsidRPr="00F74F8D">
        <w:rPr>
          <w:rFonts w:ascii="Courier" w:hAnsi="Courier"/>
        </w:rPr>
        <w:t>o</w:t>
      </w:r>
      <w:r w:rsidRPr="00F74F8D">
        <w:rPr>
          <w:rFonts w:ascii="Courier" w:hAnsi="Courier"/>
        </w:rPr>
        <w:t>ne,</w:t>
      </w:r>
    </w:p>
    <w:p w:rsidR="002F0F1B" w:rsidRPr="00F74F8D" w:rsidRDefault="002F0F1B" w:rsidP="002F0F1B">
      <w:pPr>
        <w:rPr>
          <w:rFonts w:ascii="Courier" w:hAnsi="Courier"/>
        </w:rPr>
      </w:pPr>
      <w:r w:rsidRPr="00F74F8D">
        <w:rPr>
          <w:rFonts w:ascii="Courier" w:hAnsi="Courier"/>
        </w:rPr>
        <w:t>- la documentazione richiesta dagli IFO dopo l’aggiudicazione.</w:t>
      </w:r>
    </w:p>
    <w:p w:rsidR="00E37FFD" w:rsidRPr="00F74F8D" w:rsidRDefault="00E37FFD">
      <w:pPr>
        <w:pStyle w:val="Intestazione"/>
        <w:tabs>
          <w:tab w:val="clear" w:pos="4819"/>
          <w:tab w:val="clear" w:pos="9638"/>
        </w:tabs>
        <w:rPr>
          <w:rFonts w:ascii="Courier" w:hAnsi="Courier"/>
        </w:rPr>
      </w:pPr>
      <w:r w:rsidRPr="00F74F8D">
        <w:rPr>
          <w:rFonts w:ascii="Courier" w:hAnsi="Courier"/>
        </w:rPr>
        <w:t xml:space="preserve">Roma addì …………. </w:t>
      </w:r>
    </w:p>
    <w:p w:rsidR="00BE2AEA" w:rsidRPr="00F74F8D" w:rsidRDefault="00BE2AEA">
      <w:pPr>
        <w:pStyle w:val="Intestazione"/>
        <w:tabs>
          <w:tab w:val="clear" w:pos="4819"/>
          <w:tab w:val="clear" w:pos="9638"/>
        </w:tabs>
        <w:rPr>
          <w:rFonts w:ascii="Courier" w:hAnsi="Courier"/>
        </w:rPr>
      </w:pPr>
    </w:p>
    <w:p w:rsidR="001E0128" w:rsidRPr="00F74F8D" w:rsidRDefault="003279C8">
      <w:pPr>
        <w:pStyle w:val="Intestazione"/>
        <w:tabs>
          <w:tab w:val="clear" w:pos="4819"/>
          <w:tab w:val="clear" w:pos="9638"/>
        </w:tabs>
        <w:rPr>
          <w:rFonts w:ascii="Courier" w:hAnsi="Courier"/>
          <w:b/>
        </w:rPr>
      </w:pPr>
      <w:r w:rsidRPr="00F74F8D">
        <w:rPr>
          <w:rFonts w:ascii="Courier" w:hAnsi="Courier"/>
          <w:b/>
        </w:rPr>
        <w:t xml:space="preserve">  Il Direttore Generale                     La </w:t>
      </w:r>
      <w:proofErr w:type="spellStart"/>
      <w:r w:rsidRPr="00F74F8D">
        <w:rPr>
          <w:rFonts w:ascii="Courier" w:hAnsi="Courier"/>
          <w:b/>
        </w:rPr>
        <w:t>Societa’</w:t>
      </w:r>
      <w:proofErr w:type="spellEnd"/>
    </w:p>
    <w:p w:rsidR="003279C8" w:rsidRPr="00F74F8D" w:rsidRDefault="003279C8" w:rsidP="00EE3F28">
      <w:pPr>
        <w:pStyle w:val="Corpotesto"/>
        <w:tabs>
          <w:tab w:val="left" w:pos="-720"/>
        </w:tabs>
        <w:spacing w:line="480" w:lineRule="auto"/>
        <w:rPr>
          <w:rFonts w:ascii="Courier" w:hAnsi="Courier"/>
          <w:b/>
        </w:rPr>
      </w:pPr>
      <w:r w:rsidRPr="00F74F8D">
        <w:rPr>
          <w:rFonts w:ascii="Courier" w:hAnsi="Courier"/>
          <w:b/>
        </w:rPr>
        <w:t>(</w:t>
      </w:r>
      <w:proofErr w:type="spellStart"/>
      <w:r w:rsidRPr="00F74F8D">
        <w:rPr>
          <w:rFonts w:ascii="Courier" w:hAnsi="Courier"/>
          <w:b/>
        </w:rPr>
        <w:t>Dr.Francesco</w:t>
      </w:r>
      <w:proofErr w:type="spellEnd"/>
      <w:r w:rsidRPr="00F74F8D">
        <w:rPr>
          <w:rFonts w:ascii="Courier" w:hAnsi="Courier"/>
          <w:b/>
        </w:rPr>
        <w:t xml:space="preserve"> Ripa di Meana)</w:t>
      </w:r>
      <w:r w:rsidR="003746BD" w:rsidRPr="00F74F8D">
        <w:rPr>
          <w:rFonts w:ascii="Courier" w:hAnsi="Courier"/>
          <w:b/>
        </w:rPr>
        <w:t>*</w:t>
      </w:r>
      <w:r w:rsidRPr="00F74F8D">
        <w:rPr>
          <w:rFonts w:ascii="Courier" w:hAnsi="Courier"/>
          <w:b/>
        </w:rPr>
        <w:t xml:space="preserve">        </w:t>
      </w:r>
      <w:r w:rsidR="00B7746C" w:rsidRPr="00F74F8D">
        <w:rPr>
          <w:rFonts w:ascii="Courier" w:hAnsi="Courier"/>
          <w:b/>
        </w:rPr>
        <w:t xml:space="preserve">   </w:t>
      </w:r>
      <w:r w:rsidRPr="00F74F8D">
        <w:rPr>
          <w:rFonts w:ascii="Courier" w:hAnsi="Courier"/>
          <w:b/>
        </w:rPr>
        <w:t xml:space="preserve"> (</w:t>
      </w:r>
      <w:r w:rsidR="009332A9">
        <w:rPr>
          <w:rFonts w:ascii="Courier" w:hAnsi="Courier"/>
          <w:b/>
        </w:rPr>
        <w:t xml:space="preserve">             )</w:t>
      </w:r>
      <w:r w:rsidR="003746BD" w:rsidRPr="00F74F8D">
        <w:rPr>
          <w:rFonts w:ascii="Courier" w:hAnsi="Courier"/>
          <w:b/>
        </w:rPr>
        <w:t>*</w:t>
      </w:r>
    </w:p>
    <w:p w:rsidR="00EE3F28" w:rsidRPr="00F74F8D" w:rsidRDefault="00EE3F28" w:rsidP="00EE3F28">
      <w:pPr>
        <w:pStyle w:val="Corpotesto"/>
        <w:tabs>
          <w:tab w:val="left" w:pos="-720"/>
        </w:tabs>
        <w:spacing w:line="480" w:lineRule="auto"/>
        <w:rPr>
          <w:rFonts w:ascii="Courier" w:hAnsi="Courier"/>
        </w:rPr>
      </w:pPr>
      <w:r w:rsidRPr="00F74F8D">
        <w:rPr>
          <w:rFonts w:ascii="Courier" w:hAnsi="Courier"/>
        </w:rPr>
        <w:t>Ai sensi  dell'art. 1341 del  Codice  Civile  la  SOCIETA’ d</w:t>
      </w:r>
      <w:r w:rsidRPr="00F74F8D">
        <w:rPr>
          <w:rFonts w:ascii="Courier" w:hAnsi="Courier"/>
        </w:rPr>
        <w:t>i</w:t>
      </w:r>
      <w:r w:rsidRPr="00F74F8D">
        <w:rPr>
          <w:rFonts w:ascii="Courier" w:hAnsi="Courier"/>
        </w:rPr>
        <w:t>chiara di approvare specificatamente gli artt.</w:t>
      </w:r>
      <w:r w:rsidR="001A2F62">
        <w:rPr>
          <w:rFonts w:ascii="Courier" w:hAnsi="Courier"/>
        </w:rPr>
        <w:t xml:space="preserve"> 1, </w:t>
      </w:r>
      <w:r w:rsidR="003279C8" w:rsidRPr="00F74F8D">
        <w:rPr>
          <w:rFonts w:ascii="Courier" w:hAnsi="Courier"/>
        </w:rPr>
        <w:t>2</w:t>
      </w:r>
      <w:r w:rsidRPr="00F74F8D">
        <w:rPr>
          <w:rFonts w:ascii="Courier" w:hAnsi="Courier"/>
        </w:rPr>
        <w:t xml:space="preserve">, 3, 4, 5, 6, 7, 8, 9, 10, 11, </w:t>
      </w:r>
      <w:r w:rsidRPr="00F74F8D">
        <w:rPr>
          <w:rFonts w:ascii="Courier" w:hAnsi="Courier"/>
          <w:color w:val="000000"/>
        </w:rPr>
        <w:t>12, 13, 14, 15, 16, 17, 18, 19</w:t>
      </w:r>
      <w:r w:rsidR="00667F83" w:rsidRPr="00F74F8D">
        <w:rPr>
          <w:rFonts w:ascii="Courier" w:hAnsi="Courier"/>
          <w:color w:val="000000"/>
        </w:rPr>
        <w:t>,</w:t>
      </w:r>
      <w:r w:rsidR="00633FC9" w:rsidRPr="00F74F8D">
        <w:rPr>
          <w:rFonts w:ascii="Courier" w:hAnsi="Courier"/>
          <w:color w:val="000000"/>
        </w:rPr>
        <w:t xml:space="preserve"> </w:t>
      </w:r>
      <w:r w:rsidRPr="00F74F8D">
        <w:rPr>
          <w:rFonts w:ascii="Courier" w:hAnsi="Courier"/>
          <w:color w:val="000000"/>
        </w:rPr>
        <w:t>20</w:t>
      </w:r>
      <w:r w:rsidR="00667F83" w:rsidRPr="00F74F8D">
        <w:rPr>
          <w:rFonts w:ascii="Courier" w:hAnsi="Courier"/>
          <w:color w:val="000000"/>
        </w:rPr>
        <w:t xml:space="preserve"> e 21</w:t>
      </w:r>
      <w:r w:rsidRPr="00F74F8D">
        <w:rPr>
          <w:rFonts w:ascii="Courier" w:hAnsi="Courier"/>
          <w:color w:val="000000"/>
        </w:rPr>
        <w:t xml:space="preserve"> </w:t>
      </w:r>
      <w:r w:rsidR="00262E88" w:rsidRPr="00F74F8D">
        <w:rPr>
          <w:rFonts w:ascii="Courier" w:hAnsi="Courier"/>
          <w:color w:val="000000"/>
        </w:rPr>
        <w:t>d</w:t>
      </w:r>
      <w:r w:rsidR="00633FC9" w:rsidRPr="00F74F8D">
        <w:rPr>
          <w:rFonts w:ascii="Courier" w:hAnsi="Courier"/>
          <w:color w:val="000000"/>
        </w:rPr>
        <w:t>el</w:t>
      </w:r>
      <w:r w:rsidRPr="00F74F8D">
        <w:rPr>
          <w:rFonts w:ascii="Courier" w:hAnsi="Courier"/>
          <w:color w:val="000000"/>
        </w:rPr>
        <w:t xml:space="preserve"> pr</w:t>
      </w:r>
      <w:r w:rsidRPr="00F74F8D">
        <w:rPr>
          <w:rFonts w:ascii="Courier" w:hAnsi="Courier"/>
        </w:rPr>
        <w:t xml:space="preserve">esente contratto, </w:t>
      </w:r>
      <w:proofErr w:type="spellStart"/>
      <w:r w:rsidRPr="00F74F8D">
        <w:rPr>
          <w:rFonts w:ascii="Courier" w:hAnsi="Courier"/>
        </w:rPr>
        <w:t>nonchè</w:t>
      </w:r>
      <w:proofErr w:type="spellEnd"/>
      <w:r w:rsidRPr="00F74F8D">
        <w:rPr>
          <w:rFonts w:ascii="Courier" w:hAnsi="Courier"/>
        </w:rPr>
        <w:t xml:space="preserve"> tutti i documenti che formano parte integrante e  sostanziale del presente atto e che si i</w:t>
      </w:r>
      <w:r w:rsidRPr="00F74F8D">
        <w:rPr>
          <w:rFonts w:ascii="Courier" w:hAnsi="Courier"/>
        </w:rPr>
        <w:t>n</w:t>
      </w:r>
      <w:r w:rsidRPr="00F74F8D">
        <w:rPr>
          <w:rFonts w:ascii="Courier" w:hAnsi="Courier"/>
        </w:rPr>
        <w:t>te</w:t>
      </w:r>
      <w:r w:rsidRPr="00F74F8D">
        <w:rPr>
          <w:rFonts w:ascii="Courier" w:hAnsi="Courier"/>
        </w:rPr>
        <w:t>n</w:t>
      </w:r>
      <w:r w:rsidRPr="00F74F8D">
        <w:rPr>
          <w:rFonts w:ascii="Courier" w:hAnsi="Courier"/>
        </w:rPr>
        <w:t xml:space="preserve">dono  qui riportati integralmente. </w:t>
      </w:r>
    </w:p>
    <w:p w:rsidR="00656C9C" w:rsidRPr="00F74F8D" w:rsidRDefault="00EE3F28" w:rsidP="00EE3F28">
      <w:pPr>
        <w:pStyle w:val="Corpotesto"/>
        <w:tabs>
          <w:tab w:val="left" w:pos="-720"/>
        </w:tabs>
        <w:spacing w:line="480" w:lineRule="auto"/>
        <w:rPr>
          <w:rFonts w:ascii="Courier" w:hAnsi="Courier"/>
        </w:rPr>
      </w:pPr>
      <w:r w:rsidRPr="00F74F8D">
        <w:rPr>
          <w:rFonts w:ascii="Courier" w:hAnsi="Courier"/>
        </w:rPr>
        <w:t xml:space="preserve">Roma lì </w:t>
      </w:r>
    </w:p>
    <w:p w:rsidR="00656C9C" w:rsidRPr="00F74F8D" w:rsidRDefault="00EE3F28" w:rsidP="00656C9C">
      <w:pPr>
        <w:pStyle w:val="Corpotesto"/>
        <w:tabs>
          <w:tab w:val="left" w:pos="-720"/>
        </w:tabs>
        <w:spacing w:line="480" w:lineRule="auto"/>
        <w:rPr>
          <w:rFonts w:ascii="Courier" w:hAnsi="Courier"/>
          <w:b/>
        </w:rPr>
      </w:pPr>
      <w:r w:rsidRPr="00F74F8D">
        <w:rPr>
          <w:rFonts w:ascii="Courier" w:hAnsi="Courier"/>
        </w:rPr>
        <w:t xml:space="preserve"> </w:t>
      </w:r>
      <w:r w:rsidR="00656C9C" w:rsidRPr="00F74F8D">
        <w:rPr>
          <w:rFonts w:ascii="Courier" w:hAnsi="Courier"/>
        </w:rPr>
        <w:t xml:space="preserve">                             </w:t>
      </w:r>
      <w:r w:rsidR="00656C9C" w:rsidRPr="00F74F8D">
        <w:rPr>
          <w:rFonts w:ascii="Courier" w:hAnsi="Courier"/>
        </w:rPr>
        <w:tab/>
      </w:r>
      <w:r w:rsidR="00656C9C" w:rsidRPr="00F74F8D">
        <w:rPr>
          <w:rFonts w:ascii="Courier" w:hAnsi="Courier"/>
        </w:rPr>
        <w:tab/>
      </w:r>
      <w:r w:rsidR="001A2F62">
        <w:rPr>
          <w:rFonts w:ascii="Courier" w:hAnsi="Courier"/>
        </w:rPr>
        <w:t xml:space="preserve">   </w:t>
      </w:r>
      <w:r w:rsidR="001A2F62" w:rsidRPr="001A2F62">
        <w:rPr>
          <w:rFonts w:ascii="Courier" w:hAnsi="Courier"/>
          <w:b/>
        </w:rPr>
        <w:t>La Società</w:t>
      </w:r>
      <w:r w:rsidR="00656C9C" w:rsidRPr="00F74F8D">
        <w:rPr>
          <w:rFonts w:ascii="Courier" w:hAnsi="Courier"/>
        </w:rPr>
        <w:tab/>
      </w:r>
      <w:r w:rsidR="00656C9C" w:rsidRPr="00F74F8D">
        <w:rPr>
          <w:rFonts w:ascii="Courier" w:hAnsi="Courier"/>
        </w:rPr>
        <w:tab/>
      </w:r>
      <w:r w:rsidR="00656C9C" w:rsidRPr="00F74F8D">
        <w:rPr>
          <w:rFonts w:ascii="Courier" w:hAnsi="Courier"/>
        </w:rPr>
        <w:tab/>
      </w:r>
      <w:r w:rsidR="00656C9C" w:rsidRPr="00F74F8D">
        <w:rPr>
          <w:rFonts w:ascii="Courier" w:hAnsi="Courier"/>
        </w:rPr>
        <w:tab/>
      </w:r>
      <w:r w:rsidR="00656C9C" w:rsidRPr="00F74F8D">
        <w:rPr>
          <w:rFonts w:ascii="Courier" w:hAnsi="Courier"/>
        </w:rPr>
        <w:tab/>
        <w:t xml:space="preserve">                 </w:t>
      </w:r>
      <w:r w:rsidR="00656C9C" w:rsidRPr="00F74F8D">
        <w:rPr>
          <w:rFonts w:ascii="Courier" w:hAnsi="Courier"/>
          <w:b/>
        </w:rPr>
        <w:t>(</w:t>
      </w:r>
      <w:r w:rsidR="001A2F62">
        <w:rPr>
          <w:rFonts w:ascii="Courier" w:hAnsi="Courier"/>
          <w:b/>
        </w:rPr>
        <w:t xml:space="preserve">               </w:t>
      </w:r>
      <w:bookmarkStart w:id="364" w:name="_GoBack"/>
      <w:bookmarkEnd w:id="364"/>
      <w:r w:rsidR="00656C9C" w:rsidRPr="00F74F8D">
        <w:rPr>
          <w:rFonts w:ascii="Courier" w:hAnsi="Courier"/>
          <w:b/>
        </w:rPr>
        <w:t>)</w:t>
      </w:r>
      <w:r w:rsidR="003746BD" w:rsidRPr="00F74F8D">
        <w:rPr>
          <w:rFonts w:ascii="Courier" w:hAnsi="Courier"/>
          <w:b/>
        </w:rPr>
        <w:t>*</w:t>
      </w:r>
    </w:p>
    <w:p w:rsidR="003746BD" w:rsidRPr="00F74F8D" w:rsidRDefault="003746BD" w:rsidP="003746BD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 xml:space="preserve">*Firmato digitalmente  ai sensi del  D.Lgs. 82/2005 e s.m.i. e norme collegate.                  </w:t>
      </w:r>
    </w:p>
    <w:p w:rsidR="003746BD" w:rsidRPr="00F74F8D" w:rsidRDefault="003746BD" w:rsidP="003746BD">
      <w:pPr>
        <w:jc w:val="center"/>
        <w:rPr>
          <w:rFonts w:ascii="Courier" w:hAnsi="Courier"/>
        </w:rPr>
      </w:pPr>
    </w:p>
    <w:p w:rsidR="003279C8" w:rsidRPr="00F74F8D" w:rsidRDefault="003279C8" w:rsidP="001F5E0A">
      <w:pPr>
        <w:jc w:val="center"/>
        <w:rPr>
          <w:rFonts w:ascii="Courier" w:hAnsi="Courier"/>
        </w:rPr>
      </w:pPr>
      <w:r w:rsidRPr="00F74F8D">
        <w:rPr>
          <w:rFonts w:ascii="Courier" w:hAnsi="Courier"/>
        </w:rPr>
        <w:t xml:space="preserve">            </w:t>
      </w:r>
    </w:p>
    <w:sectPr w:rsidR="003279C8" w:rsidRPr="00F74F8D" w:rsidSect="003A0344">
      <w:headerReference w:type="default" r:id="rId9"/>
      <w:footerReference w:type="default" r:id="rId10"/>
      <w:pgSz w:w="11907" w:h="16840" w:code="9"/>
      <w:pgMar w:top="1418" w:right="3005" w:bottom="1134" w:left="136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9C" w:rsidRDefault="00C0319C">
      <w:r>
        <w:separator/>
      </w:r>
    </w:p>
  </w:endnote>
  <w:endnote w:type="continuationSeparator" w:id="0">
    <w:p w:rsidR="00C0319C" w:rsidRDefault="00C0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ourier 12cpi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C3" w:rsidRDefault="003A0344">
    <w:pPr>
      <w:pStyle w:val="Pidipagina"/>
    </w:pPr>
    <w:r>
      <w:fldChar w:fldCharType="begin"/>
    </w:r>
    <w:r w:rsidR="00B31EEB">
      <w:instrText>PAGE   \* MERGEFORMAT</w:instrText>
    </w:r>
    <w:r>
      <w:fldChar w:fldCharType="separate"/>
    </w:r>
    <w:r w:rsidR="001A2F62">
      <w:rPr>
        <w:noProof/>
      </w:rPr>
      <w:t>21</w:t>
    </w:r>
    <w:r>
      <w:rPr>
        <w:noProof/>
      </w:rPr>
      <w:fldChar w:fldCharType="end"/>
    </w:r>
  </w:p>
  <w:p w:rsidR="00BE22EF" w:rsidRDefault="00BE22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9C" w:rsidRDefault="00C0319C">
      <w:r>
        <w:separator/>
      </w:r>
    </w:p>
  </w:footnote>
  <w:footnote w:type="continuationSeparator" w:id="0">
    <w:p w:rsidR="00C0319C" w:rsidRDefault="00C0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FD" w:rsidRDefault="00D01BD3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360045</wp:posOffset>
              </wp:positionV>
              <wp:extent cx="7538720" cy="8628380"/>
              <wp:effectExtent l="13970" t="7620" r="10160" b="1270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8628380"/>
                        <a:chOff x="0" y="0"/>
                        <a:chExt cx="20000" cy="13588"/>
                      </a:xfrm>
                    </wpg:grpSpPr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3" y="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3" y="56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3" y="1134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>
                        <a:cxnSpLocks noChangeShapeType="1"/>
                      </wps:cNvCnPr>
                      <wps:spPr bwMode="auto">
                        <a:xfrm>
                          <a:off x="3" y="1701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3" y="2268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3" y="2835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0"/>
                      <wps:cNvCnPr>
                        <a:cxnSpLocks noChangeShapeType="1"/>
                      </wps:cNvCnPr>
                      <wps:spPr bwMode="auto">
                        <a:xfrm>
                          <a:off x="3" y="3402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1"/>
                      <wps:cNvCnPr>
                        <a:cxnSpLocks noChangeShapeType="1"/>
                      </wps:cNvCnPr>
                      <wps:spPr bwMode="auto">
                        <a:xfrm>
                          <a:off x="3" y="3969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2"/>
                      <wps:cNvCnPr>
                        <a:cxnSpLocks noChangeShapeType="1"/>
                      </wps:cNvCnPr>
                      <wps:spPr bwMode="auto">
                        <a:xfrm>
                          <a:off x="3" y="4536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3"/>
                      <wps:cNvCnPr>
                        <a:cxnSpLocks noChangeShapeType="1"/>
                      </wps:cNvCnPr>
                      <wps:spPr bwMode="auto">
                        <a:xfrm>
                          <a:off x="3" y="5103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3" y="567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5"/>
                      <wps:cNvCnPr>
                        <a:cxnSpLocks noChangeShapeType="1"/>
                      </wps:cNvCnPr>
                      <wps:spPr bwMode="auto">
                        <a:xfrm>
                          <a:off x="3" y="623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6"/>
                      <wps:cNvCnPr>
                        <a:cxnSpLocks noChangeShapeType="1"/>
                      </wps:cNvCnPr>
                      <wps:spPr bwMode="auto">
                        <a:xfrm>
                          <a:off x="3" y="6804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7"/>
                      <wps:cNvCnPr>
                        <a:cxnSpLocks noChangeShapeType="1"/>
                      </wps:cNvCnPr>
                      <wps:spPr bwMode="auto">
                        <a:xfrm>
                          <a:off x="0" y="735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8"/>
                      <wps:cNvCnPr>
                        <a:cxnSpLocks noChangeShapeType="1"/>
                      </wps:cNvCnPr>
                      <wps:spPr bwMode="auto">
                        <a:xfrm>
                          <a:off x="0" y="791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9"/>
                      <wps:cNvCnPr>
                        <a:cxnSpLocks noChangeShapeType="1"/>
                      </wps:cNvCnPr>
                      <wps:spPr bwMode="auto">
                        <a:xfrm>
                          <a:off x="0" y="8484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20"/>
                      <wps:cNvCnPr>
                        <a:cxnSpLocks noChangeShapeType="1"/>
                      </wps:cNvCnPr>
                      <wps:spPr bwMode="auto">
                        <a:xfrm>
                          <a:off x="0" y="9051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21"/>
                      <wps:cNvCnPr>
                        <a:cxnSpLocks noChangeShapeType="1"/>
                      </wps:cNvCnPr>
                      <wps:spPr bwMode="auto">
                        <a:xfrm>
                          <a:off x="0" y="9618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22"/>
                      <wps:cNvCnPr>
                        <a:cxnSpLocks noChangeShapeType="1"/>
                      </wps:cNvCnPr>
                      <wps:spPr bwMode="auto">
                        <a:xfrm>
                          <a:off x="0" y="10185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3"/>
                      <wps:cNvCnPr>
                        <a:cxnSpLocks noChangeShapeType="1"/>
                      </wps:cNvCnPr>
                      <wps:spPr bwMode="auto">
                        <a:xfrm>
                          <a:off x="0" y="10752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4"/>
                      <wps:cNvCnPr>
                        <a:cxnSpLocks noChangeShapeType="1"/>
                      </wps:cNvCnPr>
                      <wps:spPr bwMode="auto">
                        <a:xfrm>
                          <a:off x="0" y="11319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5"/>
                      <wps:cNvCnPr>
                        <a:cxnSpLocks noChangeShapeType="1"/>
                      </wps:cNvCnPr>
                      <wps:spPr bwMode="auto">
                        <a:xfrm>
                          <a:off x="0" y="11886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6"/>
                      <wps:cNvCnPr>
                        <a:cxnSpLocks noChangeShapeType="1"/>
                      </wps:cNvCnPr>
                      <wps:spPr bwMode="auto">
                        <a:xfrm>
                          <a:off x="0" y="12453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7"/>
                      <wps:cNvCnPr>
                        <a:cxnSpLocks noChangeShapeType="1"/>
                      </wps:cNvCnPr>
                      <wps:spPr bwMode="auto">
                        <a:xfrm>
                          <a:off x="0" y="1302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8"/>
                      <wps:cNvCnPr>
                        <a:cxnSpLocks noChangeShapeType="1"/>
                      </wps:cNvCnPr>
                      <wps:spPr bwMode="auto">
                        <a:xfrm>
                          <a:off x="0" y="1358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707AB329" id="Group 3" o:spid="_x0000_s1026" style="position:absolute;margin-left:-70.9pt;margin-top:28.35pt;width:593.6pt;height:679.4pt;z-index:251656704;mso-position-horizontal-relative:margin;mso-position-vertical-relative:margin" coordsize="20000,1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" o:allowincell="f">
              <v:line id="Line 4" o:spid="_x0000_s1027" style="position:absolute;visibility:visible;mso-wrap-style:square" from="3,0" to="2000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3,567" to="20000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6" o:spid="_x0000_s1029" style="position:absolute;visibility:visible;mso-wrap-style:square" from="3,1134" to="20000,1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7" o:spid="_x0000_s1030" style="position:absolute;visibility:visible;mso-wrap-style:square" from="3,1701" to="20000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8" o:spid="_x0000_s1031" style="position:absolute;visibility:visible;mso-wrap-style:square" from="3,2268" to="20000,2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" strokecolor="#dfdfdf" strokeweight=".25pt">
                <v:stroke startarrowwidth="narrow" startarrowlength="short" endarrowwidth="narrow" endarrowlength="short"/>
              </v:line>
              <v:line id="Line 9" o:spid="_x0000_s1032" style="position:absolute;visibility:visible;mso-wrap-style:square" from="3,2835" to="20000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10" o:spid="_x0000_s1033" style="position:absolute;visibility:visible;mso-wrap-style:square" from="3,3402" to="20000,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" strokecolor="#dfdfdf" strokeweight=".25pt">
                <v:stroke startarrowwidth="narrow" startarrowlength="short" endarrowwidth="narrow" endarrowlength="short"/>
              </v:line>
              <v:line id="Line 11" o:spid="_x0000_s1034" style="position:absolute;visibility:visible;mso-wrap-style:square" from="3,3969" to="2000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2" o:spid="_x0000_s1035" style="position:absolute;visibility:visible;mso-wrap-style:square" from="3,4536" to="20000,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3" o:spid="_x0000_s1036" style="position:absolute;visibility:visible;mso-wrap-style:square" from="3,5103" to="20000,5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4" o:spid="_x0000_s1037" style="position:absolute;visibility:visible;mso-wrap-style:square" from="3,5670" to="20000,5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5" o:spid="_x0000_s1038" style="position:absolute;visibility:visible;mso-wrap-style:square" from="3,6237" to="20000,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6" o:spid="_x0000_s1039" style="position:absolute;visibility:visible;mso-wrap-style:square" from="3,6804" to="20000,6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7" o:spid="_x0000_s1040" style="position:absolute;visibility:visible;mso-wrap-style:square" from="0,7350" to="19997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8" o:spid="_x0000_s1041" style="position:absolute;visibility:visible;mso-wrap-style:square" from="0,7917" to="19997,7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" strokecolor="#dfdfdf" strokeweight=".25pt">
                <v:stroke startarrowwidth="narrow" startarrowlength="short" endarrowwidth="narrow" endarrowlength="short"/>
              </v:line>
              <v:line id="Line 19" o:spid="_x0000_s1042" style="position:absolute;visibility:visible;mso-wrap-style:square" from="0,8484" to="19997,8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20" o:spid="_x0000_s1043" style="position:absolute;visibility:visible;mso-wrap-style:square" from="0,9051" to="19997,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21" o:spid="_x0000_s1044" style="position:absolute;visibility:visible;mso-wrap-style:square" from="0,9618" to="19997,9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2" o:spid="_x0000_s1045" style="position:absolute;visibility:visible;mso-wrap-style:square" from="0,10185" to="19997,10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3" o:spid="_x0000_s1046" style="position:absolute;visibility:visible;mso-wrap-style:square" from="0,10752" to="19997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4" o:spid="_x0000_s1047" style="position:absolute;visibility:visible;mso-wrap-style:square" from="0,11319" to="19997,1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5" o:spid="_x0000_s1048" style="position:absolute;visibility:visible;mso-wrap-style:square" from="0,11886" to="19997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6" o:spid="_x0000_s1049" style="position:absolute;visibility:visible;mso-wrap-style:square" from="0,12453" to="19997,1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7" o:spid="_x0000_s1050" style="position:absolute;visibility:visible;mso-wrap-style:square" from="0,13020" to="19997,1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8" o:spid="_x0000_s1051" style="position:absolute;visibility:visible;mso-wrap-style:square" from="0,13587" to="19997,1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w10:wrap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4805045</wp:posOffset>
              </wp:positionH>
              <wp:positionV relativeFrom="paragraph">
                <wp:posOffset>-450215</wp:posOffset>
              </wp:positionV>
              <wp:extent cx="635" cy="10668000"/>
              <wp:effectExtent l="13970" t="6985" r="13970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680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DFDFDF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8791B2B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5pt,-35.45pt" to="378.4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" o:allowincell="f" strokecolor="#dfdfd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-29210</wp:posOffset>
              </wp:positionH>
              <wp:positionV relativeFrom="paragraph">
                <wp:posOffset>-541655</wp:posOffset>
              </wp:positionV>
              <wp:extent cx="635" cy="10668000"/>
              <wp:effectExtent l="8890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680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DFDFDF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15EB0D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-42.65pt" to="-2.25pt,7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" o:allowincell="f" strokecolor="#dfdfdf" strokeweight=".25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55E"/>
    <w:multiLevelType w:val="hybridMultilevel"/>
    <w:tmpl w:val="E5CA2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5783"/>
    <w:multiLevelType w:val="multilevel"/>
    <w:tmpl w:val="02E8EA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7020D87"/>
    <w:multiLevelType w:val="hybridMultilevel"/>
    <w:tmpl w:val="9A5065E0"/>
    <w:lvl w:ilvl="0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7CE074B"/>
    <w:multiLevelType w:val="hybridMultilevel"/>
    <w:tmpl w:val="DCFE93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64A2A"/>
    <w:multiLevelType w:val="hybridMultilevel"/>
    <w:tmpl w:val="08C6CD8C"/>
    <w:lvl w:ilvl="0" w:tplc="3F4E01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B40FE"/>
    <w:multiLevelType w:val="hybridMultilevel"/>
    <w:tmpl w:val="29061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701A6"/>
    <w:multiLevelType w:val="hybridMultilevel"/>
    <w:tmpl w:val="BD8A037A"/>
    <w:lvl w:ilvl="0" w:tplc="8272D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8E608">
      <w:start w:val="1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5B5428"/>
    <w:multiLevelType w:val="multilevel"/>
    <w:tmpl w:val="02E8EA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78B703F"/>
    <w:multiLevelType w:val="hybridMultilevel"/>
    <w:tmpl w:val="5364BC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2304B"/>
    <w:multiLevelType w:val="hybridMultilevel"/>
    <w:tmpl w:val="E05A89EA"/>
    <w:lvl w:ilvl="0" w:tplc="3F4E0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71B28"/>
    <w:multiLevelType w:val="hybridMultilevel"/>
    <w:tmpl w:val="EB6C1214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911EE1"/>
    <w:multiLevelType w:val="hybridMultilevel"/>
    <w:tmpl w:val="979000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8666B"/>
    <w:multiLevelType w:val="singleLevel"/>
    <w:tmpl w:val="463835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3">
    <w:nsid w:val="338365B7"/>
    <w:multiLevelType w:val="hybridMultilevel"/>
    <w:tmpl w:val="E12C19AE"/>
    <w:lvl w:ilvl="0" w:tplc="0410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352F0DD2"/>
    <w:multiLevelType w:val="hybridMultilevel"/>
    <w:tmpl w:val="EBD842C4"/>
    <w:lvl w:ilvl="0" w:tplc="3F4E01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47899"/>
    <w:multiLevelType w:val="hybridMultilevel"/>
    <w:tmpl w:val="3626E0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C067E"/>
    <w:multiLevelType w:val="hybridMultilevel"/>
    <w:tmpl w:val="5B6E0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F733F"/>
    <w:multiLevelType w:val="hybridMultilevel"/>
    <w:tmpl w:val="C174F78C"/>
    <w:lvl w:ilvl="0" w:tplc="79B6D32A">
      <w:start w:val="1"/>
      <w:numFmt w:val="decimal"/>
      <w:pStyle w:val="normale1"/>
      <w:lvlText w:val="Art.%1."/>
      <w:lvlJc w:val="left"/>
      <w:pPr>
        <w:tabs>
          <w:tab w:val="num" w:pos="1637"/>
        </w:tabs>
        <w:ind w:left="1637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48"/>
        </w:tabs>
        <w:ind w:left="4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08"/>
        </w:tabs>
        <w:ind w:left="26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768"/>
        </w:tabs>
        <w:ind w:left="47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88"/>
        </w:tabs>
        <w:ind w:left="5488" w:hanging="180"/>
      </w:pPr>
    </w:lvl>
  </w:abstractNum>
  <w:abstractNum w:abstractNumId="18">
    <w:nsid w:val="40275D59"/>
    <w:multiLevelType w:val="multilevel"/>
    <w:tmpl w:val="C3E4A8F4"/>
    <w:lvl w:ilvl="0">
      <w:start w:val="1"/>
      <w:numFmt w:val="decimal"/>
      <w:pStyle w:val="StileTitolo4Ari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2697B63"/>
    <w:multiLevelType w:val="hybridMultilevel"/>
    <w:tmpl w:val="9D80D2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B76E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5382F07"/>
    <w:multiLevelType w:val="hybridMultilevel"/>
    <w:tmpl w:val="DAB2A0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26C99"/>
    <w:multiLevelType w:val="hybridMultilevel"/>
    <w:tmpl w:val="4F9ECD66"/>
    <w:lvl w:ilvl="0" w:tplc="E76CA736">
      <w:start w:val="2"/>
      <w:numFmt w:val="bullet"/>
      <w:lvlText w:val="-"/>
      <w:lvlJc w:val="left"/>
      <w:pPr>
        <w:ind w:left="720" w:hanging="360"/>
      </w:pPr>
      <w:rPr>
        <w:rFonts w:ascii="Helvetica, sans-serif" w:eastAsia="Times New Roman" w:hAnsi="Helvetica, sans-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56E51"/>
    <w:multiLevelType w:val="hybridMultilevel"/>
    <w:tmpl w:val="81CA96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323C3"/>
    <w:multiLevelType w:val="hybridMultilevel"/>
    <w:tmpl w:val="3EFA7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B5800"/>
    <w:multiLevelType w:val="hybridMultilevel"/>
    <w:tmpl w:val="769CB74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27388E"/>
    <w:multiLevelType w:val="hybridMultilevel"/>
    <w:tmpl w:val="B8646C7E"/>
    <w:lvl w:ilvl="0" w:tplc="FFFFFFFF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>
    <w:nsid w:val="69C200BC"/>
    <w:multiLevelType w:val="multilevel"/>
    <w:tmpl w:val="DADCE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58841A8"/>
    <w:multiLevelType w:val="multilevel"/>
    <w:tmpl w:val="02E8EA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6961AF1"/>
    <w:multiLevelType w:val="hybridMultilevel"/>
    <w:tmpl w:val="836C60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CA27E4"/>
    <w:multiLevelType w:val="hybridMultilevel"/>
    <w:tmpl w:val="345ABE20"/>
    <w:lvl w:ilvl="0" w:tplc="FFFFFFFF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>
    <w:nsid w:val="7FDB405D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7"/>
  </w:num>
  <w:num w:numId="5">
    <w:abstractNumId w:val="25"/>
  </w:num>
  <w:num w:numId="6">
    <w:abstractNumId w:val="29"/>
  </w:num>
  <w:num w:numId="7">
    <w:abstractNumId w:val="23"/>
  </w:num>
  <w:num w:numId="8">
    <w:abstractNumId w:val="8"/>
  </w:num>
  <w:num w:numId="9">
    <w:abstractNumId w:val="10"/>
  </w:num>
  <w:num w:numId="10">
    <w:abstractNumId w:val="26"/>
  </w:num>
  <w:num w:numId="11">
    <w:abstractNumId w:val="2"/>
  </w:num>
  <w:num w:numId="12">
    <w:abstractNumId w:val="24"/>
  </w:num>
  <w:num w:numId="13">
    <w:abstractNumId w:val="0"/>
  </w:num>
  <w:num w:numId="14">
    <w:abstractNumId w:val="19"/>
  </w:num>
  <w:num w:numId="15">
    <w:abstractNumId w:val="21"/>
  </w:num>
  <w:num w:numId="16">
    <w:abstractNumId w:val="30"/>
  </w:num>
  <w:num w:numId="17">
    <w:abstractNumId w:val="11"/>
  </w:num>
  <w:num w:numId="18">
    <w:abstractNumId w:val="15"/>
  </w:num>
  <w:num w:numId="19">
    <w:abstractNumId w:val="6"/>
  </w:num>
  <w:num w:numId="20">
    <w:abstractNumId w:val="31"/>
  </w:num>
  <w:num w:numId="21">
    <w:abstractNumId w:val="28"/>
  </w:num>
  <w:num w:numId="22">
    <w:abstractNumId w:val="1"/>
  </w:num>
  <w:num w:numId="23">
    <w:abstractNumId w:val="20"/>
  </w:num>
  <w:num w:numId="24">
    <w:abstractNumId w:val="27"/>
  </w:num>
  <w:num w:numId="25">
    <w:abstractNumId w:val="13"/>
  </w:num>
  <w:num w:numId="26">
    <w:abstractNumId w:val="16"/>
  </w:num>
  <w:num w:numId="27">
    <w:abstractNumId w:val="3"/>
  </w:num>
  <w:num w:numId="28">
    <w:abstractNumId w:val="14"/>
  </w:num>
  <w:num w:numId="29">
    <w:abstractNumId w:val="22"/>
  </w:num>
  <w:num w:numId="30">
    <w:abstractNumId w:val="9"/>
  </w:num>
  <w:num w:numId="31">
    <w:abstractNumId w:val="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ggiornaParti" w:val="0"/>
    <w:docVar w:name="ARAColoreNome" w:val="11"/>
    <w:docVar w:name="ARAFontNome" w:val="Courier"/>
    <w:docVar w:name="ARAStileNome" w:val="10"/>
    <w:docVar w:name="ARRColoreNome" w:val="13"/>
    <w:docVar w:name="ARRFontNome" w:val="Garamond"/>
    <w:docVar w:name="ARRStileNome" w:val="01"/>
    <w:docVar w:name="AttoData" w:val="1_x0009_0_x0009_0_x0009_0_x0009_190398120131284421_x0009_0_x0009_0_x0009_0_x0009_0_x0009_0_x0009__x0009__x0009_0_x0009_0_x0009_0_x0009_0"/>
    <w:docVar w:name="AttribARA" w:val="SI  SINOSI"/>
    <w:docVar w:name="AttribARR" w:val="SI  SINONO"/>
    <w:docVar w:name="AttribCOA" w:val="SI  NOSISI"/>
    <w:docVar w:name="AttribCOR" w:val="SI  NOSINO"/>
    <w:docVar w:name="AttribCSA" w:val="SI  SINONO"/>
    <w:docVar w:name="AttribCSR" w:val="SI  SINONO"/>
    <w:docVar w:name="AttribCUA" w:val="SI  NOSINO"/>
    <w:docVar w:name="AttribCUR" w:val="SI  NOSINO"/>
    <w:docVar w:name="AttribCVA" w:val="SI&gt; SINONO"/>
    <w:docVar w:name="AttribCVR" w:val="SI&gt; SINONO"/>
    <w:docVar w:name="AttribDCA" w:val="NO&gt; SINONO"/>
    <w:docVar w:name="AttribDCR" w:val="NO&gt; SINONO"/>
    <w:docVar w:name="AttribDTA" w:val="NO&lt; SINONO"/>
    <w:docVar w:name="AttribDTR" w:val="NO&lt; SINONO"/>
    <w:docVar w:name="AttribFIN" w:val="NOFDSINONO"/>
    <w:docVar w:name="AttribINI" w:val="NOIDSINONO"/>
    <w:docVar w:name="AttribRIA" w:val="SI  SINOSI"/>
    <w:docVar w:name="AttribRIR" w:val="SI  SINONO"/>
    <w:docVar w:name="AttribSEA" w:val="SI  SISINO"/>
    <w:docVar w:name="AttribSER" w:val="SI  SISINO"/>
    <w:docVar w:name="AttribSTA" w:val="SI  SISISI"/>
    <w:docVar w:name="AttribSTR" w:val="SI  SISINO"/>
    <w:docVar w:name="AttribTVA" w:val="SI&lt; SINONO"/>
    <w:docVar w:name="AttribTVR" w:val="SI&lt; SINONO"/>
    <w:docVar w:name="Attributi Campi" w:val="SI  SISISISI  SISINOSI  SISISISI  SISINONO&lt; SINONONO&lt; SINONONO&gt; SINONONO&gt; SINONOSI  SINONOSI  SINONOSI  SISINOSI  SISINOSI  NOSISISI  NOSINOSI  NOSINOSI  NOSINOSI  SINOSISI  SINONOSI  SINOSISI  SINONOSI  SINOSISI  SINONOSI  SINONOSI&lt; SINONOSI  SINONOSI  SINONONOIDSINONONOFDSINONO"/>
    <w:docVar w:name="AttribVAA" w:val="SI  SISISI"/>
    <w:docVar w:name="AttribVAR" w:val="SI  SISINO"/>
    <w:docVar w:name="AttribVPA" w:val="SI  SINOSI"/>
    <w:docVar w:name="AttribVPR" w:val="SI  SINONO"/>
    <w:docVar w:name="COAColoreNome" w:val="6"/>
    <w:docVar w:name="COAFontNome" w:val="Courier"/>
    <w:docVar w:name="COAStileNome" w:val="00"/>
    <w:docVar w:name="CORColoreNome" w:val="13"/>
    <w:docVar w:name="CORFontNome" w:val="Garamond"/>
    <w:docVar w:name="CORStileNome" w:val="00"/>
    <w:docVar w:name="CSAColoreNome" w:val="0"/>
    <w:docVar w:name="CSAFontNome" w:val="Footlight MT Light"/>
    <w:docVar w:name="CSAPuntiNome" w:val="12"/>
    <w:docVar w:name="CSAStileNome" w:val="11"/>
    <w:docVar w:name="CSRColoreNome" w:val="13"/>
    <w:docVar w:name="CSRFontNome" w:val="Impact"/>
    <w:docVar w:name="CSRStileNome" w:val="11"/>
    <w:docVar w:name="CTAColoreNome" w:val="0"/>
    <w:docVar w:name="CTAFontNome" w:val="Courier New"/>
    <w:docVar w:name="CTAPuntiNome" w:val="12"/>
    <w:docVar w:name="CTAStileNome" w:val="00"/>
    <w:docVar w:name="CTRColoreNome" w:val="9"/>
    <w:docVar w:name="CTRFontNome" w:val="Garamond"/>
    <w:docVar w:name="CTRPuntiNome" w:val="12"/>
    <w:docVar w:name="CTRStileNome" w:val="00"/>
    <w:docVar w:name="CUAColoreNome" w:val="0"/>
    <w:docVar w:name="CUAFontNome" w:val="Impact"/>
    <w:docVar w:name="CUAStileNome" w:val="10"/>
    <w:docVar w:name="CURColoreNome" w:val="13"/>
    <w:docVar w:name="CURFontNome" w:val="Impact"/>
    <w:docVar w:name="CURStileNome" w:val="10"/>
    <w:docVar w:name="CVAColoreNome" w:val="0"/>
    <w:docVar w:name="CVAFontNome" w:val="Courier"/>
    <w:docVar w:name="CVAStileNome" w:val="00"/>
    <w:docVar w:name="CVRColoreNome" w:val="13"/>
    <w:docVar w:name="CVRFontNome" w:val="Garamond"/>
    <w:docVar w:name="CVRStileNome" w:val="00"/>
    <w:docVar w:name="DCAColoreNome" w:val="0"/>
    <w:docVar w:name="DCAFontNome" w:val="Courier New"/>
    <w:docVar w:name="DCAPuntiNome" w:val="12"/>
    <w:docVar w:name="DCAStileNome" w:val="00"/>
    <w:docVar w:name="DCRColoreNome" w:val="13"/>
    <w:docVar w:name="DCRFontNome" w:val="Garamond"/>
    <w:docVar w:name="DCRStileNome" w:val="00"/>
    <w:docVar w:name="DocID" w:val="ATTO1"/>
    <w:docVar w:name="DTAColoreNome" w:val="0"/>
    <w:docVar w:name="DTAFontNome" w:val="Courier New"/>
    <w:docVar w:name="DTAPuntiNome" w:val="12"/>
    <w:docVar w:name="DTAStileNome" w:val="00"/>
    <w:docVar w:name="DTRColoreNome" w:val="13"/>
    <w:docVar w:name="DTRFontNome" w:val="Garamond"/>
    <w:docVar w:name="DTRPuntiNome" w:val="12"/>
    <w:docVar w:name="DTRStileNome" w:val="00"/>
    <w:docVar w:name="Elenco Stampabili" w:val="VAASTACOAVPAARARIA"/>
    <w:docVar w:name="Numero Campi Ammessi" w:val=" 28"/>
    <w:docVar w:name="Numero Stampabili" w:val="6"/>
    <w:docVar w:name="Posizione Segnalibro destro" w:val=" 2"/>
    <w:docVar w:name="Posizione Segnalibro destro fine Selezione" w:val=" 2"/>
    <w:docVar w:name="Posizione Segnalibro sinistro" w:val=" 1"/>
    <w:docVar w:name="Posizione Segnalibro sinistro fine Selezione" w:val=" 1"/>
    <w:docVar w:name="Progressivo Segnalibro a destra" w:val=" 1"/>
    <w:docVar w:name="Progressivo Segnalibro a destra fine Selezione" w:val=" 1"/>
    <w:docVar w:name="RIAColoreNome" w:val="11"/>
    <w:docVar w:name="RIAFontNome" w:val="Courier"/>
    <w:docVar w:name="RIAStileNome" w:val="00"/>
    <w:docVar w:name="RIRColoreNome" w:val="11"/>
    <w:docVar w:name="RIRFontNome" w:val="Garamond"/>
    <w:docVar w:name="RIRStileNome" w:val="00"/>
    <w:docVar w:name="SEAColoreNome" w:val="13"/>
    <w:docVar w:name="SEAFontNome" w:val="Garamond"/>
    <w:docVar w:name="SEAStileNome" w:val="00"/>
    <w:docVar w:name="SERColoreNome" w:val="13"/>
    <w:docVar w:name="SERFontNome" w:val="Garamond"/>
    <w:docVar w:name="SERStileNome" w:val="00"/>
    <w:docVar w:name="STAColoreNome" w:val="11"/>
    <w:docVar w:name="STAFontNome" w:val="Courier New"/>
    <w:docVar w:name="STAPuntiNome" w:val="12"/>
    <w:docVar w:name="STAStileNome" w:val="01"/>
    <w:docVar w:name="STRColoreNome" w:val="9"/>
    <w:docVar w:name="STRFontNome" w:val="Garamond"/>
    <w:docVar w:name="STRPuntiNome" w:val="12"/>
    <w:docVar w:name="STRStileNome" w:val="01"/>
    <w:docVar w:name="Tipi Campi" w:val="VAAVARSTASTRDTADTRDCADCRCSACSRSEASERCOACORCUACURVPAVPRARAARRRIARIRTVATVRCVACVRINIFIN"/>
    <w:docVar w:name="TVAColoreNome" w:val="0"/>
    <w:docVar w:name="TVAFontNome" w:val="Courier"/>
    <w:docVar w:name="TVAStileNome" w:val="00"/>
    <w:docVar w:name="TVRColoreNome" w:val="13"/>
    <w:docVar w:name="TVRFontNome" w:val="Garamond"/>
    <w:docVar w:name="TVRStileNome" w:val="00"/>
    <w:docVar w:name="VAAColoreNome" w:val="11"/>
    <w:docVar w:name="VAAFontNome" w:val="Courier New"/>
    <w:docVar w:name="VAAPuntiNome" w:val="12"/>
    <w:docVar w:name="VAAStileNome" w:val="00"/>
    <w:docVar w:name="VARColoreNome" w:val="9"/>
    <w:docVar w:name="VARFontNome" w:val="Garamond"/>
    <w:docVar w:name="VARPuntiNome" w:val="12"/>
    <w:docVar w:name="VARStileNome" w:val="00"/>
    <w:docVar w:name="VPAColoreNome" w:val="11"/>
    <w:docVar w:name="VPAFontNome" w:val="Courier"/>
    <w:docVar w:name="VPAStileNome" w:val="10"/>
  </w:docVars>
  <w:rsids>
    <w:rsidRoot w:val="00730C47"/>
    <w:rsid w:val="000106A1"/>
    <w:rsid w:val="0002668F"/>
    <w:rsid w:val="00053599"/>
    <w:rsid w:val="0006669F"/>
    <w:rsid w:val="00077022"/>
    <w:rsid w:val="000C66B4"/>
    <w:rsid w:val="000C71CD"/>
    <w:rsid w:val="000D5B9F"/>
    <w:rsid w:val="00102CE9"/>
    <w:rsid w:val="001230E0"/>
    <w:rsid w:val="00135A4B"/>
    <w:rsid w:val="0015199C"/>
    <w:rsid w:val="00153512"/>
    <w:rsid w:val="0015514E"/>
    <w:rsid w:val="00162A13"/>
    <w:rsid w:val="0017169B"/>
    <w:rsid w:val="00175BC2"/>
    <w:rsid w:val="001A2F62"/>
    <w:rsid w:val="001D2620"/>
    <w:rsid w:val="001E0128"/>
    <w:rsid w:val="001E12A2"/>
    <w:rsid w:val="001E1EBC"/>
    <w:rsid w:val="001E3147"/>
    <w:rsid w:val="001F5E0A"/>
    <w:rsid w:val="0022219D"/>
    <w:rsid w:val="0022431C"/>
    <w:rsid w:val="00237F04"/>
    <w:rsid w:val="00244368"/>
    <w:rsid w:val="00262E88"/>
    <w:rsid w:val="0027036B"/>
    <w:rsid w:val="00281FDF"/>
    <w:rsid w:val="00284EB8"/>
    <w:rsid w:val="00285443"/>
    <w:rsid w:val="0028582B"/>
    <w:rsid w:val="002A794E"/>
    <w:rsid w:val="002C15EC"/>
    <w:rsid w:val="002C4185"/>
    <w:rsid w:val="002D3280"/>
    <w:rsid w:val="002E1B2E"/>
    <w:rsid w:val="002F0F1B"/>
    <w:rsid w:val="003279C8"/>
    <w:rsid w:val="00330789"/>
    <w:rsid w:val="00371C65"/>
    <w:rsid w:val="003746BD"/>
    <w:rsid w:val="003A0344"/>
    <w:rsid w:val="003D41E1"/>
    <w:rsid w:val="003F6402"/>
    <w:rsid w:val="003F708E"/>
    <w:rsid w:val="00413220"/>
    <w:rsid w:val="00427689"/>
    <w:rsid w:val="00430266"/>
    <w:rsid w:val="004325BF"/>
    <w:rsid w:val="00434DFD"/>
    <w:rsid w:val="00454E91"/>
    <w:rsid w:val="00457666"/>
    <w:rsid w:val="00475304"/>
    <w:rsid w:val="0048343B"/>
    <w:rsid w:val="004878F6"/>
    <w:rsid w:val="00494E33"/>
    <w:rsid w:val="00497B8C"/>
    <w:rsid w:val="004B15EA"/>
    <w:rsid w:val="004D038C"/>
    <w:rsid w:val="004E2AE4"/>
    <w:rsid w:val="004E6339"/>
    <w:rsid w:val="00511248"/>
    <w:rsid w:val="005135D8"/>
    <w:rsid w:val="0051659B"/>
    <w:rsid w:val="00527369"/>
    <w:rsid w:val="005376C4"/>
    <w:rsid w:val="005615B5"/>
    <w:rsid w:val="005708BC"/>
    <w:rsid w:val="00572D84"/>
    <w:rsid w:val="0058288A"/>
    <w:rsid w:val="0058443F"/>
    <w:rsid w:val="005C7FA9"/>
    <w:rsid w:val="005D51AD"/>
    <w:rsid w:val="005D5A11"/>
    <w:rsid w:val="005E4C0A"/>
    <w:rsid w:val="005E60C4"/>
    <w:rsid w:val="005E7054"/>
    <w:rsid w:val="005F0347"/>
    <w:rsid w:val="005F7D18"/>
    <w:rsid w:val="00613A9D"/>
    <w:rsid w:val="00633FC9"/>
    <w:rsid w:val="00641DC2"/>
    <w:rsid w:val="00644850"/>
    <w:rsid w:val="00656C9C"/>
    <w:rsid w:val="00667F83"/>
    <w:rsid w:val="00671752"/>
    <w:rsid w:val="00673134"/>
    <w:rsid w:val="00686EDA"/>
    <w:rsid w:val="006C0C0A"/>
    <w:rsid w:val="006C64C3"/>
    <w:rsid w:val="006C73A6"/>
    <w:rsid w:val="006D5B3D"/>
    <w:rsid w:val="006F6452"/>
    <w:rsid w:val="00716005"/>
    <w:rsid w:val="00730C47"/>
    <w:rsid w:val="00751DFB"/>
    <w:rsid w:val="00785EE7"/>
    <w:rsid w:val="007945D0"/>
    <w:rsid w:val="007D4F0C"/>
    <w:rsid w:val="007E0269"/>
    <w:rsid w:val="00800311"/>
    <w:rsid w:val="0081599F"/>
    <w:rsid w:val="008517C2"/>
    <w:rsid w:val="0085547C"/>
    <w:rsid w:val="00870654"/>
    <w:rsid w:val="00877E41"/>
    <w:rsid w:val="00890E81"/>
    <w:rsid w:val="008B2461"/>
    <w:rsid w:val="008E506E"/>
    <w:rsid w:val="00902405"/>
    <w:rsid w:val="009113CA"/>
    <w:rsid w:val="009174D8"/>
    <w:rsid w:val="0092722E"/>
    <w:rsid w:val="00932F27"/>
    <w:rsid w:val="009332A9"/>
    <w:rsid w:val="009334BF"/>
    <w:rsid w:val="00940D7B"/>
    <w:rsid w:val="009556A4"/>
    <w:rsid w:val="009712F4"/>
    <w:rsid w:val="0098074C"/>
    <w:rsid w:val="00993C8C"/>
    <w:rsid w:val="009A735E"/>
    <w:rsid w:val="009B2026"/>
    <w:rsid w:val="009C26C8"/>
    <w:rsid w:val="009E1239"/>
    <w:rsid w:val="009F33A8"/>
    <w:rsid w:val="00A35D54"/>
    <w:rsid w:val="00A45218"/>
    <w:rsid w:val="00A57C7F"/>
    <w:rsid w:val="00A628D4"/>
    <w:rsid w:val="00A63C21"/>
    <w:rsid w:val="00A72692"/>
    <w:rsid w:val="00A802F7"/>
    <w:rsid w:val="00A944CD"/>
    <w:rsid w:val="00AA7795"/>
    <w:rsid w:val="00AD016D"/>
    <w:rsid w:val="00AD6C00"/>
    <w:rsid w:val="00B0494F"/>
    <w:rsid w:val="00B11D81"/>
    <w:rsid w:val="00B31EEB"/>
    <w:rsid w:val="00B57A71"/>
    <w:rsid w:val="00B63016"/>
    <w:rsid w:val="00B7746C"/>
    <w:rsid w:val="00B81E62"/>
    <w:rsid w:val="00B87EE5"/>
    <w:rsid w:val="00B96B5B"/>
    <w:rsid w:val="00BA2603"/>
    <w:rsid w:val="00BB3944"/>
    <w:rsid w:val="00BB4FB4"/>
    <w:rsid w:val="00BB7BE3"/>
    <w:rsid w:val="00BC0A8F"/>
    <w:rsid w:val="00BD17C3"/>
    <w:rsid w:val="00BD6CD2"/>
    <w:rsid w:val="00BE22EF"/>
    <w:rsid w:val="00BE2AEA"/>
    <w:rsid w:val="00BE46C3"/>
    <w:rsid w:val="00BF33D2"/>
    <w:rsid w:val="00BF61E8"/>
    <w:rsid w:val="00C0319C"/>
    <w:rsid w:val="00C3417A"/>
    <w:rsid w:val="00C428F5"/>
    <w:rsid w:val="00C5051F"/>
    <w:rsid w:val="00C571DB"/>
    <w:rsid w:val="00C6026B"/>
    <w:rsid w:val="00C60D7B"/>
    <w:rsid w:val="00C70B6F"/>
    <w:rsid w:val="00C727DC"/>
    <w:rsid w:val="00C87CB9"/>
    <w:rsid w:val="00CB43FC"/>
    <w:rsid w:val="00CB6E03"/>
    <w:rsid w:val="00CC24B2"/>
    <w:rsid w:val="00CD4307"/>
    <w:rsid w:val="00CE4C00"/>
    <w:rsid w:val="00D01BD3"/>
    <w:rsid w:val="00D5137B"/>
    <w:rsid w:val="00D51521"/>
    <w:rsid w:val="00D62070"/>
    <w:rsid w:val="00D636A4"/>
    <w:rsid w:val="00D82E4A"/>
    <w:rsid w:val="00D90E89"/>
    <w:rsid w:val="00DA128F"/>
    <w:rsid w:val="00DA149B"/>
    <w:rsid w:val="00DA4C41"/>
    <w:rsid w:val="00DA5BB7"/>
    <w:rsid w:val="00DB3203"/>
    <w:rsid w:val="00DC7647"/>
    <w:rsid w:val="00DD2894"/>
    <w:rsid w:val="00DD5528"/>
    <w:rsid w:val="00DF0A4E"/>
    <w:rsid w:val="00DF6076"/>
    <w:rsid w:val="00E37FFD"/>
    <w:rsid w:val="00E706A5"/>
    <w:rsid w:val="00E952A5"/>
    <w:rsid w:val="00ED34D9"/>
    <w:rsid w:val="00ED4A53"/>
    <w:rsid w:val="00EE3F28"/>
    <w:rsid w:val="00EF05EC"/>
    <w:rsid w:val="00EF7D6B"/>
    <w:rsid w:val="00F13660"/>
    <w:rsid w:val="00F41100"/>
    <w:rsid w:val="00F6328B"/>
    <w:rsid w:val="00F74F8D"/>
    <w:rsid w:val="00F7685B"/>
    <w:rsid w:val="00FC298B"/>
    <w:rsid w:val="00FD16B2"/>
    <w:rsid w:val="00FD2F21"/>
    <w:rsid w:val="00F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lock Text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344"/>
    <w:pPr>
      <w:widowControl w:val="0"/>
      <w:spacing w:line="567" w:lineRule="exact"/>
      <w:jc w:val="both"/>
    </w:pPr>
    <w:rPr>
      <w:rFonts w:ascii="Courier 12cpi" w:hAnsi="Courier 12cpi"/>
    </w:rPr>
  </w:style>
  <w:style w:type="paragraph" w:styleId="Titolo1">
    <w:name w:val="heading 1"/>
    <w:basedOn w:val="Normale"/>
    <w:next w:val="Normale"/>
    <w:qFormat/>
    <w:rsid w:val="003A0344"/>
    <w:pPr>
      <w:keepNext/>
      <w:spacing w:line="240" w:lineRule="auto"/>
      <w:jc w:val="center"/>
      <w:outlineLvl w:val="0"/>
    </w:pPr>
    <w:rPr>
      <w:i/>
      <w:iCs/>
    </w:rPr>
  </w:style>
  <w:style w:type="paragraph" w:styleId="Titolo3">
    <w:name w:val="heading 3"/>
    <w:basedOn w:val="Normale"/>
    <w:next w:val="Normale"/>
    <w:link w:val="Titolo3Carattere"/>
    <w:qFormat/>
    <w:rsid w:val="009C26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243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C29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A03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A0344"/>
    <w:pPr>
      <w:tabs>
        <w:tab w:val="center" w:pos="4819"/>
        <w:tab w:val="right" w:pos="9638"/>
      </w:tabs>
    </w:pPr>
  </w:style>
  <w:style w:type="paragraph" w:customStyle="1" w:styleId="p2">
    <w:name w:val="p2"/>
    <w:basedOn w:val="Normale"/>
    <w:rsid w:val="0027036B"/>
    <w:pPr>
      <w:tabs>
        <w:tab w:val="left" w:pos="72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hAnsi="Times New Roman"/>
      <w:sz w:val="24"/>
    </w:rPr>
  </w:style>
  <w:style w:type="paragraph" w:customStyle="1" w:styleId="c01">
    <w:name w:val="c01"/>
    <w:basedOn w:val="Normale"/>
    <w:next w:val="Normale"/>
    <w:rsid w:val="00CC24B2"/>
    <w:pPr>
      <w:overflowPunct w:val="0"/>
      <w:autoSpaceDE w:val="0"/>
      <w:autoSpaceDN w:val="0"/>
      <w:adjustRightInd w:val="0"/>
      <w:spacing w:after="120" w:line="360" w:lineRule="auto"/>
      <w:ind w:left="284" w:firstLine="567"/>
      <w:textAlignment w:val="baseline"/>
    </w:pPr>
    <w:rPr>
      <w:rFonts w:ascii="Times New Roman" w:hAnsi="Times New Roman"/>
      <w:sz w:val="22"/>
    </w:rPr>
  </w:style>
  <w:style w:type="paragraph" w:customStyle="1" w:styleId="Normale2">
    <w:name w:val="Normale2"/>
    <w:basedOn w:val="Normale"/>
    <w:rsid w:val="0022431C"/>
    <w:pPr>
      <w:widowControl/>
      <w:spacing w:line="240" w:lineRule="auto"/>
    </w:pPr>
    <w:rPr>
      <w:rFonts w:ascii="Times New Roman" w:hAnsi="Times New Roman"/>
      <w:sz w:val="22"/>
      <w:lang w:bidi="he-IL"/>
    </w:rPr>
  </w:style>
  <w:style w:type="paragraph" w:styleId="Rientrocorpodeltesto2">
    <w:name w:val="Body Text Indent 2"/>
    <w:basedOn w:val="Normale"/>
    <w:link w:val="Rientrocorpodeltesto2Carattere"/>
    <w:rsid w:val="0022431C"/>
    <w:pPr>
      <w:widowControl/>
      <w:spacing w:line="240" w:lineRule="auto"/>
      <w:ind w:left="567" w:firstLine="284"/>
    </w:pPr>
    <w:rPr>
      <w:rFonts w:ascii="Times New Roman" w:hAnsi="Times New Roman"/>
      <w:b/>
      <w:szCs w:val="24"/>
    </w:rPr>
  </w:style>
  <w:style w:type="character" w:customStyle="1" w:styleId="Rientrocorpodeltesto2Carattere">
    <w:name w:val="Rientro corpo del testo 2 Carattere"/>
    <w:link w:val="Rientrocorpodeltesto2"/>
    <w:rsid w:val="0022431C"/>
    <w:rPr>
      <w:b/>
      <w:szCs w:val="24"/>
    </w:rPr>
  </w:style>
  <w:style w:type="paragraph" w:customStyle="1" w:styleId="normale1">
    <w:name w:val="normale 1"/>
    <w:basedOn w:val="Normale"/>
    <w:rsid w:val="0022431C"/>
    <w:pPr>
      <w:widowControl/>
      <w:numPr>
        <w:numId w:val="3"/>
      </w:numPr>
      <w:spacing w:line="240" w:lineRule="auto"/>
      <w:ind w:left="567" w:firstLine="0"/>
    </w:pPr>
    <w:rPr>
      <w:rFonts w:ascii="Times New Roman" w:hAnsi="Times New Roman"/>
      <w:sz w:val="24"/>
      <w:szCs w:val="24"/>
    </w:rPr>
  </w:style>
  <w:style w:type="paragraph" w:customStyle="1" w:styleId="StileTitolo4Arial">
    <w:name w:val="Stile Titolo 4 + Arial"/>
    <w:basedOn w:val="Titolo4"/>
    <w:rsid w:val="0022431C"/>
    <w:pPr>
      <w:widowControl/>
      <w:numPr>
        <w:numId w:val="32"/>
      </w:numPr>
      <w:spacing w:before="0" w:after="0" w:line="240" w:lineRule="auto"/>
      <w:ind w:left="754" w:hanging="357"/>
      <w:jc w:val="center"/>
    </w:pPr>
    <w:rPr>
      <w:rFonts w:ascii="Arial" w:hAnsi="Arial"/>
      <w:i/>
      <w:iCs/>
      <w:caps/>
      <w:sz w:val="24"/>
      <w:szCs w:val="24"/>
      <w:u w:val="single"/>
    </w:rPr>
  </w:style>
  <w:style w:type="character" w:customStyle="1" w:styleId="Titolo4Carattere">
    <w:name w:val="Titolo 4 Carattere"/>
    <w:link w:val="Titolo4"/>
    <w:semiHidden/>
    <w:rsid w:val="002243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rmale20">
    <w:name w:val="Normale 2"/>
    <w:basedOn w:val="Normale"/>
    <w:rsid w:val="0098074C"/>
    <w:pPr>
      <w:widowControl/>
      <w:spacing w:line="240" w:lineRule="auto"/>
      <w:ind w:firstLine="540"/>
    </w:pPr>
    <w:rPr>
      <w:rFonts w:ascii="Times New Roman" w:hAnsi="Times New Roman"/>
      <w:szCs w:val="24"/>
    </w:rPr>
  </w:style>
  <w:style w:type="character" w:customStyle="1" w:styleId="Titolo5Carattere">
    <w:name w:val="Titolo 5 Carattere"/>
    <w:link w:val="Titolo5"/>
    <w:semiHidden/>
    <w:rsid w:val="00FC298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rsid w:val="00FC298B"/>
    <w:pPr>
      <w:spacing w:after="120"/>
    </w:pPr>
  </w:style>
  <w:style w:type="character" w:customStyle="1" w:styleId="CorpotestoCarattere">
    <w:name w:val="Corpo testo Carattere"/>
    <w:link w:val="Corpotesto"/>
    <w:rsid w:val="00FC298B"/>
    <w:rPr>
      <w:rFonts w:ascii="Courier 12cpi" w:hAnsi="Courier 12cpi"/>
    </w:rPr>
  </w:style>
  <w:style w:type="character" w:customStyle="1" w:styleId="Titolo3Carattere">
    <w:name w:val="Titolo 3 Carattere"/>
    <w:link w:val="Titolo3"/>
    <w:semiHidden/>
    <w:rsid w:val="009C26C8"/>
    <w:rPr>
      <w:rFonts w:ascii="Cambria" w:eastAsia="Times New Roman" w:hAnsi="Cambria" w:cs="Times New Roman"/>
      <w:b/>
      <w:bCs/>
      <w:sz w:val="26"/>
      <w:szCs w:val="26"/>
    </w:rPr>
  </w:style>
  <w:style w:type="paragraph" w:styleId="Testodelblocco">
    <w:name w:val="Block Text"/>
    <w:basedOn w:val="Normale"/>
    <w:uiPriority w:val="99"/>
    <w:rsid w:val="00BE46C3"/>
    <w:pPr>
      <w:widowControl/>
      <w:tabs>
        <w:tab w:val="left" w:pos="8820"/>
      </w:tabs>
      <w:spacing w:line="240" w:lineRule="auto"/>
      <w:ind w:left="540" w:right="458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styleId="NormaleWeb">
    <w:name w:val="Normal (Web)"/>
    <w:basedOn w:val="Normale"/>
    <w:rsid w:val="005708BC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">
    <w:basedOn w:val="Normale"/>
    <w:next w:val="Corpotesto"/>
    <w:link w:val="CorpodeltestoCarattere"/>
    <w:rsid w:val="00527369"/>
    <w:pPr>
      <w:widowControl/>
      <w:suppressAutoHyphens/>
      <w:spacing w:line="479" w:lineRule="atLeast"/>
    </w:pPr>
    <w:rPr>
      <w:rFonts w:ascii="Times New Roman" w:hAnsi="Times New Roman"/>
      <w:i/>
      <w:spacing w:val="-3"/>
      <w:sz w:val="22"/>
    </w:rPr>
  </w:style>
  <w:style w:type="character" w:customStyle="1" w:styleId="CorpodeltestoCarattere">
    <w:name w:val="Corpo del testo Carattere"/>
    <w:link w:val="a"/>
    <w:rsid w:val="00527369"/>
    <w:rPr>
      <w:i/>
      <w:spacing w:val="-3"/>
      <w:sz w:val="22"/>
    </w:rPr>
  </w:style>
  <w:style w:type="character" w:customStyle="1" w:styleId="PidipaginaCarattere">
    <w:name w:val="Piè di pagina Carattere"/>
    <w:link w:val="Pidipagina"/>
    <w:uiPriority w:val="99"/>
    <w:rsid w:val="00BE22EF"/>
    <w:rPr>
      <w:rFonts w:ascii="Courier 12cpi" w:hAnsi="Courier 12cpi"/>
    </w:rPr>
  </w:style>
  <w:style w:type="paragraph" w:styleId="Testofumetto">
    <w:name w:val="Balloon Text"/>
    <w:basedOn w:val="Normale"/>
    <w:link w:val="TestofumettoCarattere"/>
    <w:rsid w:val="003F7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F7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lock Text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344"/>
    <w:pPr>
      <w:widowControl w:val="0"/>
      <w:spacing w:line="567" w:lineRule="exact"/>
      <w:jc w:val="both"/>
    </w:pPr>
    <w:rPr>
      <w:rFonts w:ascii="Courier 12cpi" w:hAnsi="Courier 12cpi"/>
    </w:rPr>
  </w:style>
  <w:style w:type="paragraph" w:styleId="Titolo1">
    <w:name w:val="heading 1"/>
    <w:basedOn w:val="Normale"/>
    <w:next w:val="Normale"/>
    <w:qFormat/>
    <w:rsid w:val="003A0344"/>
    <w:pPr>
      <w:keepNext/>
      <w:spacing w:line="240" w:lineRule="auto"/>
      <w:jc w:val="center"/>
      <w:outlineLvl w:val="0"/>
    </w:pPr>
    <w:rPr>
      <w:i/>
      <w:iCs/>
    </w:rPr>
  </w:style>
  <w:style w:type="paragraph" w:styleId="Titolo3">
    <w:name w:val="heading 3"/>
    <w:basedOn w:val="Normale"/>
    <w:next w:val="Normale"/>
    <w:link w:val="Titolo3Carattere"/>
    <w:qFormat/>
    <w:rsid w:val="009C26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243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C29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A03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A0344"/>
    <w:pPr>
      <w:tabs>
        <w:tab w:val="center" w:pos="4819"/>
        <w:tab w:val="right" w:pos="9638"/>
      </w:tabs>
    </w:pPr>
  </w:style>
  <w:style w:type="paragraph" w:customStyle="1" w:styleId="p2">
    <w:name w:val="p2"/>
    <w:basedOn w:val="Normale"/>
    <w:rsid w:val="0027036B"/>
    <w:pPr>
      <w:tabs>
        <w:tab w:val="left" w:pos="72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hAnsi="Times New Roman"/>
      <w:sz w:val="24"/>
    </w:rPr>
  </w:style>
  <w:style w:type="paragraph" w:customStyle="1" w:styleId="c01">
    <w:name w:val="c01"/>
    <w:basedOn w:val="Normale"/>
    <w:next w:val="Normale"/>
    <w:rsid w:val="00CC24B2"/>
    <w:pPr>
      <w:overflowPunct w:val="0"/>
      <w:autoSpaceDE w:val="0"/>
      <w:autoSpaceDN w:val="0"/>
      <w:adjustRightInd w:val="0"/>
      <w:spacing w:after="120" w:line="360" w:lineRule="auto"/>
      <w:ind w:left="284" w:firstLine="567"/>
      <w:textAlignment w:val="baseline"/>
    </w:pPr>
    <w:rPr>
      <w:rFonts w:ascii="Times New Roman" w:hAnsi="Times New Roman"/>
      <w:sz w:val="22"/>
    </w:rPr>
  </w:style>
  <w:style w:type="paragraph" w:customStyle="1" w:styleId="Normale2">
    <w:name w:val="Normale2"/>
    <w:basedOn w:val="Normale"/>
    <w:rsid w:val="0022431C"/>
    <w:pPr>
      <w:widowControl/>
      <w:spacing w:line="240" w:lineRule="auto"/>
    </w:pPr>
    <w:rPr>
      <w:rFonts w:ascii="Times New Roman" w:hAnsi="Times New Roman"/>
      <w:sz w:val="22"/>
      <w:lang w:bidi="he-IL"/>
    </w:rPr>
  </w:style>
  <w:style w:type="paragraph" w:styleId="Rientrocorpodeltesto2">
    <w:name w:val="Body Text Indent 2"/>
    <w:basedOn w:val="Normale"/>
    <w:link w:val="Rientrocorpodeltesto2Carattere"/>
    <w:rsid w:val="0022431C"/>
    <w:pPr>
      <w:widowControl/>
      <w:spacing w:line="240" w:lineRule="auto"/>
      <w:ind w:left="567" w:firstLine="284"/>
    </w:pPr>
    <w:rPr>
      <w:rFonts w:ascii="Times New Roman" w:hAnsi="Times New Roman"/>
      <w:b/>
      <w:szCs w:val="24"/>
    </w:rPr>
  </w:style>
  <w:style w:type="character" w:customStyle="1" w:styleId="Rientrocorpodeltesto2Carattere">
    <w:name w:val="Rientro corpo del testo 2 Carattere"/>
    <w:link w:val="Rientrocorpodeltesto2"/>
    <w:rsid w:val="0022431C"/>
    <w:rPr>
      <w:b/>
      <w:szCs w:val="24"/>
    </w:rPr>
  </w:style>
  <w:style w:type="paragraph" w:customStyle="1" w:styleId="normale1">
    <w:name w:val="normale 1"/>
    <w:basedOn w:val="Normale"/>
    <w:rsid w:val="0022431C"/>
    <w:pPr>
      <w:widowControl/>
      <w:numPr>
        <w:numId w:val="3"/>
      </w:numPr>
      <w:spacing w:line="240" w:lineRule="auto"/>
      <w:ind w:left="567" w:firstLine="0"/>
    </w:pPr>
    <w:rPr>
      <w:rFonts w:ascii="Times New Roman" w:hAnsi="Times New Roman"/>
      <w:sz w:val="24"/>
      <w:szCs w:val="24"/>
    </w:rPr>
  </w:style>
  <w:style w:type="paragraph" w:customStyle="1" w:styleId="StileTitolo4Arial">
    <w:name w:val="Stile Titolo 4 + Arial"/>
    <w:basedOn w:val="Titolo4"/>
    <w:rsid w:val="0022431C"/>
    <w:pPr>
      <w:widowControl/>
      <w:numPr>
        <w:numId w:val="32"/>
      </w:numPr>
      <w:spacing w:before="0" w:after="0" w:line="240" w:lineRule="auto"/>
      <w:ind w:left="754" w:hanging="357"/>
      <w:jc w:val="center"/>
    </w:pPr>
    <w:rPr>
      <w:rFonts w:ascii="Arial" w:hAnsi="Arial"/>
      <w:i/>
      <w:iCs/>
      <w:caps/>
      <w:sz w:val="24"/>
      <w:szCs w:val="24"/>
      <w:u w:val="single"/>
    </w:rPr>
  </w:style>
  <w:style w:type="character" w:customStyle="1" w:styleId="Titolo4Carattere">
    <w:name w:val="Titolo 4 Carattere"/>
    <w:link w:val="Titolo4"/>
    <w:semiHidden/>
    <w:rsid w:val="002243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rmale20">
    <w:name w:val="Normale 2"/>
    <w:basedOn w:val="Normale"/>
    <w:rsid w:val="0098074C"/>
    <w:pPr>
      <w:widowControl/>
      <w:spacing w:line="240" w:lineRule="auto"/>
      <w:ind w:firstLine="540"/>
    </w:pPr>
    <w:rPr>
      <w:rFonts w:ascii="Times New Roman" w:hAnsi="Times New Roman"/>
      <w:szCs w:val="24"/>
    </w:rPr>
  </w:style>
  <w:style w:type="character" w:customStyle="1" w:styleId="Titolo5Carattere">
    <w:name w:val="Titolo 5 Carattere"/>
    <w:link w:val="Titolo5"/>
    <w:semiHidden/>
    <w:rsid w:val="00FC298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rsid w:val="00FC298B"/>
    <w:pPr>
      <w:spacing w:after="120"/>
    </w:pPr>
  </w:style>
  <w:style w:type="character" w:customStyle="1" w:styleId="CorpotestoCarattere">
    <w:name w:val="Corpo testo Carattere"/>
    <w:link w:val="Corpotesto"/>
    <w:rsid w:val="00FC298B"/>
    <w:rPr>
      <w:rFonts w:ascii="Courier 12cpi" w:hAnsi="Courier 12cpi"/>
    </w:rPr>
  </w:style>
  <w:style w:type="character" w:customStyle="1" w:styleId="Titolo3Carattere">
    <w:name w:val="Titolo 3 Carattere"/>
    <w:link w:val="Titolo3"/>
    <w:semiHidden/>
    <w:rsid w:val="009C26C8"/>
    <w:rPr>
      <w:rFonts w:ascii="Cambria" w:eastAsia="Times New Roman" w:hAnsi="Cambria" w:cs="Times New Roman"/>
      <w:b/>
      <w:bCs/>
      <w:sz w:val="26"/>
      <w:szCs w:val="26"/>
    </w:rPr>
  </w:style>
  <w:style w:type="paragraph" w:styleId="Testodelblocco">
    <w:name w:val="Block Text"/>
    <w:basedOn w:val="Normale"/>
    <w:uiPriority w:val="99"/>
    <w:rsid w:val="00BE46C3"/>
    <w:pPr>
      <w:widowControl/>
      <w:tabs>
        <w:tab w:val="left" w:pos="8820"/>
      </w:tabs>
      <w:spacing w:line="240" w:lineRule="auto"/>
      <w:ind w:left="540" w:right="458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styleId="NormaleWeb">
    <w:name w:val="Normal (Web)"/>
    <w:basedOn w:val="Normale"/>
    <w:rsid w:val="005708BC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">
    <w:basedOn w:val="Normale"/>
    <w:next w:val="Corpotesto"/>
    <w:link w:val="CorpodeltestoCarattere"/>
    <w:rsid w:val="00527369"/>
    <w:pPr>
      <w:widowControl/>
      <w:suppressAutoHyphens/>
      <w:spacing w:line="479" w:lineRule="atLeast"/>
    </w:pPr>
    <w:rPr>
      <w:rFonts w:ascii="Times New Roman" w:hAnsi="Times New Roman"/>
      <w:i/>
      <w:spacing w:val="-3"/>
      <w:sz w:val="22"/>
    </w:rPr>
  </w:style>
  <w:style w:type="character" w:customStyle="1" w:styleId="CorpodeltestoCarattere">
    <w:name w:val="Corpo del testo Carattere"/>
    <w:link w:val="a"/>
    <w:rsid w:val="00527369"/>
    <w:rPr>
      <w:i/>
      <w:spacing w:val="-3"/>
      <w:sz w:val="22"/>
    </w:rPr>
  </w:style>
  <w:style w:type="character" w:customStyle="1" w:styleId="PidipaginaCarattere">
    <w:name w:val="Piè di pagina Carattere"/>
    <w:link w:val="Pidipagina"/>
    <w:uiPriority w:val="99"/>
    <w:rsid w:val="00BE22EF"/>
    <w:rPr>
      <w:rFonts w:ascii="Courier 12cpi" w:hAnsi="Courier 12cpi"/>
    </w:rPr>
  </w:style>
  <w:style w:type="paragraph" w:styleId="Testofumetto">
    <w:name w:val="Balloon Text"/>
    <w:basedOn w:val="Normale"/>
    <w:link w:val="TestofumettoCarattere"/>
    <w:rsid w:val="003F7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F7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08EF-D4CB-4E5A-B266-502B1AD1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x_TESTO VUOTO</vt:lpstr>
    </vt:vector>
  </TitlesOfParts>
  <Company>Sapes Srl</Company>
  <LinksUpToDate>false</LinksUpToDate>
  <CharactersWithSpaces>25428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x_TESTO VUOTO</dc:title>
  <dc:creator>msilverio</dc:creator>
  <cp:lastModifiedBy>1803</cp:lastModifiedBy>
  <cp:revision>5</cp:revision>
  <cp:lastPrinted>2018-04-19T11:25:00Z</cp:lastPrinted>
  <dcterms:created xsi:type="dcterms:W3CDTF">2018-05-07T16:12:00Z</dcterms:created>
  <dcterms:modified xsi:type="dcterms:W3CDTF">2018-11-22T15:55:00Z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tica">
    <vt:lpwstr>005060</vt:lpwstr>
  </property>
</Properties>
</file>