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7" w:rsidRDefault="00791A9F" w:rsidP="00791A9F">
      <w:pPr>
        <w:jc w:val="center"/>
        <w:rPr>
          <w:b/>
        </w:rPr>
      </w:pPr>
      <w:r>
        <w:rPr>
          <w:b/>
        </w:rPr>
        <w:t>ALLEGATO 1</w:t>
      </w:r>
    </w:p>
    <w:p w:rsidR="00791A9F" w:rsidRDefault="00791A9F" w:rsidP="00791A9F">
      <w:pPr>
        <w:jc w:val="center"/>
        <w:rPr>
          <w:b/>
        </w:rPr>
      </w:pPr>
    </w:p>
    <w:p w:rsidR="00791A9F" w:rsidRDefault="00791A9F" w:rsidP="00791A9F">
      <w:pPr>
        <w:jc w:val="both"/>
      </w:pPr>
      <w:r>
        <w:t>LAME STERILI MONOUSO DEDICAE AL VIDEDORALINGOSCOPIO GLIDESCOPE DI PROPRIETA’ DEGLI IFO</w:t>
      </w:r>
    </w:p>
    <w:p w:rsidR="00791A9F" w:rsidRDefault="00791A9F" w:rsidP="00791A9F">
      <w:pPr>
        <w:jc w:val="both"/>
      </w:pPr>
      <w:r>
        <w:t>COD. RIF. 0270-0626/0270-0628</w:t>
      </w:r>
    </w:p>
    <w:p w:rsidR="00791A9F" w:rsidRDefault="00791A9F" w:rsidP="00791A9F">
      <w:pPr>
        <w:jc w:val="both"/>
      </w:pPr>
      <w:r>
        <w:t>LE LAME VENGONO UTILIZZATE PER LE INTUBAZIONI ENDOTRACHEALI ESTREMAMENTE IMPEGNATIVE CHE SCONGIURANO MANOVRE CRUENTI DI ASSISTENZA RESPIRATORIA</w:t>
      </w:r>
    </w:p>
    <w:p w:rsidR="00791A9F" w:rsidRDefault="00791A9F" w:rsidP="00791A9F">
      <w:pPr>
        <w:jc w:val="both"/>
      </w:pPr>
      <w:r>
        <w:t>FORNITURA TRIENNALE</w:t>
      </w:r>
    </w:p>
    <w:p w:rsidR="00791A9F" w:rsidRDefault="00791A9F" w:rsidP="00791A9F">
      <w:pPr>
        <w:spacing w:before="240"/>
        <w:jc w:val="both"/>
      </w:pPr>
      <w:r>
        <w:t xml:space="preserve">PEZZI ANNUI 400 X3 ANNI = 12O </w:t>
      </w:r>
    </w:p>
    <w:p w:rsidR="00791A9F" w:rsidRDefault="00791A9F" w:rsidP="00791A9F">
      <w:pPr>
        <w:spacing w:before="240"/>
        <w:jc w:val="both"/>
      </w:pPr>
      <w:r>
        <w:t xml:space="preserve">PREZZO UNITARIO </w:t>
      </w:r>
      <w:r>
        <w:rPr>
          <w:rFonts w:cstheme="minorHAnsi"/>
        </w:rPr>
        <w:t>€</w:t>
      </w:r>
      <w:r>
        <w:t xml:space="preserve"> 24,00</w:t>
      </w:r>
      <w:bookmarkStart w:id="0" w:name="_GoBack"/>
      <w:bookmarkEnd w:id="0"/>
    </w:p>
    <w:p w:rsidR="00791A9F" w:rsidRPr="00791A9F" w:rsidRDefault="00791A9F" w:rsidP="00791A9F">
      <w:pPr>
        <w:jc w:val="both"/>
      </w:pPr>
      <w:r>
        <w:t xml:space="preserve">SPESA PRESUNTA TRIENNALE IVA ESCLUSA </w:t>
      </w:r>
      <w:r>
        <w:rPr>
          <w:rFonts w:cstheme="minorHAnsi"/>
        </w:rPr>
        <w:t>€</w:t>
      </w:r>
      <w:r>
        <w:t xml:space="preserve"> 28.800,00</w:t>
      </w:r>
    </w:p>
    <w:sectPr w:rsidR="00791A9F" w:rsidRPr="00791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D4C87"/>
    <w:rsid w:val="007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AFA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1</cp:revision>
  <dcterms:created xsi:type="dcterms:W3CDTF">2019-05-24T09:20:00Z</dcterms:created>
  <dcterms:modified xsi:type="dcterms:W3CDTF">2019-05-24T09:26:00Z</dcterms:modified>
</cp:coreProperties>
</file>