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8A" w:rsidRDefault="0010048A" w:rsidP="0010048A">
      <w:pPr>
        <w:jc w:val="center"/>
        <w:rPr>
          <w:b/>
        </w:rPr>
      </w:pPr>
      <w:r>
        <w:rPr>
          <w:b/>
        </w:rPr>
        <w:t>ALLEGATO 1</w:t>
      </w:r>
    </w:p>
    <w:p w:rsidR="0010048A" w:rsidRDefault="0010048A" w:rsidP="0010048A">
      <w:pPr>
        <w:jc w:val="center"/>
        <w:rPr>
          <w:b/>
        </w:rPr>
      </w:pPr>
    </w:p>
    <w:p w:rsidR="0010048A" w:rsidRDefault="0010048A" w:rsidP="0010048A">
      <w:pPr>
        <w:pStyle w:val="Paragrafoelenco"/>
        <w:numPr>
          <w:ilvl w:val="0"/>
          <w:numId w:val="2"/>
        </w:numPr>
        <w:jc w:val="both"/>
      </w:pPr>
      <w:r>
        <w:t>KIT PER PERFUSIONE IPERTERMICA INTRA-PERIOTANEALE HANG&amp;GO HT BASIC – REF. R9900088</w:t>
      </w:r>
    </w:p>
    <w:p w:rsidR="0010048A" w:rsidRDefault="0010048A" w:rsidP="0010048A">
      <w:pPr>
        <w:spacing w:before="240"/>
        <w:ind w:firstLine="708"/>
        <w:jc w:val="both"/>
      </w:pPr>
      <w:r>
        <w:t>PEZZI ANNUI 32 X3 ANNI = 96</w:t>
      </w:r>
    </w:p>
    <w:p w:rsidR="0010048A" w:rsidRDefault="0010048A" w:rsidP="0010048A">
      <w:pPr>
        <w:ind w:firstLine="708"/>
        <w:jc w:val="both"/>
      </w:pPr>
      <w:r>
        <w:t xml:space="preserve">BASE D’ASTA TRIENNALE IVA ESCLUSA </w:t>
      </w:r>
      <w:r>
        <w:rPr>
          <w:rFonts w:cstheme="minorHAnsi"/>
        </w:rPr>
        <w:t>€</w:t>
      </w:r>
      <w:r>
        <w:t xml:space="preserve"> 139.200,00</w:t>
      </w:r>
    </w:p>
    <w:p w:rsidR="0010048A" w:rsidRDefault="0010048A" w:rsidP="0010048A">
      <w:pPr>
        <w:ind w:firstLine="708"/>
        <w:jc w:val="both"/>
      </w:pPr>
    </w:p>
    <w:p w:rsidR="0010048A" w:rsidRDefault="0010048A" w:rsidP="0010048A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COPERTURA ADDOMINALE HYPER PROTECTOR-OR REF. R9900089</w:t>
      </w:r>
    </w:p>
    <w:p w:rsidR="0010048A" w:rsidRDefault="0010048A" w:rsidP="0010048A">
      <w:pPr>
        <w:pStyle w:val="Paragrafoelenco"/>
        <w:spacing w:before="240" w:line="360" w:lineRule="auto"/>
        <w:jc w:val="both"/>
      </w:pPr>
      <w:r>
        <w:t>PEZZI ANNUI 32 X3 ANNI = 96</w:t>
      </w:r>
    </w:p>
    <w:p w:rsidR="0010048A" w:rsidRDefault="0010048A" w:rsidP="0010048A">
      <w:pPr>
        <w:pStyle w:val="Paragrafoelenco"/>
        <w:spacing w:line="360" w:lineRule="auto"/>
        <w:jc w:val="both"/>
      </w:pPr>
      <w:r>
        <w:t xml:space="preserve">BASE D’ASTA TRIENNALE IVA ESCLUSA </w:t>
      </w:r>
      <w:r>
        <w:rPr>
          <w:rFonts w:cstheme="minorHAnsi"/>
        </w:rPr>
        <w:t>€</w:t>
      </w:r>
      <w:r>
        <w:t xml:space="preserve"> 9.600,00</w:t>
      </w:r>
    </w:p>
    <w:p w:rsidR="0010048A" w:rsidRDefault="0010048A" w:rsidP="0010048A">
      <w:pPr>
        <w:pStyle w:val="Paragrafoelenco"/>
        <w:spacing w:line="360" w:lineRule="auto"/>
        <w:jc w:val="both"/>
      </w:pPr>
    </w:p>
    <w:p w:rsidR="00673AB8" w:rsidRPr="0010048A" w:rsidRDefault="00673AB8" w:rsidP="0010048A">
      <w:bookmarkStart w:id="0" w:name="_GoBack"/>
      <w:bookmarkEnd w:id="0"/>
    </w:p>
    <w:sectPr w:rsidR="00673AB8" w:rsidRPr="00100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41"/>
    <w:multiLevelType w:val="hybridMultilevel"/>
    <w:tmpl w:val="71B49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F"/>
    <w:rsid w:val="000D4C87"/>
    <w:rsid w:val="0010048A"/>
    <w:rsid w:val="00633A05"/>
    <w:rsid w:val="00673AB8"/>
    <w:rsid w:val="00791A9F"/>
    <w:rsid w:val="007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FF369-D2CF-488C-BF54-B4D3ED78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48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SURACE GIOVANNA</dc:creator>
  <cp:keywords/>
  <dc:description/>
  <cp:lastModifiedBy>SURACE GIOVANNA</cp:lastModifiedBy>
  <cp:revision>2</cp:revision>
  <dcterms:created xsi:type="dcterms:W3CDTF">2019-05-30T11:59:00Z</dcterms:created>
  <dcterms:modified xsi:type="dcterms:W3CDTF">2019-05-30T11:59:00Z</dcterms:modified>
</cp:coreProperties>
</file>