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C87" w:rsidRDefault="00791A9F" w:rsidP="00791A9F">
      <w:pPr>
        <w:jc w:val="center"/>
        <w:rPr>
          <w:b/>
        </w:rPr>
      </w:pPr>
      <w:r>
        <w:rPr>
          <w:b/>
        </w:rPr>
        <w:t>ALLEGATO 1</w:t>
      </w:r>
      <w:bookmarkStart w:id="0" w:name="_GoBack"/>
      <w:bookmarkEnd w:id="0"/>
    </w:p>
    <w:p w:rsidR="00791A9F" w:rsidRDefault="00791A9F" w:rsidP="00791A9F">
      <w:pPr>
        <w:jc w:val="center"/>
        <w:rPr>
          <w:b/>
        </w:rPr>
      </w:pPr>
    </w:p>
    <w:p w:rsidR="00791A9F" w:rsidRDefault="00673AB8" w:rsidP="00673AB8">
      <w:pPr>
        <w:pStyle w:val="Paragrafoelenco"/>
        <w:numPr>
          <w:ilvl w:val="0"/>
          <w:numId w:val="1"/>
        </w:numPr>
        <w:jc w:val="both"/>
      </w:pPr>
      <w:r>
        <w:t xml:space="preserve">VALVOLA BIOPTICA NIB-358 COMPATIBILE CON STUMENTARIO OLYMPUS </w:t>
      </w:r>
    </w:p>
    <w:p w:rsidR="00791A9F" w:rsidRDefault="007E1C80" w:rsidP="00673AB8">
      <w:pPr>
        <w:spacing w:before="240"/>
        <w:ind w:firstLine="708"/>
        <w:jc w:val="both"/>
      </w:pPr>
      <w:r>
        <w:t xml:space="preserve">PEZZI ANNUI </w:t>
      </w:r>
      <w:r w:rsidR="00673AB8">
        <w:t>1</w:t>
      </w:r>
      <w:r>
        <w:t xml:space="preserve">00 X3 ANNI </w:t>
      </w:r>
      <w:r w:rsidR="00673AB8">
        <w:t>= 3</w:t>
      </w:r>
      <w:r>
        <w:t>00</w:t>
      </w:r>
    </w:p>
    <w:p w:rsidR="00791A9F" w:rsidRDefault="007E1C80" w:rsidP="00673AB8">
      <w:pPr>
        <w:ind w:firstLine="708"/>
        <w:jc w:val="both"/>
      </w:pPr>
      <w:r>
        <w:t>BASE D’ASTA</w:t>
      </w:r>
      <w:r w:rsidR="00791A9F">
        <w:t xml:space="preserve"> TRIENNALE IVA ESCLUSA </w:t>
      </w:r>
      <w:r w:rsidR="00791A9F">
        <w:rPr>
          <w:rFonts w:cstheme="minorHAnsi"/>
        </w:rPr>
        <w:t>€</w:t>
      </w:r>
      <w:r w:rsidR="00673AB8">
        <w:t xml:space="preserve"> </w:t>
      </w:r>
      <w:r>
        <w:t>900,00</w:t>
      </w:r>
    </w:p>
    <w:p w:rsidR="00673AB8" w:rsidRDefault="00673AB8" w:rsidP="00673AB8">
      <w:pPr>
        <w:ind w:firstLine="708"/>
        <w:jc w:val="both"/>
      </w:pPr>
    </w:p>
    <w:p w:rsidR="00673AB8" w:rsidRDefault="00673AB8" w:rsidP="00673AB8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VALVOLA CANALE ASPIRAZIONE NIH-443 COMPATIBILE CON STRUMENTARIO OLYMUS</w:t>
      </w:r>
    </w:p>
    <w:p w:rsidR="00673AB8" w:rsidRDefault="00673AB8" w:rsidP="00673AB8">
      <w:pPr>
        <w:pStyle w:val="Paragrafoelenco"/>
        <w:spacing w:before="240" w:line="360" w:lineRule="auto"/>
        <w:jc w:val="both"/>
      </w:pPr>
      <w:r>
        <w:t>PEZZI ANNUI 15 X3 ANNI = 45</w:t>
      </w:r>
    </w:p>
    <w:p w:rsidR="00673AB8" w:rsidRDefault="00673AB8" w:rsidP="00673AB8">
      <w:pPr>
        <w:pStyle w:val="Paragrafoelenco"/>
        <w:spacing w:line="360" w:lineRule="auto"/>
        <w:jc w:val="both"/>
      </w:pPr>
      <w:r>
        <w:t xml:space="preserve">BASE D’ASTA TRIENNALE IVA ESCLUSA </w:t>
      </w:r>
      <w:r w:rsidRPr="00673AB8">
        <w:rPr>
          <w:rFonts w:cstheme="minorHAnsi"/>
        </w:rPr>
        <w:t>€</w:t>
      </w:r>
      <w:r>
        <w:t xml:space="preserve"> 4.500,00</w:t>
      </w:r>
    </w:p>
    <w:p w:rsidR="00673AB8" w:rsidRDefault="00673AB8" w:rsidP="00673AB8">
      <w:pPr>
        <w:pStyle w:val="Paragrafoelenco"/>
        <w:spacing w:line="360" w:lineRule="auto"/>
        <w:jc w:val="both"/>
      </w:pPr>
    </w:p>
    <w:p w:rsidR="00673AB8" w:rsidRDefault="00673AB8" w:rsidP="00673AB8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VALVOLA ARIA ACQUA MH438 COMPATIBLE CON STRUMENTARIO OLYMPUS</w:t>
      </w:r>
    </w:p>
    <w:p w:rsidR="00633A05" w:rsidRDefault="00633A05" w:rsidP="00633A05">
      <w:pPr>
        <w:pStyle w:val="Paragrafoelenco"/>
        <w:spacing w:before="240" w:line="360" w:lineRule="auto"/>
        <w:jc w:val="both"/>
      </w:pPr>
      <w:r>
        <w:t>PEZZI ANNUI 15 X3 ANNI = 45</w:t>
      </w:r>
    </w:p>
    <w:p w:rsidR="00633A05" w:rsidRDefault="00633A05" w:rsidP="00633A05">
      <w:pPr>
        <w:pStyle w:val="Paragrafoelenco"/>
        <w:spacing w:line="360" w:lineRule="auto"/>
        <w:jc w:val="both"/>
      </w:pPr>
      <w:r>
        <w:t xml:space="preserve">BASE D’ASTA TRIENNALE IVA ESCLUSA </w:t>
      </w:r>
      <w:r w:rsidRPr="00673AB8">
        <w:rPr>
          <w:rFonts w:cstheme="minorHAnsi"/>
        </w:rPr>
        <w:t>€</w:t>
      </w:r>
      <w:r>
        <w:t xml:space="preserve"> 4.800,00</w:t>
      </w:r>
    </w:p>
    <w:p w:rsidR="00673AB8" w:rsidRPr="00791A9F" w:rsidRDefault="00673AB8" w:rsidP="00633A05">
      <w:pPr>
        <w:ind w:left="708"/>
        <w:jc w:val="both"/>
      </w:pPr>
    </w:p>
    <w:sectPr w:rsidR="00673AB8" w:rsidRPr="00791A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77D41"/>
    <w:multiLevelType w:val="hybridMultilevel"/>
    <w:tmpl w:val="71B499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A9F"/>
    <w:rsid w:val="000D4C87"/>
    <w:rsid w:val="00633A05"/>
    <w:rsid w:val="00673AB8"/>
    <w:rsid w:val="00766826"/>
    <w:rsid w:val="00791A9F"/>
    <w:rsid w:val="007E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FF369-D2CF-488C-BF54-B4D3ED78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3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SURACE GIOVANNA</dc:creator>
  <cp:keywords/>
  <dc:description/>
  <cp:lastModifiedBy>SURACE GIOVANNA</cp:lastModifiedBy>
  <cp:revision>2</cp:revision>
  <dcterms:created xsi:type="dcterms:W3CDTF">2019-05-30T11:59:00Z</dcterms:created>
  <dcterms:modified xsi:type="dcterms:W3CDTF">2019-05-30T11:59:00Z</dcterms:modified>
</cp:coreProperties>
</file>