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05" w:rsidRPr="00CC7CD6" w:rsidRDefault="00CC7CD6" w:rsidP="00A11505">
      <w:pPr>
        <w:rPr>
          <w:b/>
        </w:rPr>
      </w:pPr>
      <w:bookmarkStart w:id="0" w:name="_GoBack"/>
      <w:bookmarkEnd w:id="0"/>
      <w:r w:rsidRPr="00CC7CD6">
        <w:rPr>
          <w:b/>
        </w:rPr>
        <w:t xml:space="preserve">Bando n. </w:t>
      </w:r>
      <w:r w:rsidR="0010762A">
        <w:rPr>
          <w:b/>
        </w:rPr>
        <w:t>10</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0762A">
        <w:t>A</w:t>
      </w:r>
      <w:r w:rsidR="00B73988" w:rsidRPr="001920B5">
        <w:t>,</w:t>
      </w:r>
      <w:r w:rsidR="00A677C0" w:rsidRPr="001920B5">
        <w:t xml:space="preserve"> nell’ambito</w:t>
      </w:r>
      <w:r w:rsidR="00A677C0" w:rsidRPr="000A01FD">
        <w:t xml:space="preserve"> del progetto di ricerca dal titolo </w:t>
      </w:r>
      <w:r w:rsidR="00AB0FD4" w:rsidRPr="00214590">
        <w:t>“</w:t>
      </w:r>
      <w:proofErr w:type="spellStart"/>
      <w:r w:rsidR="0010762A" w:rsidRPr="0010762A">
        <w:rPr>
          <w:i/>
        </w:rPr>
        <w:t>Dissecting</w:t>
      </w:r>
      <w:proofErr w:type="spellEnd"/>
      <w:r w:rsidR="0010762A" w:rsidRPr="0010762A">
        <w:rPr>
          <w:i/>
        </w:rPr>
        <w:t xml:space="preserve"> ID4-dependent MALAT1 </w:t>
      </w:r>
      <w:proofErr w:type="spellStart"/>
      <w:r w:rsidR="0010762A" w:rsidRPr="0010762A">
        <w:rPr>
          <w:i/>
        </w:rPr>
        <w:t>activity</w:t>
      </w:r>
      <w:proofErr w:type="spellEnd"/>
      <w:r w:rsidR="0010762A" w:rsidRPr="0010762A">
        <w:rPr>
          <w:i/>
        </w:rPr>
        <w:t xml:space="preserve"> in </w:t>
      </w:r>
      <w:proofErr w:type="spellStart"/>
      <w:r w:rsidR="0010762A" w:rsidRPr="0010762A">
        <w:rPr>
          <w:i/>
        </w:rPr>
        <w:t>basal-like</w:t>
      </w:r>
      <w:proofErr w:type="spellEnd"/>
      <w:r w:rsidR="0010762A" w:rsidRPr="0010762A">
        <w:rPr>
          <w:i/>
        </w:rPr>
        <w:t xml:space="preserve"> </w:t>
      </w:r>
      <w:proofErr w:type="spellStart"/>
      <w:r w:rsidR="0010762A" w:rsidRPr="0010762A">
        <w:rPr>
          <w:i/>
        </w:rPr>
        <w:t>breast</w:t>
      </w:r>
      <w:proofErr w:type="spellEnd"/>
      <w:r w:rsidR="0010762A" w:rsidRPr="0010762A">
        <w:rPr>
          <w:i/>
        </w:rPr>
        <w:t xml:space="preserve"> </w:t>
      </w:r>
      <w:proofErr w:type="spellStart"/>
      <w:r w:rsidR="0010762A" w:rsidRPr="0010762A">
        <w:rPr>
          <w:i/>
        </w:rPr>
        <w:t>cancer</w:t>
      </w:r>
      <w:proofErr w:type="spellEnd"/>
      <w:r w:rsidR="00AB0FD4" w:rsidRPr="00214590">
        <w:t>”.</w:t>
      </w:r>
      <w:r w:rsidR="00592D3E">
        <w:t xml:space="preserve"> </w:t>
      </w:r>
      <w:r w:rsidR="00592D3E" w:rsidRPr="00F73145">
        <w:t>C</w:t>
      </w:r>
      <w:r w:rsidR="00A11505" w:rsidRPr="00F73145">
        <w:t>o</w:t>
      </w:r>
      <w:r w:rsidR="00592D3E" w:rsidRPr="00F73145">
        <w:t>d. IFO</w:t>
      </w:r>
      <w:r w:rsidR="00035559" w:rsidRPr="00F73145">
        <w:t xml:space="preserve"> </w:t>
      </w:r>
      <w:r w:rsidR="00AB0FD4">
        <w:t>1</w:t>
      </w:r>
      <w:r w:rsidR="0010762A">
        <w:t>9</w:t>
      </w:r>
      <w:r w:rsidR="00AB0FD4">
        <w:t>/</w:t>
      </w:r>
      <w:r w:rsidR="0010762A">
        <w:t>30</w:t>
      </w:r>
      <w:r w:rsidR="00AB0FD4">
        <w:t>/R/</w:t>
      </w:r>
      <w:r w:rsidR="0010762A">
        <w:t xml:space="preserve">15 </w:t>
      </w:r>
      <w:r w:rsidR="00AB0FD4" w:rsidRPr="00F73145">
        <w:t>sotto</w:t>
      </w:r>
      <w:r w:rsidR="00F30767">
        <w:t xml:space="preserve"> la </w:t>
      </w:r>
      <w:r w:rsidR="00AB0FD4">
        <w:t>supervisione del</w:t>
      </w:r>
      <w:r w:rsidR="0010762A">
        <w:t>la</w:t>
      </w:r>
      <w:r w:rsidR="00AB0FD4">
        <w:t xml:space="preserve"> </w:t>
      </w:r>
      <w:r w:rsidR="00AB0FD4" w:rsidRPr="000A621A">
        <w:t>Dr.</w:t>
      </w:r>
      <w:r w:rsidR="0010762A">
        <w:t>ssa</w:t>
      </w:r>
      <w:r w:rsidR="00AB0FD4" w:rsidRPr="000A621A">
        <w:t xml:space="preserve"> </w:t>
      </w:r>
      <w:r w:rsidR="0010762A">
        <w:t xml:space="preserve">Giulia </w:t>
      </w:r>
      <w:proofErr w:type="spellStart"/>
      <w:r w:rsidR="0010762A">
        <w:t>Fontemaggi</w:t>
      </w:r>
      <w:proofErr w:type="spellEnd"/>
      <w:r w:rsidR="0010762A">
        <w:t>.</w:t>
      </w:r>
    </w:p>
    <w:p w:rsidR="00AB0FD4" w:rsidRPr="00CC7CD6" w:rsidRDefault="00AB0FD4" w:rsidP="00AB0FD4">
      <w:pPr>
        <w:spacing w:line="360" w:lineRule="auto"/>
        <w:jc w:val="both"/>
        <w:rPr>
          <w:sz w:val="16"/>
          <w:szCs w:val="16"/>
        </w:rPr>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765202">
        <w:t>0</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Pr="00F73145" w:rsidRDefault="00765202" w:rsidP="00AB0FD4">
      <w:pPr>
        <w:spacing w:line="360" w:lineRule="auto"/>
        <w:jc w:val="both"/>
      </w:pPr>
      <w:r>
        <w:t xml:space="preserve">Studio delle </w:t>
      </w:r>
      <w:proofErr w:type="spellStart"/>
      <w:r>
        <w:t>signatures</w:t>
      </w:r>
      <w:proofErr w:type="spellEnd"/>
      <w:r>
        <w:t xml:space="preserve"> di trascritti regolati dal </w:t>
      </w:r>
      <w:proofErr w:type="spellStart"/>
      <w:r>
        <w:t>lncRNA</w:t>
      </w:r>
      <w:proofErr w:type="spellEnd"/>
      <w:r>
        <w:t xml:space="preserve"> MALAT1 in maniera ID4-dipendente nel tumore della mammella </w:t>
      </w:r>
      <w:proofErr w:type="spellStart"/>
      <w:r>
        <w:t>basal-like</w:t>
      </w:r>
      <w:proofErr w:type="spellEnd"/>
      <w:r>
        <w:t xml:space="preserve">. In particolare, lo studio sarà condotto utilizzando esperimenti di </w:t>
      </w:r>
      <w:proofErr w:type="spellStart"/>
      <w:r>
        <w:t>ChIRP</w:t>
      </w:r>
      <w:proofErr w:type="spellEnd"/>
      <w:r>
        <w:t xml:space="preserve"> – </w:t>
      </w:r>
      <w:proofErr w:type="spellStart"/>
      <w:r>
        <w:t>Chromatin</w:t>
      </w:r>
      <w:proofErr w:type="spellEnd"/>
      <w:r>
        <w:t xml:space="preserve"> </w:t>
      </w:r>
      <w:proofErr w:type="spellStart"/>
      <w:r>
        <w:t>Isolation</w:t>
      </w:r>
      <w:proofErr w:type="spellEnd"/>
      <w:r>
        <w:t xml:space="preserve"> by RNA </w:t>
      </w:r>
      <w:proofErr w:type="spellStart"/>
      <w:r>
        <w:t>Purification</w:t>
      </w:r>
      <w:proofErr w:type="spellEnd"/>
      <w:r>
        <w:t xml:space="preserve"> – seguiti da sequenziamento mediante NGS.</w:t>
      </w:r>
      <w:r w:rsidR="001653ED">
        <w:t>;</w:t>
      </w:r>
    </w:p>
    <w:p w:rsidR="00F73145" w:rsidRPr="00CC7CD6" w:rsidRDefault="00F73145" w:rsidP="00A13804">
      <w:pPr>
        <w:spacing w:line="360" w:lineRule="auto"/>
        <w:jc w:val="both"/>
        <w:rPr>
          <w:b/>
          <w:sz w:val="16"/>
          <w:szCs w:val="16"/>
        </w:rPr>
      </w:pPr>
    </w:p>
    <w:p w:rsidR="00CC7CD6" w:rsidRDefault="00AB0FD4" w:rsidP="00CC7CD6">
      <w:pPr>
        <w:spacing w:line="360" w:lineRule="auto"/>
        <w:jc w:val="both"/>
        <w:rPr>
          <w:rFonts w:eastAsia="SimHei"/>
        </w:rPr>
      </w:pPr>
      <w:r>
        <w:rPr>
          <w:b/>
        </w:rPr>
        <w:t>Compenso lordo</w:t>
      </w:r>
      <w:r w:rsidR="00A677C0" w:rsidRPr="000A01FD">
        <w:rPr>
          <w:b/>
        </w:rPr>
        <w:t>:</w:t>
      </w:r>
      <w:r w:rsidR="00A677C0" w:rsidRPr="000A01FD">
        <w:t xml:space="preserve"> € </w:t>
      </w:r>
      <w:r w:rsidR="00765202">
        <w:rPr>
          <w:rFonts w:eastAsia="SimHei"/>
        </w:rPr>
        <w:t>11</w:t>
      </w:r>
      <w:r>
        <w:rPr>
          <w:rFonts w:eastAsia="SimHei"/>
        </w:rPr>
        <w:t>.</w:t>
      </w:r>
      <w:r w:rsidR="00765202">
        <w:rPr>
          <w:rFonts w:eastAsia="SimHei"/>
        </w:rPr>
        <w:t>5</w:t>
      </w:r>
      <w:r>
        <w:rPr>
          <w:rFonts w:eastAsia="SimHei"/>
        </w:rPr>
        <w:t>00,00</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765202" w:rsidRDefault="00765202" w:rsidP="00A11505">
      <w:pPr>
        <w:spacing w:line="360" w:lineRule="auto"/>
        <w:jc w:val="both"/>
        <w:rPr>
          <w:color w:val="000000"/>
        </w:rPr>
      </w:pPr>
      <w:r w:rsidRPr="00944447">
        <w:rPr>
          <w:color w:val="000000"/>
        </w:rPr>
        <w:t>Laurea in Scienze Biologiche o equipollenti</w:t>
      </w:r>
      <w:r w:rsidR="007F058D">
        <w:rPr>
          <w:color w:val="000000"/>
        </w:rPr>
        <w:t>;</w:t>
      </w:r>
      <w:r w:rsidRPr="00944447">
        <w:rPr>
          <w:color w:val="000000"/>
        </w:rPr>
        <w:t xml:space="preserve"> </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AB0FD4" w:rsidRPr="00214590" w:rsidRDefault="00765202" w:rsidP="00AB0FD4">
      <w:pPr>
        <w:spacing w:line="360" w:lineRule="auto"/>
        <w:jc w:val="both"/>
        <w:rPr>
          <w:highlight w:val="yellow"/>
        </w:rPr>
      </w:pPr>
      <w:r w:rsidRPr="00FB3889">
        <w:t>C</w:t>
      </w:r>
      <w:r>
        <w:t>omprovata esperienza di almeno 1 anno</w:t>
      </w:r>
      <w:r w:rsidRPr="00FB3889">
        <w:t xml:space="preserve"> in progetti di ricerca,</w:t>
      </w:r>
      <w:r>
        <w:t xml:space="preserve"> </w:t>
      </w:r>
      <w:r w:rsidRPr="00FB3889">
        <w:t>formazione in campo biomolecolare con attività di tirocinio e/o esperienza in laboratori di ricerca di tipo oncologico - molecolare. Conoscenza delle tecniche di estrazione e purificazione del DNA/RNA da colture cellulari, di metodiche di biologia molecolare</w:t>
      </w:r>
      <w:r>
        <w:t xml:space="preserve"> volte all’identificazione di interazioni proteine-DNA (</w:t>
      </w:r>
      <w:proofErr w:type="spellStart"/>
      <w:r>
        <w:t>ChIP</w:t>
      </w:r>
      <w:proofErr w:type="spellEnd"/>
      <w:r>
        <w:t>) e RNA-RNA o RNA-DNA (</w:t>
      </w:r>
      <w:proofErr w:type="spellStart"/>
      <w:r>
        <w:t>ChIRP</w:t>
      </w:r>
      <w:proofErr w:type="spellEnd"/>
      <w:r w:rsidR="00B7394B">
        <w:t>;</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765202">
        <w:t xml:space="preserve">UOSD di </w:t>
      </w:r>
      <w:proofErr w:type="spellStart"/>
      <w:r w:rsidR="00765202">
        <w:t>Oncogenomica</w:t>
      </w:r>
      <w:proofErr w:type="spellEnd"/>
      <w:r w:rsidR="00765202">
        <w:t xml:space="preserve"> e Epigenetica</w:t>
      </w:r>
      <w:r w:rsidR="0096134D" w:rsidRPr="002064F9">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765202" w:rsidRPr="000A621A">
        <w:t>Dr.</w:t>
      </w:r>
      <w:r w:rsidR="00765202">
        <w:t>ssa</w:t>
      </w:r>
      <w:r w:rsidR="00765202" w:rsidRPr="000A621A">
        <w:t xml:space="preserve"> </w:t>
      </w:r>
      <w:r w:rsidR="00765202">
        <w:t xml:space="preserve">Giulia </w:t>
      </w:r>
      <w:proofErr w:type="spellStart"/>
      <w:r w:rsidR="00765202">
        <w:t>Fontemaggi</w:t>
      </w:r>
      <w:proofErr w:type="spellEnd"/>
      <w:r w:rsidR="00765202" w:rsidRPr="000A01FD">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lastRenderedPageBreak/>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w:t>
      </w:r>
      <w:r w:rsidRPr="000A01FD">
        <w:lastRenderedPageBreak/>
        <w:t>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lastRenderedPageBreak/>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212954" w:rsidRDefault="00212954" w:rsidP="00115DD8">
      <w:pPr>
        <w:spacing w:line="360" w:lineRule="auto"/>
        <w:jc w:val="both"/>
        <w:rPr>
          <w:sz w:val="16"/>
          <w:szCs w:val="16"/>
        </w:rPr>
      </w:pPr>
    </w:p>
    <w:p w:rsidR="00CC7CD6" w:rsidRPr="00CC7CD6" w:rsidRDefault="00CC7CD6" w:rsidP="00115DD8">
      <w:pPr>
        <w:spacing w:line="360" w:lineRule="auto"/>
        <w:jc w:val="both"/>
        <w:rPr>
          <w:sz w:val="16"/>
          <w:szCs w:val="16"/>
        </w:rPr>
      </w:pP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E9" w:rsidRDefault="00854DE9" w:rsidP="001B72A0">
      <w:r>
        <w:separator/>
      </w:r>
    </w:p>
  </w:endnote>
  <w:endnote w:type="continuationSeparator" w:id="0">
    <w:p w:rsidR="00854DE9" w:rsidRDefault="00854DE9"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E9" w:rsidRDefault="00854DE9" w:rsidP="001B72A0">
      <w:r>
        <w:separator/>
      </w:r>
    </w:p>
  </w:footnote>
  <w:footnote w:type="continuationSeparator" w:id="0">
    <w:p w:rsidR="00854DE9" w:rsidRDefault="00854DE9"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0762A"/>
    <w:rsid w:val="00115DD8"/>
    <w:rsid w:val="0012025E"/>
    <w:rsid w:val="00122811"/>
    <w:rsid w:val="0012745F"/>
    <w:rsid w:val="00141144"/>
    <w:rsid w:val="001567B6"/>
    <w:rsid w:val="001653ED"/>
    <w:rsid w:val="001725EA"/>
    <w:rsid w:val="00173949"/>
    <w:rsid w:val="001920B5"/>
    <w:rsid w:val="001B72A0"/>
    <w:rsid w:val="001B7AA4"/>
    <w:rsid w:val="001D6346"/>
    <w:rsid w:val="001E0185"/>
    <w:rsid w:val="001E6437"/>
    <w:rsid w:val="002036FD"/>
    <w:rsid w:val="00205FBE"/>
    <w:rsid w:val="002064F9"/>
    <w:rsid w:val="00212954"/>
    <w:rsid w:val="00256BE6"/>
    <w:rsid w:val="00275D9D"/>
    <w:rsid w:val="002820CE"/>
    <w:rsid w:val="00291400"/>
    <w:rsid w:val="002C4DF5"/>
    <w:rsid w:val="003219EA"/>
    <w:rsid w:val="00342CEF"/>
    <w:rsid w:val="003672D1"/>
    <w:rsid w:val="003B1488"/>
    <w:rsid w:val="00415332"/>
    <w:rsid w:val="0042027D"/>
    <w:rsid w:val="0042266A"/>
    <w:rsid w:val="00437933"/>
    <w:rsid w:val="0044203C"/>
    <w:rsid w:val="00467AB6"/>
    <w:rsid w:val="00472E46"/>
    <w:rsid w:val="00492F31"/>
    <w:rsid w:val="004B0B68"/>
    <w:rsid w:val="004C54E3"/>
    <w:rsid w:val="004C593F"/>
    <w:rsid w:val="004C5DAB"/>
    <w:rsid w:val="0051437C"/>
    <w:rsid w:val="0055055E"/>
    <w:rsid w:val="00552333"/>
    <w:rsid w:val="00592C0F"/>
    <w:rsid w:val="00592D3E"/>
    <w:rsid w:val="005B120B"/>
    <w:rsid w:val="005E1168"/>
    <w:rsid w:val="00600995"/>
    <w:rsid w:val="006210CD"/>
    <w:rsid w:val="00622538"/>
    <w:rsid w:val="00676BC5"/>
    <w:rsid w:val="006C088C"/>
    <w:rsid w:val="006D5C0F"/>
    <w:rsid w:val="006E7A6B"/>
    <w:rsid w:val="006F54BE"/>
    <w:rsid w:val="00757A27"/>
    <w:rsid w:val="00761771"/>
    <w:rsid w:val="00763D75"/>
    <w:rsid w:val="00765202"/>
    <w:rsid w:val="0079663C"/>
    <w:rsid w:val="007B1287"/>
    <w:rsid w:val="007B20CB"/>
    <w:rsid w:val="007B73C5"/>
    <w:rsid w:val="007C1F2D"/>
    <w:rsid w:val="007C3DB2"/>
    <w:rsid w:val="007D1235"/>
    <w:rsid w:val="007D418E"/>
    <w:rsid w:val="007F058D"/>
    <w:rsid w:val="00811258"/>
    <w:rsid w:val="008461E0"/>
    <w:rsid w:val="00852093"/>
    <w:rsid w:val="00854DE9"/>
    <w:rsid w:val="00897B2D"/>
    <w:rsid w:val="008D3106"/>
    <w:rsid w:val="008F0BDC"/>
    <w:rsid w:val="00907718"/>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609D8"/>
    <w:rsid w:val="00B7394B"/>
    <w:rsid w:val="00B73988"/>
    <w:rsid w:val="00BB1F2A"/>
    <w:rsid w:val="00BD18A1"/>
    <w:rsid w:val="00BE2BFC"/>
    <w:rsid w:val="00BF02D8"/>
    <w:rsid w:val="00C63720"/>
    <w:rsid w:val="00C7333E"/>
    <w:rsid w:val="00C73CF2"/>
    <w:rsid w:val="00C814D0"/>
    <w:rsid w:val="00C868DC"/>
    <w:rsid w:val="00CA19FD"/>
    <w:rsid w:val="00CC7CD6"/>
    <w:rsid w:val="00CE3CBA"/>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43BE3-9790-4D65-8C9A-00AA725F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E0DE0-6B15-40D2-A976-1273C631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11884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2019-02-18T07:32:00Z</cp:lastPrinted>
  <dcterms:created xsi:type="dcterms:W3CDTF">2019-02-18T11:50:00Z</dcterms:created>
  <dcterms:modified xsi:type="dcterms:W3CDTF">2019-02-18T11:50:00Z</dcterms:modified>
</cp:coreProperties>
</file>