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bookmarkStart w:id="0" w:name="_GoBack"/>
      <w:bookmarkEnd w:id="0"/>
      <w:r w:rsidRPr="007715CB">
        <w:rPr>
          <w:szCs w:val="24"/>
        </w:rPr>
        <w:t>Bando n.</w:t>
      </w:r>
      <w:r w:rsidR="00FE0606" w:rsidRPr="007715CB">
        <w:rPr>
          <w:szCs w:val="24"/>
        </w:rPr>
        <w:t xml:space="preserve"> </w:t>
      </w:r>
      <w:r w:rsidR="007C01CF">
        <w:rPr>
          <w:szCs w:val="24"/>
        </w:rPr>
        <w:t>19</w:t>
      </w:r>
      <w:r w:rsidR="00FE0606" w:rsidRPr="007715CB">
        <w:rPr>
          <w:szCs w:val="24"/>
        </w:rPr>
        <w:t xml:space="preserve"> </w:t>
      </w:r>
      <w:r w:rsidR="00592C0F" w:rsidRPr="007715CB">
        <w:rPr>
          <w:szCs w:val="24"/>
        </w:rPr>
        <w:t>/201</w:t>
      </w:r>
      <w:r w:rsidR="007C01CF">
        <w:rPr>
          <w:szCs w:val="24"/>
        </w:rPr>
        <w:t>9</w:t>
      </w:r>
    </w:p>
    <w:p w:rsidR="008F0BDC" w:rsidRPr="000A01FD" w:rsidRDefault="00D5109C" w:rsidP="00D5109C">
      <w:pPr>
        <w:pStyle w:val="Titolo1"/>
        <w:tabs>
          <w:tab w:val="right" w:pos="9065"/>
        </w:tabs>
        <w:jc w:val="left"/>
        <w:rPr>
          <w:szCs w:val="24"/>
        </w:rPr>
      </w:pPr>
      <w:r w:rsidRPr="000A01FD">
        <w:rPr>
          <w:szCs w:val="24"/>
        </w:rPr>
        <w:tab/>
      </w:r>
    </w:p>
    <w:p w:rsidR="00DE6334" w:rsidRPr="000A01FD" w:rsidRDefault="00DE6334" w:rsidP="00DE6334">
      <w:pPr>
        <w:jc w:val="center"/>
      </w:pP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1B7AA4" w:rsidRPr="000A01FD" w:rsidRDefault="001B7AA4" w:rsidP="001B7AA4"/>
    <w:p w:rsidR="00DE6334" w:rsidRPr="000A01FD" w:rsidRDefault="00DE6334" w:rsidP="00761771">
      <w:pPr>
        <w:tabs>
          <w:tab w:val="left" w:pos="5805"/>
        </w:tabs>
        <w:jc w:val="both"/>
      </w:pPr>
      <w:r w:rsidRPr="000A01FD">
        <w:tab/>
      </w:r>
    </w:p>
    <w:p w:rsidR="00A677C0" w:rsidRPr="000A01FD" w:rsidRDefault="00DE6334" w:rsidP="00761771">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23.1.07</w:t>
      </w:r>
      <w:r w:rsidR="000A01FD">
        <w:t>,</w:t>
      </w:r>
      <w:r w:rsidR="007B20CB" w:rsidRPr="000A01FD">
        <w:t xml:space="preserve"> </w:t>
      </w:r>
      <w:r w:rsidR="00F20C7D" w:rsidRPr="000A01FD">
        <w:t xml:space="preserve">procede all’indizione </w:t>
      </w:r>
      <w:r w:rsidR="007B20CB" w:rsidRPr="000A01FD">
        <w:t xml:space="preserve">di un bando pubblico per titoli ed esame colloquio, per il conferimento di n. 1 borsa di </w:t>
      </w:r>
      <w:r w:rsidR="00A575E5" w:rsidRPr="00A16191">
        <w:t>studio, tipologia</w:t>
      </w:r>
      <w:r w:rsidR="007B20CB" w:rsidRPr="00A16191">
        <w:t xml:space="preserve"> </w:t>
      </w:r>
      <w:r w:rsidR="00A575E5">
        <w:t>B</w:t>
      </w:r>
      <w:r w:rsidR="00A575E5" w:rsidRPr="00A16191">
        <w:t xml:space="preserve"> borsa</w:t>
      </w:r>
      <w:r w:rsidR="007B20CB" w:rsidRPr="00A16191">
        <w:t xml:space="preserve"> di </w:t>
      </w:r>
      <w:r w:rsidR="00A16191" w:rsidRPr="00A16191">
        <w:t>I</w:t>
      </w:r>
      <w:r w:rsidR="00592D3E" w:rsidRPr="00A16191">
        <w:t xml:space="preserve"> </w:t>
      </w:r>
      <w:r w:rsidR="007B20CB" w:rsidRPr="00A16191">
        <w:t>livello</w:t>
      </w:r>
      <w:r w:rsidR="00B73988" w:rsidRPr="00A16191">
        <w:t>,</w:t>
      </w:r>
      <w:r w:rsidR="00A677C0" w:rsidRPr="00A16191">
        <w:t xml:space="preserve"> nell’ambito</w:t>
      </w:r>
      <w:r w:rsidR="00A677C0" w:rsidRPr="000A01FD">
        <w:t xml:space="preserve"> del progetto di ricerca dal titolo “</w:t>
      </w:r>
      <w:r w:rsidR="00FA27B5" w:rsidRPr="00FA27B5">
        <w:t>Monitoraggio dei pazienti arruolati in sperimentazioni cliniche</w:t>
      </w:r>
      <w:r w:rsidR="00592D3E">
        <w:t>” Cd. IFO</w:t>
      </w:r>
      <w:r w:rsidR="007075DA">
        <w:t xml:space="preserve"> Sperimentazioni OM</w:t>
      </w:r>
      <w:r w:rsidR="00A16191">
        <w:t xml:space="preserve">1 </w:t>
      </w:r>
      <w:r w:rsidR="00A677C0" w:rsidRPr="000A01FD">
        <w:t xml:space="preserve">Responsabile scientifico </w:t>
      </w:r>
      <w:r w:rsidR="00A16191">
        <w:t>Prof. Francesco Cognetti</w:t>
      </w:r>
    </w:p>
    <w:p w:rsidR="00A677C0" w:rsidRPr="000A01FD" w:rsidRDefault="00A677C0" w:rsidP="00761771">
      <w:pPr>
        <w:spacing w:line="360" w:lineRule="auto"/>
        <w:jc w:val="both"/>
      </w:pPr>
    </w:p>
    <w:p w:rsidR="00A677C0" w:rsidRPr="000A01FD" w:rsidRDefault="00A677C0" w:rsidP="00761771">
      <w:pPr>
        <w:spacing w:line="360" w:lineRule="auto"/>
        <w:jc w:val="both"/>
      </w:pPr>
      <w:r w:rsidRPr="000A01FD">
        <w:t xml:space="preserve">La durata dell’incarico, le attività da svolgere ed il compenso previsto, sono di seguito specificati: </w:t>
      </w:r>
    </w:p>
    <w:p w:rsidR="00A677C0" w:rsidRDefault="00A677C0" w:rsidP="00761771">
      <w:pPr>
        <w:spacing w:line="360" w:lineRule="auto"/>
        <w:jc w:val="both"/>
      </w:pPr>
      <w:r w:rsidRPr="000A01FD">
        <w:rPr>
          <w:b/>
        </w:rPr>
        <w:t>Durata:</w:t>
      </w:r>
      <w:r w:rsidRPr="000A01FD">
        <w:t xml:space="preserve"> </w:t>
      </w:r>
      <w:r w:rsidR="00A16191">
        <w:t>12 mesi</w:t>
      </w:r>
      <w:r w:rsidRPr="000A01FD">
        <w:t>;</w:t>
      </w:r>
    </w:p>
    <w:p w:rsidR="00A575E5" w:rsidRDefault="00A575E5" w:rsidP="00761771">
      <w:pPr>
        <w:spacing w:line="360" w:lineRule="auto"/>
        <w:jc w:val="both"/>
      </w:pPr>
      <w:r w:rsidRPr="00A575E5">
        <w:rPr>
          <w:b/>
        </w:rPr>
        <w:t>Responsabile Scientifico:</w:t>
      </w:r>
      <w:r>
        <w:t xml:space="preserve"> Prof. Francesco Cognetti</w:t>
      </w:r>
    </w:p>
    <w:p w:rsidR="00A575E5" w:rsidRDefault="00A575E5" w:rsidP="00761771">
      <w:pPr>
        <w:spacing w:line="360" w:lineRule="auto"/>
        <w:jc w:val="both"/>
      </w:pPr>
      <w:r w:rsidRPr="00A575E5">
        <w:rPr>
          <w:b/>
        </w:rPr>
        <w:t>Fondo:</w:t>
      </w:r>
      <w:r w:rsidRPr="00A575E5">
        <w:t xml:space="preserve"> </w:t>
      </w:r>
      <w:proofErr w:type="spellStart"/>
      <w:r>
        <w:t>Cd</w:t>
      </w:r>
      <w:proofErr w:type="spellEnd"/>
      <w:r>
        <w:t>. IFO Sperimentazioni OM1</w:t>
      </w:r>
    </w:p>
    <w:p w:rsidR="00A575E5" w:rsidRPr="000A01FD" w:rsidRDefault="00A575E5" w:rsidP="00761771">
      <w:pPr>
        <w:spacing w:line="360" w:lineRule="auto"/>
        <w:jc w:val="both"/>
      </w:pPr>
    </w:p>
    <w:p w:rsidR="00A575E5" w:rsidRDefault="00A677C0" w:rsidP="00A575E5">
      <w:pPr>
        <w:tabs>
          <w:tab w:val="left" w:pos="1755"/>
        </w:tabs>
        <w:spacing w:line="360" w:lineRule="auto"/>
        <w:ind w:left="2410" w:hanging="2410"/>
        <w:jc w:val="both"/>
        <w:rPr>
          <w:b/>
        </w:rPr>
      </w:pPr>
      <w:r w:rsidRPr="000A01FD">
        <w:rPr>
          <w:b/>
        </w:rPr>
        <w:t>Attività da svolgere:</w:t>
      </w:r>
      <w:r w:rsidR="007075DA">
        <w:rPr>
          <w:b/>
        </w:rPr>
        <w:t xml:space="preserve"> </w:t>
      </w:r>
    </w:p>
    <w:p w:rsidR="00FA27B5" w:rsidRDefault="00A575E5" w:rsidP="00A575E5">
      <w:pPr>
        <w:tabs>
          <w:tab w:val="left" w:pos="1755"/>
        </w:tabs>
        <w:spacing w:line="360" w:lineRule="auto"/>
        <w:jc w:val="both"/>
      </w:pPr>
      <w:r w:rsidRPr="00A575E5">
        <w:t>Data Manager nella gestione degli studi clinici (attività connesse alla gestione della</w:t>
      </w:r>
      <w:r>
        <w:t xml:space="preserve"> </w:t>
      </w:r>
      <w:r w:rsidRPr="00A575E5">
        <w:t>documentazione delle sperimentazioni cliniche, al monitoraggio dello scadenzario dei pazienti,</w:t>
      </w:r>
      <w:r>
        <w:t xml:space="preserve"> </w:t>
      </w:r>
      <w:r w:rsidRPr="00A575E5">
        <w:t>all’inserimento delle informazioni nelle schede raccolta dati e più in generale</w:t>
      </w:r>
      <w:r>
        <w:t xml:space="preserve"> a tutti gli aspetti di </w:t>
      </w:r>
      <w:r w:rsidRPr="00A575E5">
        <w:t>coordinamento delle attività legate agli studi)</w:t>
      </w:r>
    </w:p>
    <w:p w:rsidR="00FA27B5" w:rsidRPr="00FA27B5" w:rsidRDefault="00FA27B5" w:rsidP="00FA27B5">
      <w:pPr>
        <w:tabs>
          <w:tab w:val="left" w:pos="1755"/>
        </w:tabs>
        <w:ind w:left="2410" w:hanging="2410"/>
        <w:jc w:val="both"/>
      </w:pPr>
    </w:p>
    <w:p w:rsidR="00A677C0" w:rsidRPr="00FA27B5" w:rsidRDefault="00A677C0" w:rsidP="00761771">
      <w:pPr>
        <w:spacing w:line="360" w:lineRule="auto"/>
        <w:jc w:val="both"/>
      </w:pPr>
      <w:r w:rsidRPr="00FA27B5">
        <w:rPr>
          <w:b/>
        </w:rPr>
        <w:t>Compenso</w:t>
      </w:r>
      <w:r w:rsidR="00FA27B5">
        <w:rPr>
          <w:b/>
        </w:rPr>
        <w:t xml:space="preserve"> lordo</w:t>
      </w:r>
      <w:r w:rsidRPr="00FA27B5">
        <w:rPr>
          <w:b/>
        </w:rPr>
        <w:t>:</w:t>
      </w:r>
      <w:r w:rsidRPr="000A01FD">
        <w:t xml:space="preserve"> € </w:t>
      </w:r>
      <w:r w:rsidR="003A3A30">
        <w:t>1</w:t>
      </w:r>
      <w:r w:rsidR="00FA27B5">
        <w:t>8</w:t>
      </w:r>
      <w:r w:rsidR="003A3A30">
        <w:t xml:space="preserve">.000,00 </w:t>
      </w:r>
    </w:p>
    <w:p w:rsidR="00DE6334" w:rsidRPr="000A01FD" w:rsidRDefault="00DE6334" w:rsidP="001B7AA4">
      <w:pPr>
        <w:pStyle w:val="Titolo2"/>
        <w:spacing w:line="360" w:lineRule="auto"/>
        <w:ind w:right="0"/>
        <w:jc w:val="center"/>
        <w:rPr>
          <w:b w:val="0"/>
        </w:rPr>
      </w:pPr>
      <w:r w:rsidRPr="000A01FD">
        <w:t>Art. 1</w:t>
      </w:r>
    </w:p>
    <w:p w:rsidR="00B73988" w:rsidRPr="000A01FD" w:rsidRDefault="00DE6334" w:rsidP="00761771">
      <w:pPr>
        <w:spacing w:line="360" w:lineRule="auto"/>
        <w:jc w:val="both"/>
      </w:pPr>
      <w:r w:rsidRPr="000A01FD">
        <w:t xml:space="preserve">Possono partecipare al concorso gli aspiranti che sono in </w:t>
      </w:r>
      <w:r w:rsidR="007C01CF" w:rsidRPr="000A01FD">
        <w:t>possesso del</w:t>
      </w:r>
      <w:r w:rsidR="00BF02D8" w:rsidRPr="000A01FD">
        <w:t xml:space="preserve"> seguente titolo</w:t>
      </w:r>
      <w:r w:rsidRPr="000A01FD">
        <w:t xml:space="preserve"> di studio: </w:t>
      </w:r>
    </w:p>
    <w:p w:rsidR="00DE6334" w:rsidRDefault="00FA27B5" w:rsidP="00761771">
      <w:pPr>
        <w:spacing w:line="360" w:lineRule="auto"/>
        <w:jc w:val="both"/>
      </w:pPr>
      <w:r w:rsidRPr="00FA27B5">
        <w:t xml:space="preserve">Laurea in </w:t>
      </w:r>
      <w:r w:rsidR="007C01CF">
        <w:t>Farmacia conseguita da non più di 5 anni</w:t>
      </w:r>
    </w:p>
    <w:p w:rsidR="00FA27B5" w:rsidRPr="00C44CD4" w:rsidRDefault="00FA27B5" w:rsidP="00FA27B5">
      <w:pPr>
        <w:spacing w:line="360" w:lineRule="auto"/>
        <w:jc w:val="both"/>
      </w:pPr>
      <w:r w:rsidRPr="00C44CD4">
        <w:t xml:space="preserve">Nello specifico, i candidati devono possedere le seguenti competenze ed esperienze: </w:t>
      </w:r>
    </w:p>
    <w:p w:rsidR="00A575E5" w:rsidRDefault="00A575E5" w:rsidP="00A575E5">
      <w:pPr>
        <w:spacing w:line="360" w:lineRule="auto"/>
        <w:ind w:left="-284"/>
        <w:jc w:val="center"/>
      </w:pPr>
      <w:r>
        <w:t>A</w:t>
      </w:r>
      <w:r w:rsidRPr="00A575E5">
        <w:t>lmeno un anno di esperienza nel campo della gestione di sperimentazioni cliniche e/o progetti di ricerca su pazienti oncologici come Data Manager presso Istituti di ricerca o Aziende Ospedaliere</w:t>
      </w:r>
    </w:p>
    <w:p w:rsidR="00A575E5" w:rsidRDefault="00A575E5" w:rsidP="00A575E5">
      <w:pPr>
        <w:spacing w:line="360" w:lineRule="auto"/>
        <w:ind w:left="-284"/>
        <w:jc w:val="center"/>
      </w:pPr>
    </w:p>
    <w:p w:rsidR="00A575E5" w:rsidRDefault="00A575E5" w:rsidP="00A575E5">
      <w:pPr>
        <w:spacing w:line="360" w:lineRule="auto"/>
        <w:ind w:left="-284"/>
        <w:jc w:val="center"/>
      </w:pPr>
    </w:p>
    <w:p w:rsidR="00A575E5" w:rsidRDefault="00A575E5" w:rsidP="00A575E5">
      <w:pPr>
        <w:spacing w:line="360" w:lineRule="auto"/>
        <w:ind w:left="-284"/>
        <w:jc w:val="center"/>
      </w:pPr>
    </w:p>
    <w:p w:rsidR="00DE6334" w:rsidRPr="00A575E5" w:rsidRDefault="00DE6334" w:rsidP="001B7AA4">
      <w:pPr>
        <w:spacing w:line="360" w:lineRule="auto"/>
        <w:jc w:val="center"/>
        <w:rPr>
          <w:b/>
        </w:rPr>
      </w:pPr>
      <w:r w:rsidRPr="00A575E5">
        <w:rPr>
          <w:b/>
        </w:rPr>
        <w:lastRenderedPageBreak/>
        <w:t>Art. 2</w:t>
      </w:r>
    </w:p>
    <w:p w:rsidR="007C1F2D" w:rsidRPr="000A01FD" w:rsidRDefault="00DE6334" w:rsidP="00A677C0">
      <w:pPr>
        <w:spacing w:line="360" w:lineRule="auto"/>
        <w:jc w:val="both"/>
        <w:rPr>
          <w:bCs/>
        </w:rPr>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in parola </w:t>
      </w:r>
      <w:r w:rsidR="00F20C7D">
        <w:t>è</w:t>
      </w:r>
      <w:r w:rsidR="00A710FB" w:rsidRPr="000A01FD">
        <w:t xml:space="preserve"> tenuto</w:t>
      </w:r>
      <w:r w:rsidRPr="000A01FD">
        <w:t xml:space="preserve"> a frequentare </w:t>
      </w:r>
      <w:r w:rsidR="00115DD8" w:rsidRPr="000A01FD">
        <w:t xml:space="preserve">la </w:t>
      </w:r>
      <w:r w:rsidR="00966083">
        <w:t>UOC Oncologia Medica 1</w:t>
      </w:r>
      <w:r w:rsidR="00B73988" w:rsidRPr="000A01FD">
        <w:t xml:space="preserve"> </w:t>
      </w:r>
      <w:r w:rsidR="00B73988" w:rsidRPr="000A01FD">
        <w:rPr>
          <w:spacing w:val="7"/>
        </w:rPr>
        <w:t xml:space="preserve">dell’Istituto </w:t>
      </w:r>
      <w:r w:rsidRPr="000A01FD">
        <w:t xml:space="preserve">secondo le indicazioni concordate dal Responsabile del progetto </w:t>
      </w:r>
      <w:r w:rsidR="00966083">
        <w:t>Prof. Francesco Cognetti</w:t>
      </w:r>
      <w:r w:rsidRPr="000A01FD">
        <w:t xml:space="preserve"> per tut</w:t>
      </w:r>
      <w:r w:rsidR="004C593F" w:rsidRPr="000A01FD">
        <w:t>ta la durata del godimento della borsa medesima</w:t>
      </w:r>
      <w:r w:rsidRPr="000A01FD">
        <w:t xml:space="preserve">. </w:t>
      </w:r>
    </w:p>
    <w:p w:rsidR="007052EE" w:rsidRPr="000A01FD" w:rsidRDefault="007052EE" w:rsidP="007052EE">
      <w:pPr>
        <w:spacing w:line="360" w:lineRule="auto"/>
        <w:jc w:val="center"/>
        <w:rPr>
          <w:b/>
        </w:rPr>
      </w:pPr>
      <w:r w:rsidRPr="000A01FD">
        <w:rPr>
          <w:b/>
        </w:rPr>
        <w:t>Art. 3</w:t>
      </w:r>
    </w:p>
    <w:p w:rsidR="007052EE" w:rsidRDefault="007052EE" w:rsidP="007052EE">
      <w:pPr>
        <w:widowControl w:val="0"/>
        <w:autoSpaceDE w:val="0"/>
        <w:autoSpaceDN w:val="0"/>
        <w:adjustRightInd w:val="0"/>
        <w:spacing w:line="360" w:lineRule="auto"/>
        <w:jc w:val="both"/>
      </w:pPr>
      <w:r w:rsidRPr="000A01FD">
        <w:t>I candidati devono presentare domanda entro le ore 12.00 del quindicesimo giorno dalla data di pubblicazione del presente bando di concorso. La domanda di cui so</w:t>
      </w:r>
      <w:r>
        <w:t>pra deve essere spedita tramite:</w:t>
      </w:r>
    </w:p>
    <w:p w:rsidR="007052EE" w:rsidRDefault="007052EE" w:rsidP="007052EE">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Pr="000A01FD">
          <w:rPr>
            <w:rStyle w:val="Collegamentoipertestuale"/>
          </w:rPr>
          <w:t>sar@cert.ifo.it</w:t>
        </w:r>
      </w:hyperlink>
      <w:r>
        <w:t>;</w:t>
      </w:r>
    </w:p>
    <w:p w:rsidR="007052EE" w:rsidRDefault="007052EE" w:rsidP="007052EE">
      <w:pPr>
        <w:pStyle w:val="Paragrafoelenco"/>
        <w:widowControl w:val="0"/>
        <w:numPr>
          <w:ilvl w:val="0"/>
          <w:numId w:val="5"/>
        </w:numPr>
        <w:autoSpaceDE w:val="0"/>
        <w:autoSpaceDN w:val="0"/>
        <w:adjustRightInd w:val="0"/>
        <w:spacing w:line="360" w:lineRule="auto"/>
        <w:jc w:val="both"/>
      </w:pPr>
      <w:r>
        <w:t>a mano</w:t>
      </w:r>
      <w:r w:rsidRPr="000A01FD">
        <w:t xml:space="preserve"> all’Ufficio Protocollo dell’Azienda (dal lunedì al venerdì</w:t>
      </w:r>
      <w:r>
        <w:t xml:space="preserve"> dalle ore 9,00 alle ore 12,00), Ufficio SAR</w:t>
      </w:r>
    </w:p>
    <w:p w:rsidR="007052EE" w:rsidRDefault="007052EE" w:rsidP="007052EE">
      <w:pPr>
        <w:pStyle w:val="Paragrafoelenco"/>
        <w:widowControl w:val="0"/>
        <w:numPr>
          <w:ilvl w:val="0"/>
          <w:numId w:val="5"/>
        </w:numPr>
        <w:autoSpaceDE w:val="0"/>
        <w:autoSpaceDN w:val="0"/>
        <w:adjustRightInd w:val="0"/>
        <w:spacing w:line="360" w:lineRule="auto"/>
        <w:jc w:val="both"/>
      </w:pPr>
      <w:r w:rsidRPr="000A01FD">
        <w:t>per posta</w:t>
      </w:r>
      <w:r>
        <w:t>, a mezzo di raccomandata A. R. a:</w:t>
      </w:r>
      <w:r w:rsidRPr="00A5652C">
        <w:t xml:space="preserve"> </w:t>
      </w:r>
      <w:r>
        <w:t xml:space="preserve">Ufficio Protocollo – Ufficio SAR- Via Elio </w:t>
      </w:r>
      <w:proofErr w:type="spellStart"/>
      <w:r>
        <w:t>Chianesi</w:t>
      </w:r>
      <w:proofErr w:type="spellEnd"/>
      <w:r>
        <w:t xml:space="preserve"> 53, 00144 Roma</w:t>
      </w:r>
      <w:r w:rsidRPr="000A01FD">
        <w:t xml:space="preserve"> purché pervenga all’Azienda, a pena di esclusione, entro le ore 12, del 15° giorno successivo a quello di pubblicazione dell’avviso.</w:t>
      </w:r>
    </w:p>
    <w:p w:rsidR="007052EE" w:rsidRPr="0012659E" w:rsidRDefault="007052EE" w:rsidP="007052EE">
      <w:pPr>
        <w:spacing w:line="360" w:lineRule="auto"/>
        <w:jc w:val="both"/>
      </w:pPr>
      <w:r>
        <w:t xml:space="preserve">Qualunque sia la modalità di presentazione della </w:t>
      </w:r>
      <w:r w:rsidR="00A575E5">
        <w:t xml:space="preserve">candidatura, </w:t>
      </w:r>
      <w:r w:rsidR="00A575E5" w:rsidRPr="0012659E">
        <w:t>nell’oggetto</w:t>
      </w:r>
      <w:r w:rsidRPr="0012659E">
        <w:t xml:space="preserve">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7052EE" w:rsidRPr="00A5652C" w:rsidRDefault="007052EE" w:rsidP="007052EE">
      <w:pPr>
        <w:suppressAutoHyphens/>
        <w:autoSpaceDE w:val="0"/>
        <w:spacing w:line="360" w:lineRule="auto"/>
        <w:jc w:val="both"/>
      </w:pPr>
      <w:r w:rsidRPr="00A5652C">
        <w:t>All</w:t>
      </w:r>
      <w:r>
        <w:t>a domanda di partecipazione occorre allegare</w:t>
      </w:r>
      <w:r w:rsidRPr="00A5652C">
        <w:t>:</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7052EE"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7052EE" w:rsidRPr="00A56912" w:rsidRDefault="007052EE" w:rsidP="007052EE">
      <w:pPr>
        <w:pStyle w:val="CVNormal"/>
        <w:numPr>
          <w:ilvl w:val="0"/>
          <w:numId w:val="4"/>
        </w:numPr>
        <w:spacing w:line="360" w:lineRule="auto"/>
        <w:ind w:left="348" w:right="0"/>
        <w:jc w:val="both"/>
        <w:rPr>
          <w:rFonts w:ascii="Times New Roman" w:hAnsi="Times New Roman"/>
          <w:sz w:val="24"/>
          <w:szCs w:val="24"/>
        </w:rPr>
      </w:pPr>
      <w:proofErr w:type="gramStart"/>
      <w:r w:rsidRPr="00A56912">
        <w:rPr>
          <w:rFonts w:ascii="Times New Roman" w:hAnsi="Times New Roman"/>
          <w:sz w:val="24"/>
          <w:szCs w:val="24"/>
        </w:rPr>
        <w:t>dichiarazione</w:t>
      </w:r>
      <w:proofErr w:type="gramEnd"/>
      <w:r w:rsidRPr="00A56912">
        <w:rPr>
          <w:rFonts w:ascii="Times New Roman" w:hAnsi="Times New Roman"/>
          <w:sz w:val="24"/>
          <w:szCs w:val="24"/>
        </w:rPr>
        <w:t xml:space="preserve"> di assenza di conflitto di interessi ai sensi del </w:t>
      </w:r>
      <w:proofErr w:type="spellStart"/>
      <w:r w:rsidRPr="00A56912">
        <w:rPr>
          <w:rFonts w:ascii="Times New Roman" w:hAnsi="Times New Roman"/>
          <w:sz w:val="24"/>
          <w:szCs w:val="24"/>
        </w:rPr>
        <w:t>D.Lgs</w:t>
      </w:r>
      <w:proofErr w:type="spellEnd"/>
      <w:r w:rsidRPr="00A56912">
        <w:rPr>
          <w:rFonts w:ascii="Times New Roman" w:hAnsi="Times New Roman"/>
          <w:sz w:val="24"/>
          <w:szCs w:val="24"/>
        </w:rPr>
        <w:t xml:space="preserve"> 39/2013.</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7052EE" w:rsidRPr="00A5652C" w:rsidRDefault="007052EE" w:rsidP="007052EE">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7052EE" w:rsidRPr="000A01FD" w:rsidRDefault="007052EE" w:rsidP="007052EE">
      <w:pPr>
        <w:spacing w:line="360" w:lineRule="auto"/>
        <w:jc w:val="both"/>
      </w:pPr>
      <w:r w:rsidRPr="000A01FD">
        <w:t xml:space="preserve">Tutti i documenti e titoli presentati possono essere autocertificati ai </w:t>
      </w:r>
      <w:proofErr w:type="gramStart"/>
      <w:r w:rsidRPr="000A01FD">
        <w:t>sensi  del</w:t>
      </w:r>
      <w:proofErr w:type="gramEnd"/>
      <w:r w:rsidRPr="000A01FD">
        <w:t xml:space="preserve"> D.P.R.28 dicembre 2000 n. 445;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1B7AA4" w:rsidRDefault="001B7AA4" w:rsidP="00761771">
      <w:pPr>
        <w:spacing w:line="360" w:lineRule="auto"/>
        <w:jc w:val="both"/>
      </w:pPr>
    </w:p>
    <w:p w:rsidR="007052EE" w:rsidRDefault="007052EE" w:rsidP="00761771">
      <w:pPr>
        <w:spacing w:line="360" w:lineRule="auto"/>
        <w:jc w:val="both"/>
      </w:pPr>
    </w:p>
    <w:p w:rsidR="00F20C7D" w:rsidRDefault="00F20C7D" w:rsidP="00761771">
      <w:pPr>
        <w:spacing w:line="360" w:lineRule="auto"/>
        <w:jc w:val="both"/>
      </w:pPr>
    </w:p>
    <w:p w:rsidR="00966083" w:rsidRPr="000A01FD" w:rsidRDefault="00966083" w:rsidP="00761771">
      <w:pPr>
        <w:spacing w:line="360" w:lineRule="auto"/>
        <w:jc w:val="both"/>
      </w:pP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proofErr w:type="gramStart"/>
      <w:r w:rsidRPr="000A01FD">
        <w:t>)</w:t>
      </w:r>
      <w:r w:rsidR="00BF02D8" w:rsidRPr="000A01FD">
        <w:t xml:space="preserve">, </w:t>
      </w:r>
      <w:r w:rsidRPr="000A01FD">
        <w:t xml:space="preserve"> </w:t>
      </w:r>
      <w:r w:rsidR="00BF02D8" w:rsidRPr="000A01FD">
        <w:t>a</w:t>
      </w:r>
      <w:r w:rsidRPr="000A01FD">
        <w:t>lla</w:t>
      </w:r>
      <w:proofErr w:type="gramEnd"/>
      <w:r w:rsidRPr="000A01FD">
        <w:t xml:space="preserve">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punti in relazione al grado </w:t>
      </w:r>
      <w:proofErr w:type="gramStart"/>
      <w:r w:rsidRPr="000A01FD">
        <w:t>di  cultura</w:t>
      </w:r>
      <w:proofErr w:type="gramEnd"/>
      <w:r w:rsidRPr="000A01FD">
        <w:t xml:space="preserve">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FA2C93" w:rsidRPr="000A01FD" w:rsidRDefault="00F20C7D" w:rsidP="009A4EEF">
      <w:pPr>
        <w:widowControl w:val="0"/>
        <w:autoSpaceDE w:val="0"/>
        <w:autoSpaceDN w:val="0"/>
        <w:adjustRightInd w:val="0"/>
        <w:spacing w:line="360" w:lineRule="auto"/>
        <w:jc w:val="both"/>
      </w:pPr>
      <w:r>
        <w:t>4. Il Borsista deve</w:t>
      </w:r>
      <w:r w:rsidR="00FA2C93" w:rsidRPr="000A01FD">
        <w:t xml:space="preserve"> rilasciare all’atto di accettazione la dichiarazione di assenza di conflitto di interessi ai sensi del </w:t>
      </w:r>
      <w:proofErr w:type="spellStart"/>
      <w:r w:rsidR="00FA2C93" w:rsidRPr="000A01FD">
        <w:t>D.Lgs</w:t>
      </w:r>
      <w:proofErr w:type="spellEnd"/>
      <w:r w:rsidR="00FA2C93" w:rsidRPr="000A01FD">
        <w:t xml:space="preserve"> 39/2013.</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 xml:space="preserve">L’ente si riserva la facoltà di modificare, sospendere o revocare, in tutto o in parte il presente avviso di selezione o riaprire e/o prorogare i termini di presentazione delle domande, a suo insindacabile </w:t>
      </w:r>
      <w:r w:rsidRPr="000A01FD">
        <w:lastRenderedPageBreak/>
        <w:t>giudizio ed in qualsiasi momento, senza che gli aspiranti possano sollevare eccezioni, diritti o pretese,</w:t>
      </w:r>
    </w:p>
    <w:p w:rsidR="00DE6334" w:rsidRPr="000A01FD" w:rsidRDefault="00492F31" w:rsidP="00761771">
      <w:pPr>
        <w:spacing w:line="360" w:lineRule="auto"/>
        <w:ind w:left="5664" w:firstLine="708"/>
        <w:jc w:val="both"/>
      </w:pPr>
      <w:r w:rsidRPr="000A01FD">
        <w:t>Firma Dirigente UO SAR</w:t>
      </w:r>
      <w:r w:rsidR="00DE6334" w:rsidRPr="000A01FD">
        <w:t xml:space="preserve">      </w:t>
      </w:r>
    </w:p>
    <w:p w:rsidR="001D6346" w:rsidRPr="000A01FD" w:rsidRDefault="00BD18A1" w:rsidP="009A4EEF">
      <w:pPr>
        <w:spacing w:line="360" w:lineRule="auto"/>
        <w:ind w:left="5664" w:firstLine="708"/>
        <w:jc w:val="both"/>
      </w:pPr>
      <w:r w:rsidRPr="000A01FD">
        <w:t xml:space="preserve"> Dr.ssa </w:t>
      </w:r>
      <w:r w:rsidR="001D6346" w:rsidRPr="000A01FD">
        <w:t>Cinzia Bomboni</w:t>
      </w:r>
    </w:p>
    <w:p w:rsidR="009B4F25" w:rsidRPr="000A01FD" w:rsidRDefault="009B4F25" w:rsidP="00761771">
      <w:pPr>
        <w:pStyle w:val="Rientrocorpodeltesto2"/>
        <w:spacing w:line="360" w:lineRule="auto"/>
        <w:ind w:left="0"/>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0A402B" w:rsidRPr="000A01FD" w:rsidRDefault="000A402B" w:rsidP="0076177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DE6334" w:rsidRPr="000A01FD" w:rsidRDefault="009A4EEF" w:rsidP="00761771">
      <w:pPr>
        <w:pStyle w:val="Rientrocorpodeltesto2"/>
        <w:spacing w:line="360" w:lineRule="auto"/>
        <w:ind w:left="0"/>
        <w:jc w:val="both"/>
      </w:pPr>
      <w:r w:rsidRPr="000A01FD">
        <w:t xml:space="preserve">  </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4F" w:rsidRDefault="00BD704F" w:rsidP="001B72A0">
      <w:r>
        <w:separator/>
      </w:r>
    </w:p>
  </w:endnote>
  <w:endnote w:type="continuationSeparator" w:id="0">
    <w:p w:rsidR="00BD704F" w:rsidRDefault="00BD704F"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4F" w:rsidRDefault="00BD704F" w:rsidP="001B72A0">
      <w:r>
        <w:separator/>
      </w:r>
    </w:p>
  </w:footnote>
  <w:footnote w:type="continuationSeparator" w:id="0">
    <w:p w:rsidR="00BD704F" w:rsidRDefault="00BD704F"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30" w:rsidRDefault="003A3A30">
    <w:pPr>
      <w:pStyle w:val="Intestazione"/>
    </w:pPr>
    <w:r w:rsidRPr="001B72A0">
      <w:rPr>
        <w:noProof/>
      </w:rPr>
      <w:drawing>
        <wp:inline distT="0" distB="0" distL="0" distR="0">
          <wp:extent cx="6120130" cy="1079116"/>
          <wp:effectExtent l="19050" t="0" r="0" b="0"/>
          <wp:docPr id="6" name="Immagine 6"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5">
    <w:nsid w:val="739D0DF8"/>
    <w:multiLevelType w:val="hybridMultilevel"/>
    <w:tmpl w:val="13202C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3DEF"/>
    <w:rsid w:val="00034679"/>
    <w:rsid w:val="00056911"/>
    <w:rsid w:val="000607DB"/>
    <w:rsid w:val="000933B2"/>
    <w:rsid w:val="00094EC7"/>
    <w:rsid w:val="000A01FD"/>
    <w:rsid w:val="000A402B"/>
    <w:rsid w:val="000E12CC"/>
    <w:rsid w:val="00115B6F"/>
    <w:rsid w:val="00115DD8"/>
    <w:rsid w:val="00122811"/>
    <w:rsid w:val="0012745F"/>
    <w:rsid w:val="00141144"/>
    <w:rsid w:val="001567B6"/>
    <w:rsid w:val="00197B6D"/>
    <w:rsid w:val="001B3AE8"/>
    <w:rsid w:val="001B72A0"/>
    <w:rsid w:val="001B7AA4"/>
    <w:rsid w:val="001D6346"/>
    <w:rsid w:val="00205FBE"/>
    <w:rsid w:val="00256BE6"/>
    <w:rsid w:val="002820CE"/>
    <w:rsid w:val="00342CEF"/>
    <w:rsid w:val="0039684A"/>
    <w:rsid w:val="003A3A30"/>
    <w:rsid w:val="00437933"/>
    <w:rsid w:val="00467AB6"/>
    <w:rsid w:val="00492F31"/>
    <w:rsid w:val="004B0B68"/>
    <w:rsid w:val="004C54E3"/>
    <w:rsid w:val="004C593F"/>
    <w:rsid w:val="00521CD9"/>
    <w:rsid w:val="0055055E"/>
    <w:rsid w:val="00592C0F"/>
    <w:rsid w:val="00592D3E"/>
    <w:rsid w:val="006210CD"/>
    <w:rsid w:val="00622538"/>
    <w:rsid w:val="006817F1"/>
    <w:rsid w:val="006C088C"/>
    <w:rsid w:val="007052EE"/>
    <w:rsid w:val="007075DA"/>
    <w:rsid w:val="00761771"/>
    <w:rsid w:val="007715CB"/>
    <w:rsid w:val="007B1287"/>
    <w:rsid w:val="007B20CB"/>
    <w:rsid w:val="007C01CF"/>
    <w:rsid w:val="007C1F2D"/>
    <w:rsid w:val="00811258"/>
    <w:rsid w:val="0084516D"/>
    <w:rsid w:val="008461E0"/>
    <w:rsid w:val="008F0BDC"/>
    <w:rsid w:val="00966083"/>
    <w:rsid w:val="0097391C"/>
    <w:rsid w:val="009A4EEF"/>
    <w:rsid w:val="009B19ED"/>
    <w:rsid w:val="009B4F25"/>
    <w:rsid w:val="009B754A"/>
    <w:rsid w:val="009F48A4"/>
    <w:rsid w:val="00A16191"/>
    <w:rsid w:val="00A41C15"/>
    <w:rsid w:val="00A575E5"/>
    <w:rsid w:val="00A677C0"/>
    <w:rsid w:val="00A710FB"/>
    <w:rsid w:val="00A77574"/>
    <w:rsid w:val="00A82823"/>
    <w:rsid w:val="00AC412A"/>
    <w:rsid w:val="00AD44AE"/>
    <w:rsid w:val="00B027AA"/>
    <w:rsid w:val="00B609D8"/>
    <w:rsid w:val="00B73988"/>
    <w:rsid w:val="00BD18A1"/>
    <w:rsid w:val="00BD704F"/>
    <w:rsid w:val="00BF02D8"/>
    <w:rsid w:val="00C73CF2"/>
    <w:rsid w:val="00CE56DF"/>
    <w:rsid w:val="00D00D45"/>
    <w:rsid w:val="00D138FF"/>
    <w:rsid w:val="00D5109C"/>
    <w:rsid w:val="00DE6334"/>
    <w:rsid w:val="00DE7E84"/>
    <w:rsid w:val="00DF3AF4"/>
    <w:rsid w:val="00E7717D"/>
    <w:rsid w:val="00F00F81"/>
    <w:rsid w:val="00F06FBC"/>
    <w:rsid w:val="00F20C7D"/>
    <w:rsid w:val="00F2576D"/>
    <w:rsid w:val="00F6770C"/>
    <w:rsid w:val="00F7160B"/>
    <w:rsid w:val="00F80CAD"/>
    <w:rsid w:val="00F831A7"/>
    <w:rsid w:val="00F90079"/>
    <w:rsid w:val="00F90B2C"/>
    <w:rsid w:val="00FA27B5"/>
    <w:rsid w:val="00FA2C93"/>
    <w:rsid w:val="00FA6B47"/>
    <w:rsid w:val="00FB5D8B"/>
    <w:rsid w:val="00FC4109"/>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09D38-F2E4-4A21-9814-4F4AD159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7052EE"/>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F00AB-0DC2-4495-879B-D5AB5A5E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2070</Words>
  <Characters>11799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2</cp:revision>
  <cp:lastPrinted>2018-02-12T14:43:00Z</cp:lastPrinted>
  <dcterms:created xsi:type="dcterms:W3CDTF">2019-05-13T12:05:00Z</dcterms:created>
  <dcterms:modified xsi:type="dcterms:W3CDTF">2019-05-13T12:05:00Z</dcterms:modified>
</cp:coreProperties>
</file>