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64" w:rsidRDefault="00787A64" w:rsidP="0084087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di “</w:t>
      </w:r>
      <w:r w:rsidR="00526900">
        <w:rPr>
          <w:b/>
          <w:bCs/>
          <w:sz w:val="23"/>
          <w:szCs w:val="23"/>
        </w:rPr>
        <w:t>IOVOP</w:t>
      </w:r>
      <w:bookmarkStart w:id="0" w:name="_GoBack"/>
      <w:bookmarkEnd w:id="0"/>
      <w:r w:rsidR="00526900">
        <w:rPr>
          <w:b/>
          <w:bCs/>
          <w:sz w:val="23"/>
          <w:szCs w:val="23"/>
        </w:rPr>
        <w:t>OVIDONE 125 ML” occorrenti alla Senologia ed Ecografia</w:t>
      </w:r>
      <w:r w:rsidR="002B166F">
        <w:rPr>
          <w:b/>
          <w:bCs/>
          <w:sz w:val="23"/>
          <w:szCs w:val="23"/>
        </w:rPr>
        <w:t xml:space="preserve"> </w:t>
      </w:r>
      <w:r w:rsidR="008B773A">
        <w:rPr>
          <w:b/>
          <w:bCs/>
          <w:sz w:val="23"/>
          <w:szCs w:val="23"/>
        </w:rPr>
        <w:t>I</w:t>
      </w:r>
      <w:r w:rsidR="00526900">
        <w:rPr>
          <w:b/>
          <w:bCs/>
          <w:sz w:val="23"/>
          <w:szCs w:val="23"/>
        </w:rPr>
        <w:t>RE</w:t>
      </w:r>
    </w:p>
    <w:p w:rsidR="00840879" w:rsidRDefault="00840879" w:rsidP="00840879">
      <w:pPr>
        <w:pStyle w:val="Default"/>
        <w:jc w:val="center"/>
        <w:rPr>
          <w:bCs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007C38"/>
    <w:rsid w:val="002267DE"/>
    <w:rsid w:val="002B166F"/>
    <w:rsid w:val="00526900"/>
    <w:rsid w:val="00635401"/>
    <w:rsid w:val="00662190"/>
    <w:rsid w:val="00753CEA"/>
    <w:rsid w:val="00787A64"/>
    <w:rsid w:val="00840879"/>
    <w:rsid w:val="008B773A"/>
    <w:rsid w:val="00B447F5"/>
    <w:rsid w:val="00C64398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2775</cp:lastModifiedBy>
  <cp:revision>4</cp:revision>
  <dcterms:created xsi:type="dcterms:W3CDTF">2018-05-18T10:04:00Z</dcterms:created>
  <dcterms:modified xsi:type="dcterms:W3CDTF">2019-07-16T08:54:00Z</dcterms:modified>
</cp:coreProperties>
</file>