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2B166F">
        <w:rPr>
          <w:b/>
          <w:bCs/>
          <w:sz w:val="23"/>
          <w:szCs w:val="23"/>
        </w:rPr>
        <w:t xml:space="preserve">AGHI </w:t>
      </w:r>
      <w:r w:rsidR="006638AE">
        <w:rPr>
          <w:b/>
          <w:bCs/>
          <w:sz w:val="23"/>
          <w:szCs w:val="23"/>
        </w:rPr>
        <w:t>ED ELETTRODI</w:t>
      </w:r>
      <w:r w:rsidR="00662190">
        <w:rPr>
          <w:b/>
          <w:bCs/>
          <w:sz w:val="23"/>
          <w:szCs w:val="23"/>
        </w:rPr>
        <w:t xml:space="preserve">” occorrenti alla </w:t>
      </w:r>
      <w:r w:rsidR="006638AE">
        <w:rPr>
          <w:b/>
          <w:bCs/>
          <w:sz w:val="23"/>
          <w:szCs w:val="23"/>
        </w:rPr>
        <w:t>UOSD Neurologia degli IFO</w:t>
      </w:r>
      <w:bookmarkStart w:id="0" w:name="_GoBack"/>
      <w:bookmarkEnd w:id="0"/>
      <w:r w:rsidR="002B166F">
        <w:rPr>
          <w:b/>
          <w:bCs/>
          <w:sz w:val="23"/>
          <w:szCs w:val="23"/>
        </w:rPr>
        <w:t xml:space="preserve"> per il periodo di 12 mesi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6638AE"/>
    <w:rsid w:val="00736AC3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E747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4</cp:revision>
  <dcterms:created xsi:type="dcterms:W3CDTF">2018-05-15T14:25:00Z</dcterms:created>
  <dcterms:modified xsi:type="dcterms:W3CDTF">2018-05-15T14:26:00Z</dcterms:modified>
</cp:coreProperties>
</file>