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2267DE">
        <w:rPr>
          <w:b/>
          <w:bCs/>
          <w:sz w:val="23"/>
          <w:szCs w:val="23"/>
        </w:rPr>
        <w:t xml:space="preserve">tubi trans anali no </w:t>
      </w:r>
      <w:proofErr w:type="spellStart"/>
      <w:r w:rsidR="002267DE">
        <w:rPr>
          <w:b/>
          <w:bCs/>
          <w:sz w:val="23"/>
          <w:szCs w:val="23"/>
        </w:rPr>
        <w:t>coil</w:t>
      </w:r>
      <w:proofErr w:type="spellEnd"/>
      <w:r w:rsidR="002267DE">
        <w:rPr>
          <w:b/>
          <w:bCs/>
          <w:sz w:val="23"/>
          <w:szCs w:val="23"/>
        </w:rPr>
        <w:t xml:space="preserve">” per il trattamento delle carcinosi </w:t>
      </w:r>
      <w:proofErr w:type="spellStart"/>
      <w:r w:rsidR="002267DE">
        <w:rPr>
          <w:b/>
          <w:bCs/>
          <w:sz w:val="23"/>
          <w:szCs w:val="23"/>
        </w:rPr>
        <w:t>peritoneali-peritonectomia</w:t>
      </w:r>
      <w:proofErr w:type="spellEnd"/>
      <w:r w:rsidR="002267DE">
        <w:rPr>
          <w:b/>
          <w:bCs/>
          <w:sz w:val="23"/>
          <w:szCs w:val="23"/>
        </w:rPr>
        <w:t xml:space="preserve"> </w:t>
      </w:r>
      <w:proofErr w:type="spellStart"/>
      <w:r w:rsidR="002267DE">
        <w:rPr>
          <w:b/>
          <w:bCs/>
          <w:sz w:val="23"/>
          <w:szCs w:val="23"/>
        </w:rPr>
        <w:t>+chemioterapia</w:t>
      </w:r>
      <w:proofErr w:type="spellEnd"/>
      <w:r w:rsidR="002267DE">
        <w:rPr>
          <w:b/>
          <w:bCs/>
          <w:sz w:val="23"/>
          <w:szCs w:val="23"/>
        </w:rPr>
        <w:t xml:space="preserve"> </w:t>
      </w:r>
      <w:proofErr w:type="spellStart"/>
      <w:r w:rsidR="002267DE">
        <w:rPr>
          <w:b/>
          <w:bCs/>
          <w:sz w:val="23"/>
          <w:szCs w:val="23"/>
        </w:rPr>
        <w:t>intraoperatoria</w:t>
      </w:r>
      <w:proofErr w:type="spellEnd"/>
      <w:r w:rsidR="002267DE">
        <w:rPr>
          <w:b/>
          <w:bCs/>
          <w:sz w:val="23"/>
          <w:szCs w:val="23"/>
        </w:rPr>
        <w:t>, occorrente alla S.C. Chirurgia Apparato Digerente degli IFO per il periodo di 12 mesi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savePreviewPicture/>
  <w:compat/>
  <w:rsids>
    <w:rsidRoot w:val="00787A64"/>
    <w:rsid w:val="00007C38"/>
    <w:rsid w:val="002267DE"/>
    <w:rsid w:val="00753CEA"/>
    <w:rsid w:val="00787A64"/>
    <w:rsid w:val="00B447F5"/>
    <w:rsid w:val="00C6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2805</cp:lastModifiedBy>
  <cp:revision>2</cp:revision>
  <dcterms:created xsi:type="dcterms:W3CDTF">2018-02-07T10:47:00Z</dcterms:created>
  <dcterms:modified xsi:type="dcterms:W3CDTF">2018-03-01T11:15:00Z</dcterms:modified>
</cp:coreProperties>
</file>