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505" w:rsidRPr="00CC7CD6" w:rsidRDefault="00CC7CD6" w:rsidP="00A11505">
      <w:pPr>
        <w:rPr>
          <w:b/>
        </w:rPr>
      </w:pPr>
      <w:r w:rsidRPr="00CC7CD6">
        <w:rPr>
          <w:b/>
        </w:rPr>
        <w:t xml:space="preserve">Bando n. </w:t>
      </w:r>
      <w:r w:rsidR="00CD23E8">
        <w:rPr>
          <w:b/>
        </w:rPr>
        <w:t>30</w:t>
      </w:r>
      <w:r w:rsidRPr="00CC7CD6">
        <w:rPr>
          <w:b/>
        </w:rPr>
        <w:t>/2019</w:t>
      </w:r>
    </w:p>
    <w:p w:rsidR="00CC7CD6" w:rsidRPr="00CC7CD6" w:rsidRDefault="00CC7CD6" w:rsidP="00A11505">
      <w:pPr>
        <w:rPr>
          <w:sz w:val="16"/>
          <w:szCs w:val="16"/>
        </w:rPr>
      </w:pPr>
    </w:p>
    <w:p w:rsidR="00CC7CD6" w:rsidRDefault="00DE6334" w:rsidP="00CC7CD6">
      <w:pPr>
        <w:jc w:val="center"/>
        <w:rPr>
          <w:b/>
        </w:rPr>
      </w:pPr>
      <w:r w:rsidRPr="000A01FD">
        <w:rPr>
          <w:b/>
        </w:rPr>
        <w:t>ISTITUTO REGINA ELENA</w:t>
      </w:r>
      <w:r w:rsidR="00B73988" w:rsidRPr="000A01FD">
        <w:t xml:space="preserve"> </w:t>
      </w:r>
      <w:r w:rsidR="0096134D" w:rsidRPr="0096134D">
        <w:rPr>
          <w:b/>
        </w:rPr>
        <w:t>(IRE)</w:t>
      </w:r>
    </w:p>
    <w:p w:rsidR="00DE6334" w:rsidRPr="00CC7CD6" w:rsidRDefault="00F00F81" w:rsidP="00CC7CD6">
      <w:pPr>
        <w:jc w:val="center"/>
        <w:rPr>
          <w:b/>
        </w:rPr>
      </w:pPr>
      <w:r w:rsidRPr="00CC7CD6">
        <w:rPr>
          <w:b/>
        </w:rPr>
        <w:t xml:space="preserve">BANDO </w:t>
      </w:r>
      <w:r w:rsidR="001B7AA4" w:rsidRPr="00CC7CD6">
        <w:rPr>
          <w:b/>
        </w:rPr>
        <w:t xml:space="preserve">PUBBLICO </w:t>
      </w:r>
      <w:r w:rsidRPr="00CC7CD6">
        <w:rPr>
          <w:b/>
        </w:rPr>
        <w:t>PER BORSA</w:t>
      </w:r>
      <w:r w:rsidR="00DE6334" w:rsidRPr="00CC7CD6">
        <w:rPr>
          <w:b/>
        </w:rPr>
        <w:t xml:space="preserve"> DI STUDIO</w:t>
      </w:r>
      <w:r w:rsidR="00FB5D8B" w:rsidRPr="00CC7CD6">
        <w:rPr>
          <w:b/>
        </w:rPr>
        <w:t xml:space="preserve"> </w:t>
      </w:r>
    </w:p>
    <w:p w:rsidR="00DE6334" w:rsidRPr="00CC7CD6" w:rsidRDefault="00DE6334" w:rsidP="00761771">
      <w:pPr>
        <w:tabs>
          <w:tab w:val="left" w:pos="5805"/>
        </w:tabs>
        <w:jc w:val="both"/>
        <w:rPr>
          <w:sz w:val="16"/>
          <w:szCs w:val="16"/>
        </w:rPr>
      </w:pPr>
    </w:p>
    <w:p w:rsidR="00AB0FD4" w:rsidRPr="00550AD7" w:rsidRDefault="00DE6334" w:rsidP="00550AD7">
      <w:pPr>
        <w:spacing w:before="19" w:line="320" w:lineRule="exact"/>
        <w:ind w:right="84" w:firstLine="5"/>
        <w:jc w:val="both"/>
        <w:rPr>
          <w:rFonts w:eastAsia="SimHei"/>
        </w:rPr>
      </w:pPr>
      <w:r w:rsidRPr="00550AD7">
        <w:rPr>
          <w:rFonts w:eastAsia="SimHei"/>
        </w:rPr>
        <w:t xml:space="preserve">Gli Istituti Fisioterapici </w:t>
      </w:r>
      <w:proofErr w:type="spellStart"/>
      <w:r w:rsidRPr="00550AD7">
        <w:rPr>
          <w:rFonts w:eastAsia="SimHei"/>
        </w:rPr>
        <w:t>Ospitalieri</w:t>
      </w:r>
      <w:proofErr w:type="spellEnd"/>
      <w:r w:rsidRPr="00550AD7">
        <w:rPr>
          <w:rFonts w:eastAsia="SimHei"/>
        </w:rPr>
        <w:t xml:space="preserve"> di Roma, nell’ambito e per il raggiungimento dei propri fini istituzionali di ricerca, </w:t>
      </w:r>
      <w:r w:rsidR="007B20CB" w:rsidRPr="00550AD7">
        <w:rPr>
          <w:rFonts w:eastAsia="SimHei"/>
        </w:rPr>
        <w:t xml:space="preserve">in </w:t>
      </w:r>
      <w:r w:rsidR="000A01FD" w:rsidRPr="00550AD7">
        <w:rPr>
          <w:rFonts w:eastAsia="SimHei"/>
        </w:rPr>
        <w:t>ottemperanza</w:t>
      </w:r>
      <w:r w:rsidR="007B20CB" w:rsidRPr="00550AD7">
        <w:rPr>
          <w:rFonts w:eastAsia="SimHei"/>
        </w:rPr>
        <w:t xml:space="preserve"> al Regolamento</w:t>
      </w:r>
      <w:r w:rsidR="000A01FD" w:rsidRPr="00550AD7">
        <w:rPr>
          <w:rFonts w:eastAsia="SimHei"/>
        </w:rPr>
        <w:t xml:space="preserve"> d’Istituto</w:t>
      </w:r>
      <w:r w:rsidR="007B20CB" w:rsidRPr="00550AD7">
        <w:rPr>
          <w:rFonts w:eastAsia="SimHei"/>
        </w:rPr>
        <w:t xml:space="preserve"> approvato con deliberazione n. 972 del 23.</w:t>
      </w:r>
      <w:r w:rsidR="003219EA" w:rsidRPr="00550AD7">
        <w:rPr>
          <w:rFonts w:eastAsia="SimHei"/>
        </w:rPr>
        <w:t>01.1</w:t>
      </w:r>
      <w:r w:rsidR="007B20CB" w:rsidRPr="00550AD7">
        <w:rPr>
          <w:rFonts w:eastAsia="SimHei"/>
        </w:rPr>
        <w:t>7</w:t>
      </w:r>
      <w:r w:rsidR="000A01FD" w:rsidRPr="00550AD7">
        <w:rPr>
          <w:rFonts w:eastAsia="SimHei"/>
        </w:rPr>
        <w:t>,</w:t>
      </w:r>
      <w:r w:rsidR="007B20CB" w:rsidRPr="00550AD7">
        <w:rPr>
          <w:rFonts w:eastAsia="SimHei"/>
        </w:rPr>
        <w:t xml:space="preserve"> </w:t>
      </w:r>
      <w:r w:rsidR="00F20C7D" w:rsidRPr="00550AD7">
        <w:rPr>
          <w:rFonts w:eastAsia="SimHei"/>
        </w:rPr>
        <w:t xml:space="preserve">procede all’indizione </w:t>
      </w:r>
      <w:r w:rsidR="007B20CB" w:rsidRPr="00550AD7">
        <w:rPr>
          <w:rFonts w:eastAsia="SimHei"/>
        </w:rPr>
        <w:t>di un bando pubblico per titoli ed esame colloquio, per il conferi</w:t>
      </w:r>
      <w:r w:rsidR="003B1488" w:rsidRPr="00550AD7">
        <w:rPr>
          <w:rFonts w:eastAsia="SimHei"/>
        </w:rPr>
        <w:t xml:space="preserve">mento di n. 1 borsa di studio, </w:t>
      </w:r>
      <w:r w:rsidR="007B20CB" w:rsidRPr="00550AD7">
        <w:rPr>
          <w:rFonts w:eastAsia="SimHei"/>
        </w:rPr>
        <w:t xml:space="preserve">tipologia </w:t>
      </w:r>
      <w:r w:rsidR="00CD23E8">
        <w:rPr>
          <w:rFonts w:eastAsia="SimHei"/>
        </w:rPr>
        <w:t>C</w:t>
      </w:r>
      <w:r w:rsidR="00B73988" w:rsidRPr="00550AD7">
        <w:rPr>
          <w:rFonts w:eastAsia="SimHei"/>
        </w:rPr>
        <w:t>,</w:t>
      </w:r>
      <w:r w:rsidR="00A677C0" w:rsidRPr="00550AD7">
        <w:rPr>
          <w:rFonts w:eastAsia="SimHei"/>
        </w:rPr>
        <w:t xml:space="preserve"> </w:t>
      </w:r>
      <w:r w:rsidR="00B945FC" w:rsidRPr="00550AD7">
        <w:rPr>
          <w:rFonts w:eastAsia="SimHei"/>
        </w:rPr>
        <w:t>per lo svolgimento del progetto dal titolo: “</w:t>
      </w:r>
      <w:proofErr w:type="spellStart"/>
      <w:r w:rsidR="00550AD7" w:rsidRPr="00550AD7">
        <w:rPr>
          <w:rFonts w:eastAsia="SimHei"/>
          <w:i/>
        </w:rPr>
        <w:t>Identification</w:t>
      </w:r>
      <w:proofErr w:type="spellEnd"/>
      <w:r w:rsidR="00550AD7" w:rsidRPr="00550AD7">
        <w:rPr>
          <w:rFonts w:eastAsia="SimHei"/>
          <w:i/>
        </w:rPr>
        <w:t xml:space="preserve">  of new </w:t>
      </w:r>
      <w:proofErr w:type="spellStart"/>
      <w:r w:rsidR="00550AD7" w:rsidRPr="00550AD7">
        <w:rPr>
          <w:rFonts w:eastAsia="SimHei"/>
          <w:i/>
        </w:rPr>
        <w:t>mechanisms</w:t>
      </w:r>
      <w:proofErr w:type="spellEnd"/>
      <w:r w:rsidR="00550AD7" w:rsidRPr="00550AD7">
        <w:rPr>
          <w:rFonts w:eastAsia="SimHei"/>
          <w:i/>
        </w:rPr>
        <w:t xml:space="preserve"> of </w:t>
      </w:r>
      <w:proofErr w:type="spellStart"/>
      <w:r w:rsidR="00550AD7" w:rsidRPr="00550AD7">
        <w:rPr>
          <w:rFonts w:eastAsia="SimHei"/>
          <w:i/>
        </w:rPr>
        <w:t>loss</w:t>
      </w:r>
      <w:proofErr w:type="spellEnd"/>
      <w:r w:rsidR="00550AD7" w:rsidRPr="00550AD7">
        <w:rPr>
          <w:rFonts w:eastAsia="SimHei"/>
          <w:i/>
        </w:rPr>
        <w:t xml:space="preserve"> of </w:t>
      </w:r>
      <w:proofErr w:type="spellStart"/>
      <w:r w:rsidR="00550AD7" w:rsidRPr="00550AD7">
        <w:rPr>
          <w:rFonts w:eastAsia="SimHei"/>
          <w:i/>
        </w:rPr>
        <w:t>ploidy</w:t>
      </w:r>
      <w:proofErr w:type="spellEnd"/>
      <w:r w:rsidR="00550AD7" w:rsidRPr="00550AD7">
        <w:rPr>
          <w:rFonts w:eastAsia="SimHei"/>
          <w:i/>
        </w:rPr>
        <w:t xml:space="preserve"> and </w:t>
      </w:r>
      <w:proofErr w:type="spellStart"/>
      <w:r w:rsidR="00550AD7" w:rsidRPr="00550AD7">
        <w:rPr>
          <w:rFonts w:eastAsia="SimHei"/>
          <w:i/>
        </w:rPr>
        <w:t>chromosomal</w:t>
      </w:r>
      <w:proofErr w:type="spellEnd"/>
      <w:r w:rsidR="00550AD7" w:rsidRPr="00550AD7">
        <w:rPr>
          <w:rFonts w:eastAsia="SimHei"/>
          <w:i/>
        </w:rPr>
        <w:t xml:space="preserve"> </w:t>
      </w:r>
      <w:proofErr w:type="spellStart"/>
      <w:r w:rsidR="00550AD7" w:rsidRPr="00550AD7">
        <w:rPr>
          <w:rFonts w:eastAsia="SimHei"/>
          <w:i/>
        </w:rPr>
        <w:t>stability</w:t>
      </w:r>
      <w:proofErr w:type="spellEnd"/>
      <w:r w:rsidR="00550AD7" w:rsidRPr="00550AD7">
        <w:rPr>
          <w:rFonts w:eastAsia="SimHei"/>
        </w:rPr>
        <w:t xml:space="preserve"> </w:t>
      </w:r>
      <w:r w:rsidR="00B945FC" w:rsidRPr="00550AD7">
        <w:rPr>
          <w:rFonts w:eastAsia="SimHei"/>
        </w:rPr>
        <w:t>"</w:t>
      </w:r>
      <w:r w:rsidR="00E843D0" w:rsidRPr="00550AD7">
        <w:rPr>
          <w:rFonts w:eastAsia="SimHei"/>
        </w:rPr>
        <w:t xml:space="preserve"> </w:t>
      </w:r>
      <w:r w:rsidR="00B945FC" w:rsidRPr="00550AD7">
        <w:rPr>
          <w:rFonts w:eastAsia="SimHei"/>
        </w:rPr>
        <w:t xml:space="preserve">da svolgersi presso la UOSD </w:t>
      </w:r>
      <w:r w:rsidR="00550AD7" w:rsidRPr="00550AD7">
        <w:rPr>
          <w:rFonts w:eastAsia="SimHei"/>
        </w:rPr>
        <w:t>Network Cellulari e Bersagli Terapeutici Molecolari</w:t>
      </w:r>
      <w:r w:rsidR="00B945FC" w:rsidRPr="00550AD7">
        <w:rPr>
          <w:rFonts w:eastAsia="SimHei"/>
        </w:rPr>
        <w:t xml:space="preserve"> dell’Istituto Regina Elena sotto la supervisione della Dr.ssa </w:t>
      </w:r>
      <w:r w:rsidR="00550AD7" w:rsidRPr="00550AD7">
        <w:rPr>
          <w:rFonts w:eastAsia="SimHei"/>
        </w:rPr>
        <w:t xml:space="preserve">Silvia </w:t>
      </w:r>
      <w:proofErr w:type="spellStart"/>
      <w:r w:rsidR="00550AD7" w:rsidRPr="00550AD7">
        <w:rPr>
          <w:rFonts w:eastAsia="SimHei"/>
        </w:rPr>
        <w:t>Soddu</w:t>
      </w:r>
      <w:proofErr w:type="spellEnd"/>
      <w:r w:rsidR="00B945FC" w:rsidRPr="00550AD7">
        <w:rPr>
          <w:rFonts w:eastAsia="SimHei"/>
        </w:rPr>
        <w:t>;</w:t>
      </w:r>
    </w:p>
    <w:p w:rsidR="00EC13BC" w:rsidRPr="00EC13BC" w:rsidRDefault="00EC13BC" w:rsidP="00EC13BC">
      <w:pPr>
        <w:spacing w:line="360" w:lineRule="auto"/>
        <w:jc w:val="both"/>
      </w:pPr>
    </w:p>
    <w:p w:rsidR="00A677C0" w:rsidRDefault="00A677C0" w:rsidP="007127A2">
      <w:pPr>
        <w:spacing w:line="360" w:lineRule="auto"/>
        <w:jc w:val="both"/>
      </w:pPr>
      <w:r w:rsidRPr="000A01FD">
        <w:t>La durata dell’incarico, le attività da svolgere ed il compenso previst</w:t>
      </w:r>
      <w:r w:rsidR="00A11505">
        <w:t>o, sono di seguito specificati.</w:t>
      </w:r>
    </w:p>
    <w:p w:rsidR="0050036C" w:rsidRPr="000A01FD" w:rsidRDefault="0050036C" w:rsidP="007127A2">
      <w:pPr>
        <w:spacing w:line="360" w:lineRule="auto"/>
        <w:jc w:val="both"/>
      </w:pPr>
    </w:p>
    <w:p w:rsidR="00063E39" w:rsidRDefault="00A677C0" w:rsidP="00550AD7">
      <w:pPr>
        <w:spacing w:line="360" w:lineRule="auto"/>
        <w:jc w:val="both"/>
      </w:pPr>
      <w:r w:rsidRPr="001E0185">
        <w:rPr>
          <w:b/>
        </w:rPr>
        <w:t>Durata:</w:t>
      </w:r>
      <w:r w:rsidRPr="001E0185">
        <w:t xml:space="preserve"> </w:t>
      </w:r>
      <w:r w:rsidR="00E0200B">
        <w:t xml:space="preserve">La borsa di studio avrà la durata di 10 mesi da 1/12/2019 al 30/9/2020 o eventualmente </w:t>
      </w:r>
      <w:r w:rsidR="0012025E" w:rsidRPr="002060B8">
        <w:rPr>
          <w:rFonts w:eastAsia="SimHei"/>
        </w:rPr>
        <w:t>dal primo giorno utile immediatamente successivo alla data di adozione del provvedimento di nomina da individuarsi, in ogni caso, nel 1° o nel 16° giorno di ciascun mese</w:t>
      </w:r>
      <w:r w:rsidR="00CD23E8">
        <w:rPr>
          <w:rFonts w:ascii="Arial" w:eastAsia="Arial" w:hAnsi="Arial" w:cs="Arial"/>
          <w:color w:val="101011"/>
          <w:sz w:val="22"/>
          <w:szCs w:val="22"/>
        </w:rPr>
        <w:t>;</w:t>
      </w:r>
    </w:p>
    <w:p w:rsidR="00EC13BC" w:rsidRPr="001E0185" w:rsidRDefault="00EC13BC" w:rsidP="007127A2">
      <w:pPr>
        <w:spacing w:line="360" w:lineRule="auto"/>
        <w:jc w:val="both"/>
      </w:pPr>
    </w:p>
    <w:p w:rsidR="001725EA" w:rsidRPr="00550AD7" w:rsidRDefault="00A677C0" w:rsidP="007127A2">
      <w:pPr>
        <w:spacing w:line="360" w:lineRule="auto"/>
        <w:jc w:val="both"/>
        <w:rPr>
          <w:rFonts w:eastAsia="SimHei"/>
        </w:rPr>
      </w:pPr>
      <w:r w:rsidRPr="001E0185">
        <w:rPr>
          <w:b/>
        </w:rPr>
        <w:t>Attività da svolgere:</w:t>
      </w:r>
      <w:r w:rsidR="00A11505">
        <w:rPr>
          <w:b/>
        </w:rPr>
        <w:t xml:space="preserve"> </w:t>
      </w:r>
      <w:r w:rsidR="00550AD7" w:rsidRPr="00550AD7">
        <w:rPr>
          <w:rFonts w:eastAsia="SimHei"/>
        </w:rPr>
        <w:t xml:space="preserve">Individuare e caratterizzare il/i meccanismi molecolare attraverso cui </w:t>
      </w:r>
      <w:r w:rsidR="00BF0161">
        <w:rPr>
          <w:rFonts w:eastAsia="SimHei"/>
        </w:rPr>
        <w:t>l</w:t>
      </w:r>
      <w:r w:rsidR="005A70DB" w:rsidRPr="00550AD7">
        <w:rPr>
          <w:rFonts w:eastAsia="SimHei"/>
        </w:rPr>
        <w:t>‘assenza</w:t>
      </w:r>
      <w:r w:rsidR="005A70DB">
        <w:rPr>
          <w:rFonts w:eastAsia="SimHei"/>
        </w:rPr>
        <w:t xml:space="preserve"> </w:t>
      </w:r>
      <w:r w:rsidR="00550AD7" w:rsidRPr="00550AD7">
        <w:rPr>
          <w:rFonts w:eastAsia="SimHei"/>
        </w:rPr>
        <w:t>della proteina p53 ai centrosomi e il conseguente difetto del fuso mitotico</w:t>
      </w:r>
      <w:r w:rsidR="00550AD7">
        <w:rPr>
          <w:rFonts w:eastAsia="SimHei"/>
        </w:rPr>
        <w:t xml:space="preserve">, </w:t>
      </w:r>
      <w:r w:rsidR="00550AD7" w:rsidRPr="00550AD7">
        <w:rPr>
          <w:rFonts w:eastAsia="SimHei"/>
        </w:rPr>
        <w:t>entrambi   presenti nei portatori   sani di mutazioni del gene ATM, contribu</w:t>
      </w:r>
      <w:bookmarkStart w:id="0" w:name="_GoBack"/>
      <w:bookmarkEnd w:id="0"/>
      <w:r w:rsidR="00550AD7" w:rsidRPr="00550AD7">
        <w:rPr>
          <w:rFonts w:eastAsia="SimHei"/>
        </w:rPr>
        <w:t xml:space="preserve">iscono alia predisposizione al cancro familiare della mammella; (2) mettere a punto </w:t>
      </w:r>
      <w:r w:rsidR="005A70DB" w:rsidRPr="00550AD7">
        <w:rPr>
          <w:rFonts w:eastAsia="SimHei"/>
        </w:rPr>
        <w:t>I ‘analisi</w:t>
      </w:r>
      <w:r w:rsidR="00550AD7" w:rsidRPr="00550AD7">
        <w:rPr>
          <w:rFonts w:eastAsia="SimHei"/>
        </w:rPr>
        <w:t xml:space="preserve"> dei difetti   </w:t>
      </w:r>
      <w:proofErr w:type="spellStart"/>
      <w:r w:rsidR="00550AD7" w:rsidRPr="00550AD7">
        <w:rPr>
          <w:rFonts w:eastAsia="SimHei"/>
        </w:rPr>
        <w:t>centrosomali</w:t>
      </w:r>
      <w:proofErr w:type="spellEnd"/>
      <w:r w:rsidR="00550AD7" w:rsidRPr="00550AD7">
        <w:rPr>
          <w:rFonts w:eastAsia="SimHei"/>
        </w:rPr>
        <w:t xml:space="preserve"> e del fuso mitotico   su tessuti mediante </w:t>
      </w:r>
      <w:r w:rsidR="00550AD7">
        <w:rPr>
          <w:rFonts w:eastAsia="SimHei"/>
        </w:rPr>
        <w:t>l</w:t>
      </w:r>
      <w:r w:rsidR="00550AD7" w:rsidRPr="00550AD7">
        <w:rPr>
          <w:rFonts w:eastAsia="SimHei"/>
        </w:rPr>
        <w:t>‘utilizzo della microscopia confocale.</w:t>
      </w:r>
      <w:r w:rsidR="001653ED" w:rsidRPr="00550AD7">
        <w:rPr>
          <w:rFonts w:eastAsia="SimHei"/>
        </w:rPr>
        <w:t>;</w:t>
      </w:r>
    </w:p>
    <w:p w:rsidR="00550AD7" w:rsidRPr="00550AD7" w:rsidRDefault="00550AD7" w:rsidP="005A70DB">
      <w:pPr>
        <w:spacing w:before="16" w:line="360" w:lineRule="auto"/>
        <w:ind w:right="86"/>
        <w:jc w:val="both"/>
        <w:rPr>
          <w:rFonts w:eastAsia="SimHei"/>
        </w:rPr>
      </w:pPr>
      <w:r w:rsidRPr="00550AD7">
        <w:rPr>
          <w:rFonts w:eastAsia="SimHei"/>
        </w:rPr>
        <w:t>II vincitore della borsa di studio e tenuto a frequentare per tutta la durata del godimento della borsa medesima la UOSD</w:t>
      </w:r>
      <w:r>
        <w:rPr>
          <w:rFonts w:eastAsia="SimHei"/>
        </w:rPr>
        <w:t xml:space="preserve"> </w:t>
      </w:r>
      <w:r w:rsidRPr="00550AD7">
        <w:rPr>
          <w:rFonts w:eastAsia="SimHei"/>
        </w:rPr>
        <w:t>Network Cellulari e Bersagli</w:t>
      </w:r>
      <w:r>
        <w:rPr>
          <w:rFonts w:eastAsia="SimHei"/>
        </w:rPr>
        <w:t xml:space="preserve"> </w:t>
      </w:r>
      <w:r w:rsidRPr="00550AD7">
        <w:rPr>
          <w:rFonts w:eastAsia="SimHei"/>
        </w:rPr>
        <w:t>Terapeutici Molecolari dell’istituto e, in base a</w:t>
      </w:r>
      <w:r>
        <w:rPr>
          <w:rFonts w:eastAsia="SimHei"/>
        </w:rPr>
        <w:t>l</w:t>
      </w:r>
      <w:r w:rsidRPr="00550AD7">
        <w:rPr>
          <w:rFonts w:eastAsia="SimHei"/>
        </w:rPr>
        <w:t>le esigenze specifiche del progetto, svolgere esperimenti mirati presso laboratori</w:t>
      </w:r>
      <w:r>
        <w:rPr>
          <w:rFonts w:eastAsia="SimHei"/>
        </w:rPr>
        <w:t xml:space="preserve"> </w:t>
      </w:r>
      <w:r w:rsidRPr="00550AD7">
        <w:rPr>
          <w:rFonts w:eastAsia="SimHei"/>
        </w:rPr>
        <w:t>extramurali che possiedono tecnologie e/o competenze non presenti nel nostro istituto (p. es.,3D STORM).</w:t>
      </w:r>
    </w:p>
    <w:p w:rsidR="00F73145" w:rsidRPr="00CC7CD6" w:rsidRDefault="00F73145" w:rsidP="00A13804">
      <w:pPr>
        <w:spacing w:line="360" w:lineRule="auto"/>
        <w:jc w:val="both"/>
        <w:rPr>
          <w:b/>
          <w:sz w:val="16"/>
          <w:szCs w:val="16"/>
        </w:rPr>
      </w:pPr>
    </w:p>
    <w:p w:rsidR="00CC7CD6" w:rsidRDefault="00B945FC" w:rsidP="00BF0161">
      <w:pPr>
        <w:spacing w:line="360" w:lineRule="auto"/>
        <w:jc w:val="both"/>
      </w:pPr>
      <w:r w:rsidRPr="00B945FC">
        <w:rPr>
          <w:rFonts w:eastAsia="SimHei"/>
          <w:b/>
        </w:rPr>
        <w:t>Spesa complessiva</w:t>
      </w:r>
      <w:r w:rsidR="00A677C0" w:rsidRPr="000A01FD">
        <w:rPr>
          <w:b/>
        </w:rPr>
        <w:t>:</w:t>
      </w:r>
      <w:r w:rsidR="00A677C0" w:rsidRPr="000A01FD">
        <w:t xml:space="preserve"> € </w:t>
      </w:r>
      <w:r w:rsidR="002E093C">
        <w:rPr>
          <w:rStyle w:val="previewmsgtext"/>
          <w:b/>
          <w:bCs/>
        </w:rPr>
        <w:t>16.540,00</w:t>
      </w:r>
    </w:p>
    <w:p w:rsidR="00550AD7" w:rsidRDefault="00B945FC" w:rsidP="00BF0161">
      <w:pPr>
        <w:spacing w:line="360" w:lineRule="auto"/>
        <w:ind w:right="95"/>
        <w:jc w:val="both"/>
        <w:rPr>
          <w:rFonts w:eastAsia="SimHei"/>
        </w:rPr>
      </w:pPr>
      <w:r w:rsidRPr="00EC13BC">
        <w:rPr>
          <w:b/>
        </w:rPr>
        <w:t>Fondo</w:t>
      </w:r>
      <w:r>
        <w:t xml:space="preserve">: </w:t>
      </w:r>
      <w:r w:rsidR="00550AD7" w:rsidRPr="002E093C">
        <w:rPr>
          <w:rFonts w:eastAsia="SimHei"/>
        </w:rPr>
        <w:t xml:space="preserve">cod. IFO 17/60/R/41 </w:t>
      </w:r>
      <w:r w:rsidR="002E093C" w:rsidRPr="002E093C">
        <w:rPr>
          <w:rFonts w:eastAsia="SimHei"/>
        </w:rPr>
        <w:t xml:space="preserve">e </w:t>
      </w:r>
      <w:r w:rsidR="00550AD7" w:rsidRPr="002E093C">
        <w:rPr>
          <w:rFonts w:eastAsia="SimHei"/>
        </w:rPr>
        <w:t xml:space="preserve">19/60/R/23 </w:t>
      </w:r>
    </w:p>
    <w:p w:rsidR="002E093C" w:rsidRDefault="002E093C" w:rsidP="00BF0161">
      <w:pPr>
        <w:spacing w:line="360" w:lineRule="auto"/>
        <w:jc w:val="both"/>
      </w:pPr>
      <w:r w:rsidRPr="00B945FC">
        <w:rPr>
          <w:b/>
        </w:rPr>
        <w:t>Responsabile Fondo:</w:t>
      </w:r>
      <w:r>
        <w:t xml:space="preserve"> </w:t>
      </w:r>
      <w:r w:rsidRPr="00B945FC">
        <w:t xml:space="preserve">Dr.ssa </w:t>
      </w:r>
      <w:r>
        <w:t xml:space="preserve">Silvia </w:t>
      </w:r>
      <w:proofErr w:type="spellStart"/>
      <w:r>
        <w:t>Soddu</w:t>
      </w:r>
      <w:proofErr w:type="spellEnd"/>
    </w:p>
    <w:p w:rsidR="002E093C" w:rsidRDefault="002E093C" w:rsidP="00550AD7">
      <w:pPr>
        <w:rPr>
          <w:b/>
        </w:rPr>
      </w:pPr>
    </w:p>
    <w:p w:rsidR="00DE6334" w:rsidRPr="00CC7CD6" w:rsidRDefault="00DE6334" w:rsidP="002E093C">
      <w:pPr>
        <w:jc w:val="center"/>
        <w:rPr>
          <w:b/>
        </w:rPr>
      </w:pPr>
      <w:r w:rsidRPr="00CC7CD6">
        <w:rPr>
          <w:b/>
        </w:rPr>
        <w:t>Art. 1</w:t>
      </w:r>
    </w:p>
    <w:p w:rsidR="00B73988" w:rsidRPr="000A01FD" w:rsidRDefault="00DE6334" w:rsidP="00CC7CD6">
      <w:pPr>
        <w:spacing w:line="360" w:lineRule="auto"/>
        <w:jc w:val="both"/>
      </w:pPr>
      <w:r w:rsidRPr="0058002A">
        <w:rPr>
          <w:b/>
        </w:rPr>
        <w:t>Possono partecipare al concorso gli</w:t>
      </w:r>
      <w:r w:rsidR="00A11505" w:rsidRPr="0058002A">
        <w:rPr>
          <w:b/>
        </w:rPr>
        <w:t xml:space="preserve"> aspiranti che sono in possesso</w:t>
      </w:r>
      <w:r w:rsidR="00BF02D8" w:rsidRPr="0058002A">
        <w:rPr>
          <w:b/>
        </w:rPr>
        <w:t xml:space="preserve"> del seguente titolo</w:t>
      </w:r>
      <w:r w:rsidRPr="006F54BE">
        <w:rPr>
          <w:b/>
        </w:rPr>
        <w:t xml:space="preserve"> di studio:</w:t>
      </w:r>
      <w:r w:rsidRPr="000A01FD">
        <w:t xml:space="preserve"> </w:t>
      </w:r>
    </w:p>
    <w:p w:rsidR="000F3578" w:rsidRPr="002E093C" w:rsidRDefault="002E093C" w:rsidP="00B945FC">
      <w:pPr>
        <w:ind w:left="-851" w:firstLine="851"/>
        <w:rPr>
          <w:rFonts w:eastAsia="SimHei"/>
        </w:rPr>
      </w:pPr>
      <w:r w:rsidRPr="002E093C">
        <w:rPr>
          <w:rFonts w:eastAsia="SimHei"/>
        </w:rPr>
        <w:t>Laurea in Scienze</w:t>
      </w:r>
      <w:r>
        <w:rPr>
          <w:rFonts w:eastAsia="SimHei"/>
        </w:rPr>
        <w:t xml:space="preserve"> </w:t>
      </w:r>
      <w:r w:rsidRPr="002E093C">
        <w:rPr>
          <w:rFonts w:eastAsia="SimHei"/>
        </w:rPr>
        <w:t xml:space="preserve">Biologiche </w:t>
      </w:r>
      <w:r>
        <w:rPr>
          <w:rFonts w:eastAsia="SimHei"/>
        </w:rPr>
        <w:t>o</w:t>
      </w:r>
      <w:r w:rsidRPr="002E093C">
        <w:rPr>
          <w:rFonts w:eastAsia="SimHei"/>
        </w:rPr>
        <w:t xml:space="preserve"> equipollenti</w:t>
      </w:r>
      <w:r w:rsidRPr="00307220">
        <w:rPr>
          <w:rFonts w:eastAsia="SimHei"/>
        </w:rPr>
        <w:t xml:space="preserve"> da non più di 10 anni</w:t>
      </w:r>
      <w:r w:rsidR="0058002A" w:rsidRPr="002E093C">
        <w:rPr>
          <w:rFonts w:eastAsia="SimHei"/>
        </w:rPr>
        <w:t>;</w:t>
      </w:r>
    </w:p>
    <w:p w:rsidR="007127A2" w:rsidRPr="00307220" w:rsidRDefault="007127A2" w:rsidP="007127A2">
      <w:pPr>
        <w:ind w:left="-851" w:firstLine="851"/>
        <w:rPr>
          <w:rFonts w:eastAsia="SimHei"/>
        </w:rPr>
      </w:pPr>
    </w:p>
    <w:p w:rsidR="005B120B" w:rsidRDefault="00DE6334" w:rsidP="00A11505">
      <w:pPr>
        <w:spacing w:line="360" w:lineRule="auto"/>
        <w:jc w:val="both"/>
      </w:pPr>
      <w:r w:rsidRPr="006F54BE">
        <w:rPr>
          <w:b/>
        </w:rPr>
        <w:lastRenderedPageBreak/>
        <w:t>Nello specifico, i candidati devono possedere le seguenti competenze ed esperienze</w:t>
      </w:r>
      <w:r w:rsidRPr="000A01FD">
        <w:t>:</w:t>
      </w:r>
      <w:r w:rsidR="004C593F" w:rsidRPr="000A01FD">
        <w:t xml:space="preserve"> </w:t>
      </w:r>
    </w:p>
    <w:p w:rsidR="002E093C" w:rsidRPr="002E093C" w:rsidRDefault="002E093C" w:rsidP="002E093C">
      <w:pPr>
        <w:spacing w:line="316" w:lineRule="auto"/>
        <w:ind w:left="145" w:right="95"/>
        <w:jc w:val="both"/>
        <w:rPr>
          <w:rFonts w:eastAsia="SimHei"/>
        </w:rPr>
      </w:pPr>
      <w:r w:rsidRPr="002E093C">
        <w:rPr>
          <w:rFonts w:eastAsia="SimHei"/>
        </w:rPr>
        <w:t xml:space="preserve">documentata esperienza di ricerca </w:t>
      </w:r>
      <w:r>
        <w:rPr>
          <w:rFonts w:eastAsia="SimHei"/>
        </w:rPr>
        <w:t>post-l</w:t>
      </w:r>
      <w:r w:rsidRPr="002E093C">
        <w:rPr>
          <w:rFonts w:eastAsia="SimHei"/>
        </w:rPr>
        <w:t xml:space="preserve">aurea di almeno 3 anni presso laboratori di ricerca in strutture pubbliche </w:t>
      </w:r>
      <w:r>
        <w:rPr>
          <w:rFonts w:eastAsia="SimHei"/>
        </w:rPr>
        <w:t>o</w:t>
      </w:r>
      <w:r w:rsidRPr="002E093C">
        <w:rPr>
          <w:rFonts w:eastAsia="SimHei"/>
        </w:rPr>
        <w:t xml:space="preserve"> private in biologia cellulare e editing genetico</w:t>
      </w:r>
      <w:r w:rsidR="00B945FC" w:rsidRPr="002E093C">
        <w:rPr>
          <w:rFonts w:eastAsia="SimHei"/>
        </w:rPr>
        <w:t>.</w:t>
      </w:r>
      <w:r w:rsidR="007127A2" w:rsidRPr="002E093C">
        <w:rPr>
          <w:rFonts w:eastAsia="SimHei"/>
        </w:rPr>
        <w:t>;</w:t>
      </w:r>
      <w:r w:rsidRPr="002E093C">
        <w:rPr>
          <w:rFonts w:eastAsia="SimHei"/>
        </w:rPr>
        <w:t xml:space="preserve"> Comprovata esperienza di almeno 3 anni in progetti di ricerca in campo biomolecolare con att</w:t>
      </w:r>
      <w:r>
        <w:rPr>
          <w:rFonts w:eastAsia="SimHei"/>
        </w:rPr>
        <w:t>ivi</w:t>
      </w:r>
      <w:r w:rsidRPr="002E093C">
        <w:rPr>
          <w:rFonts w:eastAsia="SimHei"/>
        </w:rPr>
        <w:t xml:space="preserve">tà </w:t>
      </w:r>
      <w:r w:rsidR="00662D8E" w:rsidRPr="002E093C">
        <w:rPr>
          <w:rFonts w:eastAsia="SimHei"/>
        </w:rPr>
        <w:t>in laboratori di ricerca</w:t>
      </w:r>
      <w:r w:rsidRPr="002E093C">
        <w:rPr>
          <w:rFonts w:eastAsia="SimHei"/>
        </w:rPr>
        <w:t xml:space="preserve"> di </w:t>
      </w:r>
      <w:r w:rsidR="00662D8E" w:rsidRPr="002E093C">
        <w:rPr>
          <w:rFonts w:eastAsia="SimHei"/>
        </w:rPr>
        <w:t>tipo oncologico</w:t>
      </w:r>
      <w:r w:rsidRPr="002E093C">
        <w:rPr>
          <w:rFonts w:eastAsia="SimHei"/>
        </w:rPr>
        <w:t xml:space="preserve">/molecolare. Conoscenza delle tecniche nel campo della biologia cellulare/molecolare: colture di cellule eucarioti e procarioti; tecniche base di analisi dell'espressione genica (p.e., Western </w:t>
      </w:r>
      <w:proofErr w:type="spellStart"/>
      <w:r w:rsidRPr="002E093C">
        <w:rPr>
          <w:rFonts w:eastAsia="SimHei"/>
        </w:rPr>
        <w:t>blotting</w:t>
      </w:r>
      <w:proofErr w:type="spellEnd"/>
      <w:r w:rsidRPr="002E093C">
        <w:rPr>
          <w:rFonts w:eastAsia="SimHei"/>
        </w:rPr>
        <w:t>, immunofluorescenza, RT-PCR)</w:t>
      </w:r>
      <w:r>
        <w:rPr>
          <w:rFonts w:eastAsia="SimHei"/>
        </w:rPr>
        <w:t xml:space="preserve"> </w:t>
      </w:r>
      <w:r w:rsidRPr="002E093C">
        <w:rPr>
          <w:rFonts w:eastAsia="SimHei"/>
        </w:rPr>
        <w:t xml:space="preserve">tecniche di clonaggio e editing genico compresi il </w:t>
      </w:r>
      <w:proofErr w:type="spellStart"/>
      <w:r w:rsidRPr="002E093C">
        <w:rPr>
          <w:rFonts w:eastAsia="SimHei"/>
        </w:rPr>
        <w:t>silenziamento</w:t>
      </w:r>
      <w:proofErr w:type="spellEnd"/>
      <w:r w:rsidRPr="002E093C">
        <w:rPr>
          <w:rFonts w:eastAsia="SimHei"/>
        </w:rPr>
        <w:t xml:space="preserve"> genico mediante RNA</w:t>
      </w:r>
      <w:r>
        <w:rPr>
          <w:rFonts w:eastAsia="SimHei"/>
        </w:rPr>
        <w:t xml:space="preserve"> </w:t>
      </w:r>
      <w:r w:rsidRPr="002E093C">
        <w:rPr>
          <w:rFonts w:eastAsia="SimHei"/>
        </w:rPr>
        <w:t>interferenti e la metodica del CRISPR-Cas9.</w:t>
      </w:r>
    </w:p>
    <w:p w:rsidR="007127A2" w:rsidRDefault="007127A2" w:rsidP="007127A2">
      <w:pPr>
        <w:spacing w:line="360" w:lineRule="auto"/>
        <w:jc w:val="both"/>
      </w:pPr>
    </w:p>
    <w:p w:rsidR="00DE6334" w:rsidRPr="000A01FD" w:rsidRDefault="00DE6334" w:rsidP="001B7AA4">
      <w:pPr>
        <w:spacing w:line="360" w:lineRule="auto"/>
        <w:jc w:val="center"/>
        <w:rPr>
          <w:b/>
        </w:rPr>
      </w:pPr>
      <w:r w:rsidRPr="000A01FD">
        <w:rPr>
          <w:b/>
        </w:rPr>
        <w:t>Art. 2</w:t>
      </w:r>
    </w:p>
    <w:p w:rsidR="007C1F2D" w:rsidRDefault="00DE6334" w:rsidP="0050036C">
      <w:pPr>
        <w:spacing w:line="360" w:lineRule="auto"/>
        <w:jc w:val="both"/>
      </w:pPr>
      <w:r w:rsidRPr="000A01FD">
        <w:t>I</w:t>
      </w:r>
      <w:r w:rsidR="00A710FB" w:rsidRPr="000A01FD">
        <w:t>l</w:t>
      </w:r>
      <w:r w:rsidRPr="000A01FD">
        <w:t xml:space="preserve"> </w:t>
      </w:r>
      <w:r w:rsidR="00A710FB" w:rsidRPr="000A01FD">
        <w:t>vincitore della borsa</w:t>
      </w:r>
      <w:r w:rsidRPr="000A01FD">
        <w:t xml:space="preserve"> di s</w:t>
      </w:r>
      <w:r w:rsidR="00A710FB" w:rsidRPr="000A01FD">
        <w:t xml:space="preserve">tudio </w:t>
      </w:r>
      <w:r w:rsidR="00F20C7D">
        <w:t>è</w:t>
      </w:r>
      <w:r w:rsidR="00A710FB" w:rsidRPr="000A01FD">
        <w:t xml:space="preserve"> tenuto</w:t>
      </w:r>
      <w:r w:rsidRPr="000A01FD">
        <w:t xml:space="preserve"> a frequentare </w:t>
      </w:r>
      <w:r w:rsidR="0050036C" w:rsidRPr="0085008E">
        <w:t xml:space="preserve">la UOSD </w:t>
      </w:r>
      <w:r w:rsidR="002E093C" w:rsidRPr="002E093C">
        <w:t>Network Cellulari e Bersagli Terapeutici Molecolari</w:t>
      </w:r>
      <w:r w:rsidR="0050036C" w:rsidRPr="00D147D8">
        <w:t xml:space="preserve"> </w:t>
      </w:r>
      <w:r w:rsidR="0050036C">
        <w:t>dell’Istituto</w:t>
      </w:r>
      <w:r w:rsidR="0050036C" w:rsidRPr="002064F9">
        <w:t xml:space="preserve"> </w:t>
      </w:r>
      <w:r w:rsidR="0050036C">
        <w:t xml:space="preserve">Regina Elena </w:t>
      </w:r>
      <w:r w:rsidRPr="000A01FD">
        <w:t>secondo le indicazioni concordate da</w:t>
      </w:r>
      <w:r w:rsidR="00F33D39">
        <w:t>l</w:t>
      </w:r>
      <w:r w:rsidRPr="000A01FD">
        <w:t xml:space="preserve"> Responsabil</w:t>
      </w:r>
      <w:r w:rsidR="00F33D39">
        <w:t>e</w:t>
      </w:r>
      <w:r w:rsidRPr="000A01FD">
        <w:t xml:space="preserve"> </w:t>
      </w:r>
      <w:r w:rsidR="0050036C">
        <w:t xml:space="preserve">scientifico, </w:t>
      </w:r>
      <w:r w:rsidR="0050036C" w:rsidRPr="0085008E">
        <w:t xml:space="preserve">Dr.ssa </w:t>
      </w:r>
      <w:r w:rsidR="002E093C">
        <w:t xml:space="preserve">Silvia </w:t>
      </w:r>
      <w:proofErr w:type="spellStart"/>
      <w:r w:rsidR="002E093C">
        <w:t>Soddu</w:t>
      </w:r>
      <w:proofErr w:type="spellEnd"/>
      <w:r w:rsidR="0050036C">
        <w:t xml:space="preserve">, </w:t>
      </w:r>
      <w:r w:rsidRPr="000A01FD">
        <w:t>per tut</w:t>
      </w:r>
      <w:r w:rsidR="004C593F" w:rsidRPr="000A01FD">
        <w:t>ta la durata del godimento della borsa medesima</w:t>
      </w:r>
      <w:r w:rsidRPr="000A01FD">
        <w:t xml:space="preserve">. </w:t>
      </w:r>
    </w:p>
    <w:p w:rsidR="00DE6334" w:rsidRPr="000A01FD" w:rsidRDefault="00DE6334" w:rsidP="00CC7CD6">
      <w:pPr>
        <w:jc w:val="center"/>
        <w:rPr>
          <w:b/>
        </w:rPr>
      </w:pPr>
      <w:r w:rsidRPr="000A01FD">
        <w:rPr>
          <w:b/>
        </w:rPr>
        <w:t>Art. 3</w:t>
      </w:r>
    </w:p>
    <w:p w:rsidR="00897B2D" w:rsidRDefault="00A710FB" w:rsidP="00CC7CD6">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CC7CD6">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dalle ore 9,00 alle ore 12,00), Ufficio SAR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 xml:space="preserve">ia Elio </w:t>
      </w:r>
      <w:proofErr w:type="spellStart"/>
      <w:r w:rsidR="00897B2D">
        <w:t>Chianesi</w:t>
      </w:r>
      <w:proofErr w:type="spellEnd"/>
      <w:r w:rsidR="00897B2D">
        <w:t xml:space="preserve">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lastRenderedPageBreak/>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Pr="000A01FD" w:rsidRDefault="00DE6334" w:rsidP="00761771">
      <w:pPr>
        <w:spacing w:line="360" w:lineRule="auto"/>
        <w:jc w:val="both"/>
      </w:pPr>
      <w:r w:rsidRPr="000A01FD">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A01FD" w:rsidRDefault="00DE6334" w:rsidP="00CC7CD6">
      <w:pPr>
        <w:jc w:val="center"/>
        <w:rPr>
          <w:b/>
        </w:rPr>
      </w:pPr>
      <w:r w:rsidRPr="000A01FD">
        <w:rPr>
          <w:b/>
        </w:rPr>
        <w:t>Art. 4</w:t>
      </w:r>
    </w:p>
    <w:p w:rsidR="00DE6334" w:rsidRDefault="00DE6334" w:rsidP="00CC7CD6">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A01FD" w:rsidRDefault="00DE6334" w:rsidP="00CC7CD6">
      <w:pPr>
        <w:jc w:val="center"/>
        <w:rPr>
          <w:b/>
        </w:rPr>
      </w:pPr>
      <w:r w:rsidRPr="000A01FD">
        <w:rPr>
          <w:b/>
        </w:rPr>
        <w:t>Art. 5</w:t>
      </w:r>
    </w:p>
    <w:p w:rsidR="00DE6334" w:rsidRPr="000A01FD" w:rsidRDefault="00DE6334" w:rsidP="00CC7CD6">
      <w:pPr>
        <w:spacing w:line="360" w:lineRule="auto"/>
        <w:jc w:val="both"/>
      </w:pPr>
      <w:r w:rsidRPr="000A01F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0A01FD" w:rsidRDefault="00DE6334" w:rsidP="00CC7CD6">
      <w:pPr>
        <w:pStyle w:val="Paragrafoelenco"/>
        <w:numPr>
          <w:ilvl w:val="0"/>
          <w:numId w:val="1"/>
        </w:numPr>
        <w:spacing w:line="360" w:lineRule="auto"/>
        <w:contextualSpacing/>
        <w:jc w:val="both"/>
      </w:pPr>
      <w:r w:rsidRPr="000A01FD">
        <w:t>20 punti per i titoli così ripartiti: 10 punti Voto di Laurea, 10 punti Curriculum;</w:t>
      </w:r>
    </w:p>
    <w:p w:rsidR="00DE6334" w:rsidRPr="000A01FD" w:rsidRDefault="00DE6334" w:rsidP="00761771">
      <w:pPr>
        <w:pStyle w:val="Paragrafoelenco"/>
        <w:numPr>
          <w:ilvl w:val="0"/>
          <w:numId w:val="1"/>
        </w:numPr>
        <w:spacing w:line="360" w:lineRule="auto"/>
        <w:contextualSpacing/>
        <w:jc w:val="both"/>
      </w:pPr>
      <w:r w:rsidRPr="000A01FD">
        <w:t xml:space="preserve">30 punti per l’esame colloquio così ripartiti: 5 </w:t>
      </w:r>
      <w:r w:rsidR="00A82665">
        <w:t xml:space="preserve">punti in relazione al grado di </w:t>
      </w:r>
      <w:r w:rsidRPr="000A01FD">
        <w:t>cultura generale, 25 punti in relazione al grado di cultura specifica sull’argomento oggetto della ricerca.</w:t>
      </w:r>
    </w:p>
    <w:p w:rsidR="00BF02D8" w:rsidRPr="000A01FD" w:rsidRDefault="00DE6334" w:rsidP="009A4EEF">
      <w:pPr>
        <w:spacing w:line="360" w:lineRule="auto"/>
        <w:jc w:val="both"/>
      </w:pPr>
      <w:r w:rsidRPr="000A01FD">
        <w:t>La valutazione dei titoli sarà effettuata prima della prova d’esame.</w:t>
      </w:r>
    </w:p>
    <w:p w:rsidR="006C088C" w:rsidRPr="000A01FD" w:rsidRDefault="006C088C" w:rsidP="009A4EEF">
      <w:pPr>
        <w:widowControl w:val="0"/>
        <w:autoSpaceDE w:val="0"/>
        <w:autoSpaceDN w:val="0"/>
        <w:adjustRightInd w:val="0"/>
        <w:spacing w:line="360" w:lineRule="auto"/>
        <w:jc w:val="both"/>
      </w:pPr>
      <w:r w:rsidRPr="000A01FD">
        <w:t xml:space="preserve">I candidati saranno avvisati del luogo e della data del colloquio, almeno 10 giorni prima della data della prova stessa. La comunicazione ai candidati viene effettuata esclusivamente tramite </w:t>
      </w:r>
      <w:r w:rsidRPr="000A01FD">
        <w:lastRenderedPageBreak/>
        <w:t xml:space="preserve">pubblicazione sul sito </w:t>
      </w:r>
      <w:hyperlink r:id="rId9" w:history="1">
        <w:r w:rsidRPr="000A01FD">
          <w:t>www.ifo.it</w:t>
        </w:r>
      </w:hyperlink>
      <w:r w:rsidRPr="000A01FD">
        <w:t xml:space="preserve"> nella sezione “Bandi di concorso e avvisi pubblici”. </w:t>
      </w:r>
    </w:p>
    <w:p w:rsidR="006C088C" w:rsidRPr="000A01FD" w:rsidRDefault="006C088C" w:rsidP="009A4EEF">
      <w:pPr>
        <w:widowControl w:val="0"/>
        <w:autoSpaceDE w:val="0"/>
        <w:autoSpaceDN w:val="0"/>
        <w:adjustRightInd w:val="0"/>
        <w:spacing w:line="360" w:lineRule="auto"/>
        <w:jc w:val="both"/>
        <w:rPr>
          <w:rFonts w:ascii="Calibri" w:hAnsi="Calibri" w:cs="Times-BoldItalic"/>
        </w:rPr>
      </w:pPr>
      <w:r w:rsidRPr="000A01FD">
        <w:t>Tale pubblicazione avrà valore di notifica e informazione a tutti gli effetti</w:t>
      </w:r>
      <w:r w:rsidRPr="000A01FD">
        <w:rPr>
          <w:rFonts w:ascii="Calibri" w:hAnsi="Calibri" w:cs="Times-BoldItalic"/>
        </w:rPr>
        <w:t>.</w:t>
      </w:r>
    </w:p>
    <w:p w:rsidR="004C54E3" w:rsidRPr="000A01FD" w:rsidRDefault="004C54E3" w:rsidP="009A4EEF">
      <w:pPr>
        <w:widowControl w:val="0"/>
        <w:autoSpaceDE w:val="0"/>
        <w:autoSpaceDN w:val="0"/>
        <w:adjustRightInd w:val="0"/>
        <w:spacing w:line="360" w:lineRule="auto"/>
        <w:jc w:val="both"/>
      </w:pPr>
      <w:r w:rsidRPr="000A01F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rsidR="00DE6334" w:rsidRPr="000A01FD"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A01FD" w:rsidRDefault="00DE6334" w:rsidP="00CC7CD6">
      <w:pPr>
        <w:jc w:val="center"/>
        <w:rPr>
          <w:b/>
        </w:rPr>
      </w:pPr>
      <w:r w:rsidRPr="000A01FD">
        <w:rPr>
          <w:b/>
        </w:rPr>
        <w:t>Art. 6</w:t>
      </w:r>
    </w:p>
    <w:p w:rsidR="004C54E3" w:rsidRPr="000A01FD" w:rsidRDefault="004C54E3" w:rsidP="00CC7CD6">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CC7CD6">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Pr="000A01FD" w:rsidRDefault="004C54E3" w:rsidP="00CC7CD6">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A01FD" w:rsidRDefault="00DE6334" w:rsidP="00CC7CD6">
      <w:pPr>
        <w:jc w:val="center"/>
        <w:rPr>
          <w:b/>
        </w:rPr>
      </w:pPr>
      <w:r w:rsidRPr="000A01FD">
        <w:rPr>
          <w:b/>
        </w:rPr>
        <w:t>Art. 7</w:t>
      </w:r>
    </w:p>
    <w:p w:rsidR="00DE6334" w:rsidRPr="000A01FD" w:rsidRDefault="00DE6334" w:rsidP="00CC7CD6">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A01FD" w:rsidRDefault="00DE6334" w:rsidP="00CC7CD6">
      <w:pPr>
        <w:jc w:val="center"/>
        <w:rPr>
          <w:b/>
        </w:rPr>
      </w:pPr>
      <w:r w:rsidRPr="000A01FD">
        <w:rPr>
          <w:b/>
        </w:rPr>
        <w:t>Art. 8</w:t>
      </w:r>
    </w:p>
    <w:p w:rsidR="00DE6334" w:rsidRPr="000A01FD" w:rsidRDefault="00DE6334" w:rsidP="00CC7CD6">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A01FD" w:rsidRDefault="00DE6334" w:rsidP="00CC7CD6">
      <w:pPr>
        <w:jc w:val="center"/>
        <w:rPr>
          <w:b/>
        </w:rPr>
      </w:pPr>
      <w:r w:rsidRPr="000A01FD">
        <w:rPr>
          <w:b/>
        </w:rPr>
        <w:t>Art. 9</w:t>
      </w:r>
    </w:p>
    <w:p w:rsidR="00DE6334" w:rsidRPr="000A01FD" w:rsidRDefault="00DE6334" w:rsidP="00CC7CD6">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A01FD" w:rsidRDefault="00DE6334" w:rsidP="00CC7CD6">
      <w:pPr>
        <w:jc w:val="center"/>
        <w:rPr>
          <w:b/>
        </w:rPr>
      </w:pPr>
      <w:r w:rsidRPr="000A01FD">
        <w:rPr>
          <w:b/>
        </w:rPr>
        <w:lastRenderedPageBreak/>
        <w:t>Art. 10</w:t>
      </w:r>
    </w:p>
    <w:p w:rsidR="00DE6334" w:rsidRPr="000A01FD" w:rsidRDefault="00DE6334" w:rsidP="00CC7CD6">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DE6334" w:rsidRPr="000A01FD" w:rsidRDefault="00DE6334" w:rsidP="00CC7CD6">
      <w:pPr>
        <w:jc w:val="center"/>
        <w:rPr>
          <w:b/>
        </w:rPr>
      </w:pPr>
      <w:r w:rsidRPr="000A01FD">
        <w:rPr>
          <w:b/>
        </w:rPr>
        <w:t>Art. 11</w:t>
      </w:r>
    </w:p>
    <w:p w:rsidR="004C54E3" w:rsidRPr="000A01FD" w:rsidRDefault="00DE6334" w:rsidP="00CC7CD6">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dell’Istituto Regina Elena,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Pr="000A01FD">
        <w:t xml:space="preserve"> del contratto (di norma corrispondente al 1° o al 16° giorno del mese successivo alla pubblicazione della delibera di assegnazione della borsa).</w:t>
      </w:r>
    </w:p>
    <w:p w:rsidR="00FA2C93" w:rsidRPr="000A01FD" w:rsidRDefault="00DE6334" w:rsidP="009A4EEF">
      <w:pPr>
        <w:widowControl w:val="0"/>
        <w:autoSpaceDE w:val="0"/>
        <w:autoSpaceDN w:val="0"/>
        <w:adjustRightInd w:val="0"/>
        <w:spacing w:line="360" w:lineRule="auto"/>
        <w:jc w:val="both"/>
      </w:pPr>
      <w:r w:rsidRPr="000A01FD">
        <w:t xml:space="preserve"> 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dell’Istituto Regina Elena.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DE7E84" w:rsidRPr="000A01FD">
        <w:rPr>
          <w:spacing w:val="7"/>
        </w:rPr>
        <w:t>Istituto Regina Elena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 xml:space="preserve">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w:t>
      </w:r>
      <w:r w:rsidRPr="000A01FD">
        <w:lastRenderedPageBreak/>
        <w:t>dalla Direzione Competente, solo a seguito di richiesta scritta e motivata da parte del Responsabile/tutor o del Responsabile di Struttura Operativa.</w:t>
      </w:r>
    </w:p>
    <w:p w:rsidR="00FA2C93" w:rsidRPr="000A01FD"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F20C7D" w:rsidRDefault="00DE6334" w:rsidP="00CC7CD6">
      <w:pPr>
        <w:jc w:val="center"/>
        <w:rPr>
          <w:b/>
        </w:rPr>
      </w:pPr>
      <w:r w:rsidRPr="00F20C7D">
        <w:rPr>
          <w:b/>
        </w:rPr>
        <w:t>Art. 12</w:t>
      </w:r>
    </w:p>
    <w:p w:rsidR="00FA2C93" w:rsidRPr="000A01FD" w:rsidRDefault="00FA2C93" w:rsidP="00CC7CD6">
      <w:pPr>
        <w:widowControl w:val="0"/>
        <w:autoSpaceDE w:val="0"/>
        <w:autoSpaceDN w:val="0"/>
        <w:adjustRightInd w:val="0"/>
        <w:spacing w:line="360" w:lineRule="auto"/>
        <w:jc w:val="both"/>
      </w:pPr>
      <w:r w:rsidRPr="000A01FD">
        <w:t>1. 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CC7CD6">
      <w:pPr>
        <w:widowControl w:val="0"/>
        <w:autoSpaceDE w:val="0"/>
        <w:autoSpaceDN w:val="0"/>
        <w:adjustRightInd w:val="0"/>
        <w:spacing w:line="360" w:lineRule="auto"/>
        <w:jc w:val="both"/>
      </w:pPr>
      <w:r w:rsidRPr="000A01FD">
        <w:t>2. La borsa di studio è inoltre incompatibile con la contemporanea iscrizione a corsi di laurea che richiedano frequenza obbligatoria.</w:t>
      </w:r>
    </w:p>
    <w:p w:rsidR="00FA2C93" w:rsidRPr="000A01FD" w:rsidRDefault="00FA2C93" w:rsidP="009A4EEF">
      <w:pPr>
        <w:widowControl w:val="0"/>
        <w:autoSpaceDE w:val="0"/>
        <w:autoSpaceDN w:val="0"/>
        <w:adjustRightInd w:val="0"/>
        <w:spacing w:line="360" w:lineRule="auto"/>
        <w:jc w:val="both"/>
      </w:pPr>
      <w:r w:rsidRPr="000A01FD">
        <w:t>3. L'iscrizione a corsi di specializzazione post-laurea è consentita solo nell'ambito di specifiche convenzioni tra Ente ed Università e le frequenze ai corsi dovranno comunque rientrare nei periodi di assenza previsti dal regolamento d’Istituto.</w:t>
      </w:r>
    </w:p>
    <w:p w:rsidR="004B0B68" w:rsidRPr="000A01FD" w:rsidRDefault="004B0B68" w:rsidP="00CC7CD6">
      <w:pPr>
        <w:jc w:val="center"/>
        <w:rPr>
          <w:b/>
        </w:rPr>
      </w:pPr>
      <w:r w:rsidRPr="000A01FD">
        <w:rPr>
          <w:b/>
        </w:rPr>
        <w:t>Art. 13</w:t>
      </w:r>
    </w:p>
    <w:p w:rsidR="004B0B68" w:rsidRPr="000A01FD" w:rsidRDefault="004B0B68" w:rsidP="00CC7CD6">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A01FD" w:rsidRDefault="004B0B68" w:rsidP="00CC7CD6">
      <w:pPr>
        <w:jc w:val="center"/>
        <w:rPr>
          <w:b/>
        </w:rPr>
      </w:pPr>
      <w:r w:rsidRPr="000A01FD">
        <w:rPr>
          <w:b/>
        </w:rPr>
        <w:t>Art. 14</w:t>
      </w:r>
    </w:p>
    <w:p w:rsidR="00115DD8" w:rsidRPr="000A01FD" w:rsidRDefault="00115DD8" w:rsidP="00CC7CD6">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Pr="000A01FD" w:rsidRDefault="00115DD8" w:rsidP="00CC7CD6">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A01FD" w:rsidRDefault="00115DD8" w:rsidP="00CC7CD6">
      <w:pPr>
        <w:jc w:val="center"/>
        <w:rPr>
          <w:b/>
        </w:rPr>
      </w:pPr>
      <w:r w:rsidRPr="000A01FD">
        <w:rPr>
          <w:b/>
        </w:rPr>
        <w:t>Art. 15</w:t>
      </w:r>
    </w:p>
    <w:p w:rsidR="00115DD8" w:rsidRDefault="00115DD8" w:rsidP="00CC7CD6">
      <w:pPr>
        <w:spacing w:line="360" w:lineRule="auto"/>
        <w:jc w:val="both"/>
      </w:pPr>
      <w:r w:rsidRPr="000A01FD">
        <w:t xml:space="preserve">Decadono automaticamente dal godimento della Borsa coloro che non assolvono agli obblighi connessi alla Borsa </w:t>
      </w:r>
      <w:proofErr w:type="gramStart"/>
      <w:r w:rsidRPr="000A01FD">
        <w:t>( art</w:t>
      </w:r>
      <w:r w:rsidR="000337E3">
        <w:t>.</w:t>
      </w:r>
      <w:proofErr w:type="gramEnd"/>
      <w:r w:rsidRPr="000A01FD">
        <w:t xml:space="preserve"> 18 Regolamento Istituto)</w:t>
      </w:r>
    </w:p>
    <w:p w:rsidR="00115DD8" w:rsidRPr="000A01FD" w:rsidRDefault="00115DD8" w:rsidP="00CC7CD6">
      <w:pPr>
        <w:jc w:val="center"/>
        <w:rPr>
          <w:b/>
        </w:rPr>
      </w:pPr>
      <w:r w:rsidRPr="000A01FD">
        <w:rPr>
          <w:b/>
        </w:rPr>
        <w:t>Art. 16</w:t>
      </w:r>
    </w:p>
    <w:p w:rsidR="00115DD8" w:rsidRDefault="00115DD8" w:rsidP="00CC7CD6">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DE6334" w:rsidRPr="000A01FD" w:rsidRDefault="00492F31" w:rsidP="00CC7CD6">
      <w:pPr>
        <w:ind w:left="5664" w:firstLine="709"/>
        <w:jc w:val="both"/>
      </w:pPr>
      <w:r w:rsidRPr="000A01FD">
        <w:lastRenderedPageBreak/>
        <w:t>Firma Dirigente UO SAR</w:t>
      </w:r>
    </w:p>
    <w:p w:rsidR="001D6346" w:rsidRDefault="00FD1469" w:rsidP="00CC7CD6">
      <w:pPr>
        <w:ind w:left="5664" w:firstLine="709"/>
        <w:jc w:val="both"/>
      </w:pPr>
      <w:r>
        <w:t>Dott</w:t>
      </w:r>
      <w:r w:rsidR="00BD18A1" w:rsidRPr="000A01FD">
        <w:t xml:space="preserve">.ssa </w:t>
      </w:r>
      <w:r w:rsidR="001D6346" w:rsidRPr="000A01FD">
        <w:t>Cinzia Bomboni</w:t>
      </w:r>
    </w:p>
    <w:p w:rsidR="00415332" w:rsidRDefault="00415332" w:rsidP="009A4EEF">
      <w:pPr>
        <w:spacing w:line="360" w:lineRule="auto"/>
        <w:ind w:left="5664" w:firstLine="708"/>
        <w:jc w:val="both"/>
        <w:rPr>
          <w:sz w:val="16"/>
          <w:szCs w:val="16"/>
        </w:rPr>
      </w:pPr>
    </w:p>
    <w:p w:rsidR="00CC7CD6" w:rsidRPr="00CC7CD6" w:rsidRDefault="00CC7CD6" w:rsidP="009A4EEF">
      <w:pPr>
        <w:spacing w:line="360" w:lineRule="auto"/>
        <w:ind w:left="5664" w:firstLine="708"/>
        <w:jc w:val="both"/>
        <w:rPr>
          <w:sz w:val="16"/>
          <w:szCs w:val="16"/>
        </w:rPr>
      </w:pPr>
    </w:p>
    <w:p w:rsidR="000A402B" w:rsidRPr="000A01FD" w:rsidRDefault="000A402B" w:rsidP="00CC7CD6">
      <w:pPr>
        <w:pStyle w:val="Rientrocorpodeltesto2"/>
        <w:spacing w:after="0" w:line="360"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CC7CD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0A01FD">
        <w:rPr>
          <w:b/>
        </w:rPr>
        <w:t>Le domande d</w:t>
      </w:r>
      <w:r w:rsidR="00592C0F" w:rsidRPr="000A01FD">
        <w:rPr>
          <w:b/>
        </w:rPr>
        <w:t>ovranno essere inviate entro il</w:t>
      </w:r>
      <w:r w:rsidR="009A4EEF" w:rsidRPr="000A01FD">
        <w:rPr>
          <w:b/>
        </w:rPr>
        <w:t>………………………….</w:t>
      </w:r>
    </w:p>
    <w:sectPr w:rsidR="00DE6334" w:rsidRPr="0042266A"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Times-BoldItalic">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14:anchorId="428D144F" wp14:editId="3950FE48">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4"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C207DB3"/>
    <w:multiLevelType w:val="hybridMultilevel"/>
    <w:tmpl w:val="3600262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1"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8"/>
  </w:num>
  <w:num w:numId="3">
    <w:abstractNumId w:val="0"/>
  </w:num>
  <w:num w:numId="4">
    <w:abstractNumId w:val="1"/>
  </w:num>
  <w:num w:numId="5">
    <w:abstractNumId w:val="9"/>
  </w:num>
  <w:num w:numId="6">
    <w:abstractNumId w:val="5"/>
  </w:num>
  <w:num w:numId="7">
    <w:abstractNumId w:val="11"/>
  </w:num>
  <w:num w:numId="8">
    <w:abstractNumId w:val="7"/>
  </w:num>
  <w:num w:numId="9">
    <w:abstractNumId w:val="2"/>
  </w:num>
  <w:num w:numId="10">
    <w:abstractNumId w:val="3"/>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471D2"/>
    <w:rsid w:val="00056911"/>
    <w:rsid w:val="000607DB"/>
    <w:rsid w:val="00063E39"/>
    <w:rsid w:val="0007734A"/>
    <w:rsid w:val="00094EC7"/>
    <w:rsid w:val="000A01FD"/>
    <w:rsid w:val="000A402B"/>
    <w:rsid w:val="000C3888"/>
    <w:rsid w:val="000E12CC"/>
    <w:rsid w:val="000F3578"/>
    <w:rsid w:val="00115DD8"/>
    <w:rsid w:val="00117499"/>
    <w:rsid w:val="0012025E"/>
    <w:rsid w:val="00122811"/>
    <w:rsid w:val="0012745F"/>
    <w:rsid w:val="00141144"/>
    <w:rsid w:val="001567B6"/>
    <w:rsid w:val="001653ED"/>
    <w:rsid w:val="001725EA"/>
    <w:rsid w:val="00173949"/>
    <w:rsid w:val="001920B5"/>
    <w:rsid w:val="001A2E40"/>
    <w:rsid w:val="001B72A0"/>
    <w:rsid w:val="001B7AA4"/>
    <w:rsid w:val="001D6346"/>
    <w:rsid w:val="001E0185"/>
    <w:rsid w:val="001E50B1"/>
    <w:rsid w:val="001E6437"/>
    <w:rsid w:val="002036FD"/>
    <w:rsid w:val="00205F5D"/>
    <w:rsid w:val="00205FBE"/>
    <w:rsid w:val="002064F9"/>
    <w:rsid w:val="00212954"/>
    <w:rsid w:val="00256BE6"/>
    <w:rsid w:val="00275D9D"/>
    <w:rsid w:val="002820CE"/>
    <w:rsid w:val="00291400"/>
    <w:rsid w:val="002C4DF5"/>
    <w:rsid w:val="002E093C"/>
    <w:rsid w:val="00307220"/>
    <w:rsid w:val="003209B1"/>
    <w:rsid w:val="003219EA"/>
    <w:rsid w:val="00342CEF"/>
    <w:rsid w:val="003672D1"/>
    <w:rsid w:val="003B1488"/>
    <w:rsid w:val="00415332"/>
    <w:rsid w:val="0042027D"/>
    <w:rsid w:val="0042266A"/>
    <w:rsid w:val="00437933"/>
    <w:rsid w:val="0044203C"/>
    <w:rsid w:val="00450FAE"/>
    <w:rsid w:val="00467AB6"/>
    <w:rsid w:val="00472E46"/>
    <w:rsid w:val="00492F31"/>
    <w:rsid w:val="004B0B68"/>
    <w:rsid w:val="004C54E3"/>
    <w:rsid w:val="004C593F"/>
    <w:rsid w:val="004C5DAB"/>
    <w:rsid w:val="0050036C"/>
    <w:rsid w:val="0051437C"/>
    <w:rsid w:val="0055055E"/>
    <w:rsid w:val="00550AD7"/>
    <w:rsid w:val="005510A0"/>
    <w:rsid w:val="0058002A"/>
    <w:rsid w:val="00592C0F"/>
    <w:rsid w:val="00592D3E"/>
    <w:rsid w:val="005A70DB"/>
    <w:rsid w:val="005B120B"/>
    <w:rsid w:val="005E1168"/>
    <w:rsid w:val="005E281E"/>
    <w:rsid w:val="00600995"/>
    <w:rsid w:val="0060537C"/>
    <w:rsid w:val="006210CD"/>
    <w:rsid w:val="00622538"/>
    <w:rsid w:val="00662D8E"/>
    <w:rsid w:val="00667A81"/>
    <w:rsid w:val="00676BC5"/>
    <w:rsid w:val="006C088C"/>
    <w:rsid w:val="006D5C0F"/>
    <w:rsid w:val="006F54BE"/>
    <w:rsid w:val="007127A2"/>
    <w:rsid w:val="00757A27"/>
    <w:rsid w:val="00761771"/>
    <w:rsid w:val="00763D75"/>
    <w:rsid w:val="0079663C"/>
    <w:rsid w:val="007B1287"/>
    <w:rsid w:val="007B20CB"/>
    <w:rsid w:val="007B73C5"/>
    <w:rsid w:val="007C1F2D"/>
    <w:rsid w:val="007C3DB2"/>
    <w:rsid w:val="007D1235"/>
    <w:rsid w:val="007D418E"/>
    <w:rsid w:val="00811258"/>
    <w:rsid w:val="008461E0"/>
    <w:rsid w:val="00852093"/>
    <w:rsid w:val="00897B2D"/>
    <w:rsid w:val="008D3106"/>
    <w:rsid w:val="008F0BDC"/>
    <w:rsid w:val="00907718"/>
    <w:rsid w:val="00934249"/>
    <w:rsid w:val="00935D34"/>
    <w:rsid w:val="0096134D"/>
    <w:rsid w:val="00964D9A"/>
    <w:rsid w:val="0097391C"/>
    <w:rsid w:val="00991118"/>
    <w:rsid w:val="009A4EEF"/>
    <w:rsid w:val="009B19ED"/>
    <w:rsid w:val="009B4141"/>
    <w:rsid w:val="009B4F25"/>
    <w:rsid w:val="009B754A"/>
    <w:rsid w:val="009C7137"/>
    <w:rsid w:val="009C7C48"/>
    <w:rsid w:val="009F48A4"/>
    <w:rsid w:val="00A11505"/>
    <w:rsid w:val="00A13804"/>
    <w:rsid w:val="00A41C15"/>
    <w:rsid w:val="00A5652C"/>
    <w:rsid w:val="00A56912"/>
    <w:rsid w:val="00A677C0"/>
    <w:rsid w:val="00A710FB"/>
    <w:rsid w:val="00A77574"/>
    <w:rsid w:val="00A82665"/>
    <w:rsid w:val="00A82823"/>
    <w:rsid w:val="00A82E7B"/>
    <w:rsid w:val="00AB0FD4"/>
    <w:rsid w:val="00AC412A"/>
    <w:rsid w:val="00AD44AE"/>
    <w:rsid w:val="00AE1631"/>
    <w:rsid w:val="00B027AA"/>
    <w:rsid w:val="00B232DC"/>
    <w:rsid w:val="00B53A37"/>
    <w:rsid w:val="00B609D8"/>
    <w:rsid w:val="00B7394B"/>
    <w:rsid w:val="00B73988"/>
    <w:rsid w:val="00B945FC"/>
    <w:rsid w:val="00B9532C"/>
    <w:rsid w:val="00BB1F2A"/>
    <w:rsid w:val="00BD18A1"/>
    <w:rsid w:val="00BE0497"/>
    <w:rsid w:val="00BE2BFC"/>
    <w:rsid w:val="00BF0161"/>
    <w:rsid w:val="00BF02D8"/>
    <w:rsid w:val="00C60F66"/>
    <w:rsid w:val="00C63720"/>
    <w:rsid w:val="00C7333E"/>
    <w:rsid w:val="00C73CF2"/>
    <w:rsid w:val="00C814D0"/>
    <w:rsid w:val="00C868DC"/>
    <w:rsid w:val="00CA19FD"/>
    <w:rsid w:val="00CB5823"/>
    <w:rsid w:val="00CC5F31"/>
    <w:rsid w:val="00CC7CD6"/>
    <w:rsid w:val="00CD23E8"/>
    <w:rsid w:val="00CE56DF"/>
    <w:rsid w:val="00CE7D0E"/>
    <w:rsid w:val="00D00D45"/>
    <w:rsid w:val="00D138FF"/>
    <w:rsid w:val="00D5109C"/>
    <w:rsid w:val="00DD1EE6"/>
    <w:rsid w:val="00DE6334"/>
    <w:rsid w:val="00DE7E84"/>
    <w:rsid w:val="00DF3AF4"/>
    <w:rsid w:val="00E0200B"/>
    <w:rsid w:val="00E2227B"/>
    <w:rsid w:val="00E37FAE"/>
    <w:rsid w:val="00E44FC4"/>
    <w:rsid w:val="00E6488A"/>
    <w:rsid w:val="00E7717D"/>
    <w:rsid w:val="00E843D0"/>
    <w:rsid w:val="00EA716C"/>
    <w:rsid w:val="00EC13BC"/>
    <w:rsid w:val="00F00F81"/>
    <w:rsid w:val="00F06FBC"/>
    <w:rsid w:val="00F16EA5"/>
    <w:rsid w:val="00F20C7D"/>
    <w:rsid w:val="00F2576D"/>
    <w:rsid w:val="00F30767"/>
    <w:rsid w:val="00F33D39"/>
    <w:rsid w:val="00F54920"/>
    <w:rsid w:val="00F54BDB"/>
    <w:rsid w:val="00F6770C"/>
    <w:rsid w:val="00F7160B"/>
    <w:rsid w:val="00F73145"/>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BA2B2"/>
  <w15:docId w15:val="{5E8723B8-8B8F-48A0-AECB-BFD0612F1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2064F9"/>
    <w:rPr>
      <w:b/>
      <w:color w:val="C0504D"/>
    </w:rPr>
  </w:style>
  <w:style w:type="character" w:customStyle="1" w:styleId="previewmsgtext">
    <w:name w:val="previewmsgtext"/>
    <w:basedOn w:val="Carpredefinitoparagrafo"/>
    <w:rsid w:val="00E84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801FF6-6E04-4CAE-B35E-91B8B4C51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7</Pages>
  <Words>2247</Words>
  <Characters>12812</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fonsi.mariaassunta</dc:creator>
  <cp:lastModifiedBy>FONSI MARIA ASSUNTA</cp:lastModifiedBy>
  <cp:revision>59</cp:revision>
  <cp:lastPrinted>2019-08-07T06:06:00Z</cp:lastPrinted>
  <dcterms:created xsi:type="dcterms:W3CDTF">2018-01-08T11:49:00Z</dcterms:created>
  <dcterms:modified xsi:type="dcterms:W3CDTF">2019-08-07T06:06:00Z</dcterms:modified>
</cp:coreProperties>
</file>