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F06" w:rsidRPr="004E3210" w:rsidRDefault="00592F06" w:rsidP="00F42122">
      <w:pPr>
        <w:autoSpaceDE w:val="0"/>
        <w:autoSpaceDN w:val="0"/>
        <w:adjustRightInd w:val="0"/>
        <w:spacing w:after="0" w:line="240" w:lineRule="auto"/>
        <w:jc w:val="center"/>
        <w:rPr>
          <w:rFonts w:ascii="Times New Roman" w:hAnsi="Times New Roman" w:cs="Times New Roman"/>
          <w:b/>
          <w:bCs/>
          <w:sz w:val="28"/>
          <w:szCs w:val="28"/>
        </w:rPr>
      </w:pPr>
      <w:r w:rsidRPr="004E3210">
        <w:rPr>
          <w:rFonts w:ascii="Times New Roman" w:hAnsi="Times New Roman" w:cs="Times New Roman"/>
          <w:b/>
          <w:bCs/>
          <w:sz w:val="28"/>
          <w:szCs w:val="28"/>
        </w:rPr>
        <w:t>I NUMERI DEL TUMORE DEL</w:t>
      </w:r>
      <w:r w:rsidR="001E3ADA">
        <w:rPr>
          <w:rFonts w:ascii="Times New Roman" w:hAnsi="Times New Roman" w:cs="Times New Roman"/>
          <w:b/>
          <w:bCs/>
          <w:sz w:val="28"/>
          <w:szCs w:val="28"/>
        </w:rPr>
        <w:t>LA MAMMELLA</w:t>
      </w:r>
    </w:p>
    <w:p w:rsidR="00592F06" w:rsidRPr="004E3210" w:rsidRDefault="00592F06" w:rsidP="00592F06">
      <w:pPr>
        <w:autoSpaceDE w:val="0"/>
        <w:autoSpaceDN w:val="0"/>
        <w:adjustRightInd w:val="0"/>
        <w:spacing w:after="0" w:line="240" w:lineRule="auto"/>
        <w:jc w:val="both"/>
        <w:rPr>
          <w:rFonts w:ascii="Times New Roman" w:hAnsi="Times New Roman" w:cs="Times New Roman"/>
          <w:b/>
          <w:bCs/>
          <w:sz w:val="24"/>
          <w:szCs w:val="24"/>
        </w:rPr>
      </w:pPr>
    </w:p>
    <w:p w:rsidR="00415D14" w:rsidRDefault="00415D14" w:rsidP="00802CC2">
      <w:pPr>
        <w:autoSpaceDE w:val="0"/>
        <w:autoSpaceDN w:val="0"/>
        <w:adjustRightInd w:val="0"/>
        <w:spacing w:after="0" w:line="240" w:lineRule="auto"/>
        <w:jc w:val="both"/>
        <w:rPr>
          <w:rFonts w:ascii="Times New Roman" w:hAnsi="Times New Roman" w:cs="Times New Roman"/>
          <w:b/>
          <w:bCs/>
          <w:sz w:val="24"/>
          <w:szCs w:val="24"/>
        </w:rPr>
      </w:pP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
          <w:sz w:val="24"/>
          <w:szCs w:val="24"/>
        </w:rPr>
      </w:pPr>
      <w:r>
        <w:rPr>
          <w:rFonts w:ascii="Times New Roman" w:eastAsia="MinionPro-Regular" w:hAnsi="Times New Roman" w:cs="Times New Roman"/>
          <w:b/>
          <w:sz w:val="24"/>
          <w:szCs w:val="24"/>
        </w:rPr>
        <w:t>Incidenza</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Cs/>
          <w:sz w:val="24"/>
          <w:szCs w:val="24"/>
        </w:rPr>
      </w:pPr>
      <w:r>
        <w:rPr>
          <w:rFonts w:ascii="Times New Roman" w:eastAsia="MinionPro-Regular" w:hAnsi="Times New Roman" w:cs="Times New Roman"/>
          <w:b/>
          <w:sz w:val="24"/>
          <w:szCs w:val="24"/>
        </w:rPr>
        <w:t>Si stima che, nel 2019, verranno diagnosticati in Italia circa 53.500 nuovi casi di carcinomi della mammella (53.000 donne e 500 uomini)</w:t>
      </w:r>
      <w:r>
        <w:rPr>
          <w:rFonts w:ascii="Times New Roman" w:eastAsia="MinionPro-Regular" w:hAnsi="Times New Roman" w:cs="Times New Roman"/>
          <w:bCs/>
          <w:sz w:val="24"/>
          <w:szCs w:val="24"/>
        </w:rPr>
        <w:t>. È la neoplasia più diagnosticata nelle donne, in cui circa un tumore maligno ogni tre (30%) è un tumore mammario. Considerando le frequenze nelle varie fasce d’età, i tumori de</w:t>
      </w:r>
      <w:bookmarkStart w:id="0" w:name="_GoBack"/>
      <w:bookmarkEnd w:id="0"/>
      <w:r>
        <w:rPr>
          <w:rFonts w:ascii="Times New Roman" w:eastAsia="MinionPro-Regular" w:hAnsi="Times New Roman" w:cs="Times New Roman"/>
          <w:bCs/>
          <w:sz w:val="24"/>
          <w:szCs w:val="24"/>
        </w:rPr>
        <w:t>lla mammella rappresentano il tumore più frequentemente diagnosticato tra le donne nella fascia d’età 0-49 anni (40%), fra le 50-69enni (35%) e nelle over 70 (22%).</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Il carcinoma della mammella mostra un lieve aumento dell’incidenza in Italia (+0</w:t>
      </w:r>
      <w:r w:rsidR="00065464">
        <w:rPr>
          <w:rFonts w:ascii="Times New Roman" w:eastAsia="MinionPro-Regular" w:hAnsi="Times New Roman" w:cs="Times New Roman"/>
          <w:bCs/>
          <w:sz w:val="24"/>
          <w:szCs w:val="24"/>
        </w:rPr>
        <w:t>,</w:t>
      </w:r>
      <w:r>
        <w:rPr>
          <w:rFonts w:ascii="Times New Roman" w:eastAsia="MinionPro-Regular" w:hAnsi="Times New Roman" w:cs="Times New Roman"/>
          <w:bCs/>
          <w:sz w:val="24"/>
          <w:szCs w:val="24"/>
        </w:rPr>
        <w:t>3%), soprattutto nelle donne fuori fascia screening e nelle aree del Centro-Nord per l’estensione dei programmi di screening e della popolazione target (da 50-69 anni a 45-74 anni), ma presenta un trend in crescita anche in alcune regioni del Sud.</w:t>
      </w:r>
    </w:p>
    <w:p w:rsidR="00331E36" w:rsidRDefault="00331E36" w:rsidP="00802CC2">
      <w:pPr>
        <w:autoSpaceDE w:val="0"/>
        <w:autoSpaceDN w:val="0"/>
        <w:adjustRightInd w:val="0"/>
        <w:spacing w:after="0" w:line="240" w:lineRule="auto"/>
        <w:rPr>
          <w:rFonts w:ascii="Times New Roman" w:eastAsia="MinionPro-Regular" w:hAnsi="Times New Roman" w:cs="Times New Roman"/>
          <w:bCs/>
          <w:sz w:val="24"/>
          <w:szCs w:val="24"/>
        </w:rPr>
      </w:pPr>
    </w:p>
    <w:p w:rsidR="00802CC2" w:rsidRDefault="00802CC2" w:rsidP="00802C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Mortalità</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Cs/>
          <w:sz w:val="24"/>
          <w:szCs w:val="24"/>
        </w:rPr>
      </w:pPr>
      <w:r>
        <w:rPr>
          <w:rFonts w:ascii="Times New Roman" w:eastAsia="MinionPro-Regular" w:hAnsi="Times New Roman" w:cs="Times New Roman"/>
          <w:b/>
          <w:sz w:val="24"/>
          <w:szCs w:val="24"/>
        </w:rPr>
        <w:t>Anche per il 2016 il carcinoma mammario ha rappresentato la prima causa di morte per tumore nelle donne, con oltre 12.600 decessi</w:t>
      </w:r>
      <w:r>
        <w:rPr>
          <w:rFonts w:ascii="Times New Roman" w:eastAsia="MinionPro-Regular" w:hAnsi="Times New Roman" w:cs="Times New Roman"/>
          <w:bCs/>
          <w:sz w:val="24"/>
          <w:szCs w:val="24"/>
        </w:rPr>
        <w:t xml:space="preserve"> (ISTAT). È la prima causa di morte nelle diverse età della vita, rappresentando il 28% delle cause di morte oncologica prima dei 50 anni, il 21% tra i 50 e i 69 anni e il 14% dopo i 70 anni.</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La mortalità appare in calo in tutte le classi di età, soprattutto nelle donne con meno di 50 anni, attribuibile alla maggiore diffusione dei programmi di diagnosi precoce e, quindi, all’anticipazione diagnostica e ai progressi terapeutici. </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
          <w:sz w:val="24"/>
          <w:szCs w:val="24"/>
        </w:rPr>
      </w:pP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
          <w:sz w:val="24"/>
          <w:szCs w:val="24"/>
        </w:rPr>
      </w:pPr>
      <w:r>
        <w:rPr>
          <w:rFonts w:ascii="Times New Roman" w:eastAsia="MinionPro-Regular" w:hAnsi="Times New Roman" w:cs="Times New Roman"/>
          <w:b/>
          <w:sz w:val="24"/>
          <w:szCs w:val="24"/>
        </w:rPr>
        <w:t>Sopravvivenza</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Cs/>
          <w:sz w:val="24"/>
          <w:szCs w:val="24"/>
        </w:rPr>
      </w:pPr>
      <w:r>
        <w:rPr>
          <w:rFonts w:ascii="Times New Roman" w:eastAsia="MinionPro-Regular" w:hAnsi="Times New Roman" w:cs="Times New Roman"/>
          <w:b/>
          <w:sz w:val="24"/>
          <w:szCs w:val="24"/>
        </w:rPr>
        <w:t>La sopravvivenza a 5 anni delle donne con tumore della mammella in Italia è pari all’87%.</w:t>
      </w:r>
      <w:r>
        <w:rPr>
          <w:rFonts w:ascii="Times New Roman" w:eastAsia="MinionPro-Regular" w:hAnsi="Times New Roman" w:cs="Times New Roman"/>
          <w:bCs/>
          <w:sz w:val="24"/>
          <w:szCs w:val="24"/>
        </w:rPr>
        <w:t xml:space="preserve"> Non presenta eterogeneità elevata tra fasce di età: la sopravvivenza a 5 anni è pari al 91% nelle donne giovani (15-44 anni), 92% tra le 45-54enni, 91% tra le 55-64enni, 89% tra le 65-74enni, leggermente inferiore, 79%, tra le over 75. Si evidenziano livelli leggermente inferiori nel Meridione: Nord Italia (87-88%), Centro (87%) e Sud (85%). </w:t>
      </w:r>
      <w:r>
        <w:rPr>
          <w:rFonts w:ascii="Times New Roman" w:eastAsia="MinionPro-Regular" w:hAnsi="Times New Roman" w:cs="Times New Roman"/>
          <w:b/>
          <w:sz w:val="24"/>
          <w:szCs w:val="24"/>
        </w:rPr>
        <w:t>La sopravvivenza dopo 10 anni dalla diagnosi è pari all’80%.</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sz w:val="24"/>
          <w:szCs w:val="24"/>
        </w:rPr>
      </w:pP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
          <w:sz w:val="24"/>
          <w:szCs w:val="24"/>
        </w:rPr>
      </w:pPr>
      <w:r>
        <w:rPr>
          <w:rFonts w:ascii="Times New Roman" w:eastAsia="MinionPro-Regular" w:hAnsi="Times New Roman" w:cs="Times New Roman"/>
          <w:b/>
          <w:sz w:val="24"/>
          <w:szCs w:val="24"/>
        </w:rPr>
        <w:t>Prevalenza</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Cs/>
          <w:sz w:val="24"/>
          <w:szCs w:val="24"/>
        </w:rPr>
      </w:pPr>
      <w:r>
        <w:rPr>
          <w:rFonts w:ascii="Times New Roman" w:eastAsia="MinionPro-Regular" w:hAnsi="Times New Roman" w:cs="Times New Roman"/>
          <w:b/>
          <w:sz w:val="24"/>
          <w:szCs w:val="24"/>
        </w:rPr>
        <w:t>In Italia vivono circa 815.000 donne che hanno avuto una diagnosi di carcinoma mammario</w:t>
      </w:r>
      <w:r>
        <w:rPr>
          <w:rFonts w:ascii="Times New Roman" w:eastAsia="MinionPro-Regular" w:hAnsi="Times New Roman" w:cs="Times New Roman"/>
          <w:bCs/>
          <w:sz w:val="24"/>
          <w:szCs w:val="24"/>
        </w:rPr>
        <w:t>, pari al 44% di tutte le donne che convivono con una pregressa diagnosi di tumore e al 24% di tutti i casi prevalenti (uomini e donne). Tra queste donne, la diagnosi è stata formulata da meno di 2 anni nel 16% dei casi, tra 2 e 5 anni nel 14%, tra 5 e 10 anni nel 23%, oltre i 10 anni nel 47%.</w:t>
      </w:r>
    </w:p>
    <w:p w:rsidR="00802CC2" w:rsidRDefault="00802CC2" w:rsidP="00802CC2">
      <w:pPr>
        <w:autoSpaceDE w:val="0"/>
        <w:autoSpaceDN w:val="0"/>
        <w:adjustRightInd w:val="0"/>
        <w:spacing w:after="0" w:line="240" w:lineRule="auto"/>
        <w:jc w:val="both"/>
        <w:rPr>
          <w:rFonts w:ascii="Times New Roman" w:eastAsia="MinionPro-Regular" w:hAnsi="Times New Roman" w:cs="Times New Roman"/>
          <w:b/>
          <w:sz w:val="24"/>
          <w:szCs w:val="24"/>
        </w:rPr>
      </w:pPr>
    </w:p>
    <w:p w:rsidR="00F42122" w:rsidRPr="00021DF7" w:rsidRDefault="00F42122" w:rsidP="00592F06">
      <w:pPr>
        <w:autoSpaceDE w:val="0"/>
        <w:autoSpaceDN w:val="0"/>
        <w:adjustRightInd w:val="0"/>
        <w:spacing w:after="0" w:line="240" w:lineRule="auto"/>
        <w:jc w:val="both"/>
        <w:rPr>
          <w:rFonts w:ascii="Times New Roman" w:hAnsi="Times New Roman" w:cs="Times New Roman"/>
          <w:b/>
          <w:bCs/>
          <w:sz w:val="24"/>
          <w:szCs w:val="24"/>
        </w:rPr>
      </w:pPr>
    </w:p>
    <w:p w:rsidR="007F29C6" w:rsidRPr="00F42122" w:rsidRDefault="007F29C6" w:rsidP="007F29C6">
      <w:pPr>
        <w:autoSpaceDE w:val="0"/>
        <w:autoSpaceDN w:val="0"/>
        <w:adjustRightInd w:val="0"/>
        <w:spacing w:after="0" w:line="240" w:lineRule="auto"/>
        <w:jc w:val="both"/>
        <w:rPr>
          <w:rFonts w:ascii="Times New Roman" w:hAnsi="Times New Roman" w:cs="Times New Roman"/>
          <w:b/>
          <w:sz w:val="20"/>
          <w:szCs w:val="20"/>
          <w:u w:val="single"/>
        </w:rPr>
      </w:pPr>
      <w:r w:rsidRPr="00F42122">
        <w:rPr>
          <w:rFonts w:ascii="Times New Roman" w:hAnsi="Times New Roman" w:cs="Times New Roman"/>
          <w:b/>
          <w:sz w:val="20"/>
          <w:szCs w:val="20"/>
          <w:u w:val="single"/>
        </w:rPr>
        <w:t>Fonti</w:t>
      </w:r>
    </w:p>
    <w:p w:rsidR="00955D38" w:rsidRPr="00F42122" w:rsidRDefault="00F42122" w:rsidP="00955D38">
      <w:pPr>
        <w:spacing w:after="0" w:line="240" w:lineRule="auto"/>
        <w:rPr>
          <w:rFonts w:ascii="Times New Roman" w:hAnsi="Times New Roman" w:cs="Times New Roman"/>
          <w:sz w:val="20"/>
          <w:szCs w:val="20"/>
          <w:vertAlign w:val="superscript"/>
        </w:rPr>
      </w:pPr>
      <w:r w:rsidRPr="00F42122">
        <w:rPr>
          <w:rFonts w:ascii="Times New Roman" w:hAnsi="Times New Roman" w:cs="Times New Roman"/>
          <w:sz w:val="20"/>
          <w:szCs w:val="20"/>
        </w:rPr>
        <w:t>“I numeri del cancro in Italia 2019” (AIOM-AIRTUM-Fondazione AIOM-PASSI-SIAPEC-IAP)</w:t>
      </w:r>
    </w:p>
    <w:p w:rsidR="00F42122" w:rsidRPr="00021DF7" w:rsidRDefault="00F42122" w:rsidP="00955D38">
      <w:pPr>
        <w:spacing w:after="0" w:line="240" w:lineRule="auto"/>
        <w:rPr>
          <w:rFonts w:ascii="Times New Roman" w:hAnsi="Times New Roman" w:cs="Times New Roman"/>
          <w:sz w:val="20"/>
          <w:szCs w:val="20"/>
        </w:rPr>
      </w:pPr>
    </w:p>
    <w:sectPr w:rsidR="00F42122" w:rsidRPr="00021DF7" w:rsidSect="004D6596">
      <w:headerReference w:type="first" r:id="rId7"/>
      <w:pgSz w:w="11906" w:h="16838"/>
      <w:pgMar w:top="1701" w:right="1134" w:bottom="1134"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770" w:rsidRDefault="00007770" w:rsidP="00AB1DF4">
      <w:pPr>
        <w:spacing w:after="0" w:line="240" w:lineRule="auto"/>
      </w:pPr>
      <w:r>
        <w:separator/>
      </w:r>
    </w:p>
  </w:endnote>
  <w:endnote w:type="continuationSeparator" w:id="0">
    <w:p w:rsidR="00007770" w:rsidRDefault="00007770" w:rsidP="00AB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770" w:rsidRDefault="00007770" w:rsidP="00AB1DF4">
      <w:pPr>
        <w:spacing w:after="0" w:line="240" w:lineRule="auto"/>
      </w:pPr>
      <w:r>
        <w:separator/>
      </w:r>
    </w:p>
  </w:footnote>
  <w:footnote w:type="continuationSeparator" w:id="0">
    <w:p w:rsidR="00007770" w:rsidRDefault="00007770" w:rsidP="00AB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F3" w:rsidRDefault="00DA47B0" w:rsidP="00117EF3">
    <w:pPr>
      <w:pStyle w:val="Intestazione"/>
      <w:jc w:val="center"/>
    </w:pPr>
    <w:r w:rsidRPr="00710DFD">
      <w:rPr>
        <w:rFonts w:ascii="Times New Roman" w:eastAsia="Times New Roman" w:hAnsi="Times New Roman" w:cs="Times New Roman"/>
        <w:noProof/>
        <w:sz w:val="24"/>
        <w:szCs w:val="24"/>
        <w:lang w:eastAsia="it-IT"/>
      </w:rPr>
      <w:drawing>
        <wp:inline distT="0" distB="0" distL="0" distR="0" wp14:anchorId="7CE27905" wp14:editId="1749A30A">
          <wp:extent cx="2433584" cy="981718"/>
          <wp:effectExtent l="0" t="0" r="5080" b="8890"/>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39" cy="985210"/>
                  </a:xfrm>
                  <a:prstGeom prst="rect">
                    <a:avLst/>
                  </a:prstGeom>
                  <a:noFill/>
                  <a:ln>
                    <a:noFill/>
                  </a:ln>
                </pic:spPr>
              </pic:pic>
            </a:graphicData>
          </a:graphic>
        </wp:inline>
      </w:drawing>
    </w:r>
  </w:p>
  <w:p w:rsidR="00AB1DF4" w:rsidRDefault="00AB1DF4" w:rsidP="00AB1DF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46EA8"/>
    <w:multiLevelType w:val="hybridMultilevel"/>
    <w:tmpl w:val="3ABA4FC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6EB7A06"/>
    <w:multiLevelType w:val="hybridMultilevel"/>
    <w:tmpl w:val="0B5E6B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BDE"/>
    <w:rsid w:val="00007770"/>
    <w:rsid w:val="00021DF7"/>
    <w:rsid w:val="00046E6E"/>
    <w:rsid w:val="0005760A"/>
    <w:rsid w:val="00065464"/>
    <w:rsid w:val="00066221"/>
    <w:rsid w:val="0008463B"/>
    <w:rsid w:val="000B4A46"/>
    <w:rsid w:val="001076A4"/>
    <w:rsid w:val="00117EF3"/>
    <w:rsid w:val="00131F3D"/>
    <w:rsid w:val="00153435"/>
    <w:rsid w:val="00162FC2"/>
    <w:rsid w:val="001D0A2C"/>
    <w:rsid w:val="001E3ADA"/>
    <w:rsid w:val="002A25D7"/>
    <w:rsid w:val="002A4F0D"/>
    <w:rsid w:val="002B2765"/>
    <w:rsid w:val="002B3D43"/>
    <w:rsid w:val="00331E36"/>
    <w:rsid w:val="00344BA6"/>
    <w:rsid w:val="0039110A"/>
    <w:rsid w:val="003C2647"/>
    <w:rsid w:val="003D6071"/>
    <w:rsid w:val="003E52FA"/>
    <w:rsid w:val="00415D14"/>
    <w:rsid w:val="00452642"/>
    <w:rsid w:val="00464B2B"/>
    <w:rsid w:val="00465620"/>
    <w:rsid w:val="004A51DB"/>
    <w:rsid w:val="004A5884"/>
    <w:rsid w:val="004D6596"/>
    <w:rsid w:val="004D7BDE"/>
    <w:rsid w:val="004E3210"/>
    <w:rsid w:val="005107B4"/>
    <w:rsid w:val="00592F06"/>
    <w:rsid w:val="006E7BB9"/>
    <w:rsid w:val="007354F8"/>
    <w:rsid w:val="007355CD"/>
    <w:rsid w:val="007E0B05"/>
    <w:rsid w:val="007F29C6"/>
    <w:rsid w:val="00802CC2"/>
    <w:rsid w:val="00884603"/>
    <w:rsid w:val="008D0C3A"/>
    <w:rsid w:val="00955469"/>
    <w:rsid w:val="00955D38"/>
    <w:rsid w:val="00A037BF"/>
    <w:rsid w:val="00A375EF"/>
    <w:rsid w:val="00AB1DF4"/>
    <w:rsid w:val="00AD1D44"/>
    <w:rsid w:val="00B028D4"/>
    <w:rsid w:val="00B14ACE"/>
    <w:rsid w:val="00C33FBE"/>
    <w:rsid w:val="00CF6F84"/>
    <w:rsid w:val="00DA47B0"/>
    <w:rsid w:val="00DB4631"/>
    <w:rsid w:val="00DC05F9"/>
    <w:rsid w:val="00F42122"/>
    <w:rsid w:val="00FC6BA4"/>
    <w:rsid w:val="00FD04D1"/>
    <w:rsid w:val="00FD1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F3D5F5-7AED-43BA-AFA5-1FE93201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2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B1D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1DF4"/>
  </w:style>
  <w:style w:type="paragraph" w:styleId="Pidipagina">
    <w:name w:val="footer"/>
    <w:basedOn w:val="Normale"/>
    <w:link w:val="PidipaginaCarattere"/>
    <w:uiPriority w:val="99"/>
    <w:unhideWhenUsed/>
    <w:rsid w:val="00AB1D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DF4"/>
  </w:style>
  <w:style w:type="paragraph" w:styleId="Testofumetto">
    <w:name w:val="Balloon Text"/>
    <w:basedOn w:val="Normale"/>
    <w:link w:val="TestofumettoCarattere"/>
    <w:uiPriority w:val="99"/>
    <w:semiHidden/>
    <w:unhideWhenUsed/>
    <w:rsid w:val="00AB1D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DF4"/>
    <w:rPr>
      <w:rFonts w:ascii="Tahoma" w:hAnsi="Tahoma" w:cs="Tahoma"/>
      <w:sz w:val="16"/>
      <w:szCs w:val="16"/>
    </w:rPr>
  </w:style>
  <w:style w:type="paragraph" w:styleId="Paragrafoelenco">
    <w:name w:val="List Paragraph"/>
    <w:basedOn w:val="Normale"/>
    <w:uiPriority w:val="34"/>
    <w:qFormat/>
    <w:rsid w:val="00802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0189">
      <w:bodyDiv w:val="1"/>
      <w:marLeft w:val="0"/>
      <w:marRight w:val="0"/>
      <w:marTop w:val="0"/>
      <w:marBottom w:val="0"/>
      <w:divBdr>
        <w:top w:val="none" w:sz="0" w:space="0" w:color="auto"/>
        <w:left w:val="none" w:sz="0" w:space="0" w:color="auto"/>
        <w:bottom w:val="none" w:sz="0" w:space="0" w:color="auto"/>
        <w:right w:val="none" w:sz="0" w:space="0" w:color="auto"/>
      </w:divBdr>
    </w:div>
    <w:div w:id="307443592">
      <w:bodyDiv w:val="1"/>
      <w:marLeft w:val="0"/>
      <w:marRight w:val="0"/>
      <w:marTop w:val="0"/>
      <w:marBottom w:val="0"/>
      <w:divBdr>
        <w:top w:val="none" w:sz="0" w:space="0" w:color="auto"/>
        <w:left w:val="none" w:sz="0" w:space="0" w:color="auto"/>
        <w:bottom w:val="none" w:sz="0" w:space="0" w:color="auto"/>
        <w:right w:val="none" w:sz="0" w:space="0" w:color="auto"/>
      </w:divBdr>
    </w:div>
    <w:div w:id="4142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362</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 Cabra - Intermedia</cp:lastModifiedBy>
  <cp:revision>55</cp:revision>
  <dcterms:created xsi:type="dcterms:W3CDTF">2017-09-20T08:02:00Z</dcterms:created>
  <dcterms:modified xsi:type="dcterms:W3CDTF">2019-11-12T08:59:00Z</dcterms:modified>
</cp:coreProperties>
</file>