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A" w:rsidRDefault="0010048A" w:rsidP="0010048A">
      <w:pPr>
        <w:jc w:val="center"/>
        <w:rPr>
          <w:b/>
        </w:rPr>
      </w:pPr>
      <w:r>
        <w:rPr>
          <w:b/>
        </w:rPr>
        <w:t>ALLEGATO 1</w:t>
      </w:r>
    </w:p>
    <w:p w:rsidR="0010048A" w:rsidRDefault="0010048A" w:rsidP="0010048A">
      <w:pPr>
        <w:jc w:val="center"/>
        <w:rPr>
          <w:b/>
        </w:rPr>
      </w:pPr>
    </w:p>
    <w:p w:rsidR="002830E2" w:rsidRDefault="001732F9" w:rsidP="0010048A">
      <w:pPr>
        <w:pStyle w:val="Paragrafoelenco"/>
        <w:spacing w:line="360" w:lineRule="auto"/>
        <w:jc w:val="both"/>
      </w:pPr>
      <w:r>
        <w:t xml:space="preserve">TEST PER HELICOBACTER PYLORI BIO Fast </w:t>
      </w:r>
      <w:proofErr w:type="spellStart"/>
      <w:r>
        <w:t>hd</w:t>
      </w:r>
      <w:proofErr w:type="spellEnd"/>
    </w:p>
    <w:p w:rsidR="002344C6" w:rsidRDefault="002344C6" w:rsidP="0010048A">
      <w:pPr>
        <w:pStyle w:val="Paragrafoelenco"/>
        <w:spacing w:line="360" w:lineRule="auto"/>
        <w:jc w:val="both"/>
      </w:pPr>
      <w:r>
        <w:t xml:space="preserve">PEZZI N. </w:t>
      </w:r>
      <w:proofErr w:type="gramStart"/>
      <w:r w:rsidR="001732F9">
        <w:t xml:space="preserve">1.200 </w:t>
      </w:r>
      <w:r>
        <w:t xml:space="preserve"> PER</w:t>
      </w:r>
      <w:proofErr w:type="gramEnd"/>
      <w:r>
        <w:t xml:space="preserve"> DUE ANNI</w:t>
      </w:r>
    </w:p>
    <w:p w:rsidR="002344C6" w:rsidRDefault="002344C6" w:rsidP="0010048A">
      <w:pPr>
        <w:pStyle w:val="Paragrafoelenco"/>
        <w:spacing w:line="360" w:lineRule="auto"/>
        <w:jc w:val="both"/>
      </w:pPr>
      <w:r>
        <w:t xml:space="preserve">IMPORTO A BASE D’ASTA BIENNALE EURO </w:t>
      </w:r>
      <w:r w:rsidR="001732F9">
        <w:t>6.600</w:t>
      </w:r>
      <w:r>
        <w:t xml:space="preserve">,00 IVA </w:t>
      </w:r>
      <w:r w:rsidR="001732F9">
        <w:t xml:space="preserve">, 22%, </w:t>
      </w:r>
      <w:bookmarkStart w:id="0" w:name="_GoBack"/>
      <w:bookmarkEnd w:id="0"/>
      <w:r>
        <w:t>ESCLUSA</w:t>
      </w:r>
    </w:p>
    <w:p w:rsidR="00673AB8" w:rsidRPr="0010048A" w:rsidRDefault="00673AB8" w:rsidP="0010048A"/>
    <w:sectPr w:rsidR="00673AB8" w:rsidRPr="00100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1"/>
    <w:multiLevelType w:val="hybridMultilevel"/>
    <w:tmpl w:val="71B4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4019B"/>
    <w:rsid w:val="000D4C87"/>
    <w:rsid w:val="0010048A"/>
    <w:rsid w:val="001732F9"/>
    <w:rsid w:val="002344C6"/>
    <w:rsid w:val="002830E2"/>
    <w:rsid w:val="00633A05"/>
    <w:rsid w:val="00673AB8"/>
    <w:rsid w:val="00791A9F"/>
    <w:rsid w:val="007E1C80"/>
    <w:rsid w:val="00D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CDDA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48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TONDA ZOE</cp:lastModifiedBy>
  <cp:revision>3</cp:revision>
  <dcterms:created xsi:type="dcterms:W3CDTF">2019-11-27T13:59:00Z</dcterms:created>
  <dcterms:modified xsi:type="dcterms:W3CDTF">2019-11-27T14:09:00Z</dcterms:modified>
</cp:coreProperties>
</file>