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48A" w:rsidRDefault="0010048A" w:rsidP="0010048A">
      <w:pPr>
        <w:jc w:val="center"/>
        <w:rPr>
          <w:b/>
        </w:rPr>
      </w:pPr>
      <w:r>
        <w:rPr>
          <w:b/>
        </w:rPr>
        <w:t>ALLEGATO 1</w:t>
      </w:r>
    </w:p>
    <w:p w:rsidR="0010048A" w:rsidRDefault="0010048A" w:rsidP="0010048A">
      <w:pPr>
        <w:jc w:val="center"/>
        <w:rPr>
          <w:b/>
        </w:rPr>
      </w:pPr>
    </w:p>
    <w:p w:rsidR="002830E2" w:rsidRDefault="002344C6" w:rsidP="0010048A">
      <w:pPr>
        <w:pStyle w:val="Paragrafoelenco"/>
        <w:spacing w:line="360" w:lineRule="auto"/>
        <w:jc w:val="both"/>
      </w:pPr>
      <w:r>
        <w:t>NEUROBALLOON</w:t>
      </w:r>
    </w:p>
    <w:p w:rsidR="002344C6" w:rsidRDefault="002344C6" w:rsidP="0010048A">
      <w:pPr>
        <w:pStyle w:val="Paragrafoelenco"/>
        <w:spacing w:line="360" w:lineRule="auto"/>
        <w:jc w:val="both"/>
      </w:pPr>
      <w:r>
        <w:t>PEZZI N. 30 PER DUE ANNI</w:t>
      </w:r>
    </w:p>
    <w:p w:rsidR="002344C6" w:rsidRDefault="002344C6" w:rsidP="0010048A">
      <w:pPr>
        <w:pStyle w:val="Paragrafoelenco"/>
        <w:spacing w:line="360" w:lineRule="auto"/>
        <w:jc w:val="both"/>
      </w:pPr>
      <w:r>
        <w:t>IMPORTO A BASE D’ASTA BIENNALE EURO 23.400,00 IVA ESCLUSA</w:t>
      </w:r>
      <w:bookmarkStart w:id="0" w:name="_GoBack"/>
      <w:bookmarkEnd w:id="0"/>
    </w:p>
    <w:p w:rsidR="00673AB8" w:rsidRPr="0010048A" w:rsidRDefault="00673AB8" w:rsidP="0010048A"/>
    <w:sectPr w:rsidR="00673AB8" w:rsidRPr="001004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77D41"/>
    <w:multiLevelType w:val="hybridMultilevel"/>
    <w:tmpl w:val="71B499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A9F"/>
    <w:rsid w:val="0004019B"/>
    <w:rsid w:val="000D4C87"/>
    <w:rsid w:val="0010048A"/>
    <w:rsid w:val="002344C6"/>
    <w:rsid w:val="002830E2"/>
    <w:rsid w:val="00633A05"/>
    <w:rsid w:val="00673AB8"/>
    <w:rsid w:val="00791A9F"/>
    <w:rsid w:val="007E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CDA46"/>
  <w15:chartTrackingRefBased/>
  <w15:docId w15:val="{343FF369-D2CF-488C-BF54-B4D3ED783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0048A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73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7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SURACE GIOVANNA</dc:creator>
  <cp:keywords/>
  <dc:description/>
  <cp:lastModifiedBy>SURACE GIOVANNA</cp:lastModifiedBy>
  <cp:revision>5</cp:revision>
  <dcterms:created xsi:type="dcterms:W3CDTF">2019-06-11T06:36:00Z</dcterms:created>
  <dcterms:modified xsi:type="dcterms:W3CDTF">2019-10-15T06:34:00Z</dcterms:modified>
</cp:coreProperties>
</file>