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61440E">
        <w:rPr>
          <w:rFonts w:asciiTheme="minorHAnsi" w:hAnsiTheme="minorHAnsi"/>
          <w:b/>
          <w:sz w:val="28"/>
          <w:szCs w:val="28"/>
        </w:rPr>
        <w:t>3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646B5C">
        <w:t xml:space="preserve">UOC FARMACIA </w:t>
      </w:r>
      <w:r w:rsidR="002E47F2" w:rsidRPr="007B4364">
        <w:t>-IFO</w:t>
      </w: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646B5C">
        <w:t>5% sperimentazioni cliniche - Farmacia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</w:t>
      </w:r>
      <w:r w:rsidR="00646B5C">
        <w:t>Antonia La Malfa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46B5C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646B5C" w:rsidRPr="00646B5C">
        <w:t>gestione farmaci sperimentali oggetto di studi clinici dell’Istituto, allestimento di farmaci per il trattamento di patologie tumorali</w:t>
      </w:r>
      <w:r w:rsidR="00B016EB" w:rsidRPr="00646B5C">
        <w:t>;</w:t>
      </w:r>
    </w:p>
    <w:p w:rsidR="00EB61D2" w:rsidRPr="00EB61D2" w:rsidRDefault="00EB61D2" w:rsidP="00FD71C0">
      <w:pPr>
        <w:contextualSpacing/>
        <w:jc w:val="both"/>
        <w:rPr>
          <w:b/>
          <w:sz w:val="20"/>
          <w:szCs w:val="20"/>
        </w:rPr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770DE7" w:rsidRPr="00646B5C">
        <w:t xml:space="preserve">Dott.ssa </w:t>
      </w:r>
      <w:r w:rsidR="00646B5C" w:rsidRPr="00646B5C">
        <w:t>Antonia La Malfa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646B5C" w:rsidRPr="00646B5C">
        <w:t>C</w:t>
      </w:r>
      <w:r w:rsidR="00770DE7" w:rsidRPr="00646B5C">
        <w:t xml:space="preserve"> </w:t>
      </w:r>
      <w:r w:rsidR="00646B5C" w:rsidRPr="00646B5C">
        <w:t>Farmacia</w:t>
      </w:r>
      <w:r w:rsidR="004D75C0" w:rsidRPr="00646B5C">
        <w:t>;</w:t>
      </w:r>
    </w:p>
    <w:p w:rsidR="00296ED5" w:rsidRPr="00646B5C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646B5C" w:rsidRPr="00646B5C">
        <w:t>5% sperimentazioni cliniche - Farmacia</w:t>
      </w:r>
      <w:r w:rsidR="004D75C0" w:rsidRPr="00646B5C">
        <w:t>;</w:t>
      </w:r>
    </w:p>
    <w:p w:rsidR="001418F7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6B5C" w:rsidRPr="00646B5C">
        <w:t xml:space="preserve">Laurea in Farmacia, </w:t>
      </w:r>
      <w:r w:rsidR="003020A5" w:rsidRPr="00646B5C">
        <w:t>possesso di partita IVA e iscrizione all’albo</w:t>
      </w:r>
    </w:p>
    <w:p w:rsidR="00AB466F" w:rsidRPr="00646B5C" w:rsidRDefault="004D75C0" w:rsidP="00EB61D2">
      <w:pPr>
        <w:spacing w:line="276" w:lineRule="auto"/>
        <w:jc w:val="both"/>
      </w:pPr>
      <w:r w:rsidRPr="00646B5C">
        <w:t>;</w:t>
      </w:r>
    </w:p>
    <w:p w:rsidR="00B016EB" w:rsidRDefault="00AB466F" w:rsidP="00EB61D2">
      <w:pPr>
        <w:jc w:val="both"/>
      </w:pPr>
      <w:r w:rsidRPr="00646B5C">
        <w:rPr>
          <w:b/>
        </w:rPr>
        <w:t>Competenze ed Esperienze:</w:t>
      </w:r>
      <w:r w:rsidRPr="00646B5C">
        <w:t xml:space="preserve"> </w:t>
      </w:r>
      <w:r w:rsidR="00646B5C" w:rsidRPr="00646B5C">
        <w:t>esperienza p</w:t>
      </w:r>
      <w:r w:rsidR="000E65E8">
        <w:t>regressa in ambito ospedaliero</w:t>
      </w:r>
      <w:r w:rsidR="001418F7">
        <w:t>;</w:t>
      </w:r>
      <w:r w:rsidR="00646B5C" w:rsidRPr="00646B5C">
        <w:t xml:space="preserve"> conoscenza</w:t>
      </w:r>
      <w:r w:rsidR="001418F7">
        <w:t xml:space="preserve"> e applicazione delle GCP, esperienza nella gestione</w:t>
      </w:r>
      <w:r w:rsidR="001418F7" w:rsidRPr="001418F7">
        <w:t xml:space="preserve"> </w:t>
      </w:r>
      <w:r w:rsidR="001418F7">
        <w:t xml:space="preserve">e nella conduzione di studi clinici. Conoscenza  </w:t>
      </w:r>
      <w:r w:rsidR="00646B5C" w:rsidRPr="00646B5C">
        <w:t xml:space="preserve"> </w:t>
      </w:r>
      <w:r w:rsidR="001418F7">
        <w:t xml:space="preserve">approfondita </w:t>
      </w:r>
      <w:r w:rsidR="00646B5C" w:rsidRPr="00646B5C">
        <w:t>dei nuovi farmaci oncologici</w:t>
      </w:r>
      <w:r w:rsidR="001418F7">
        <w:t>; verrà valutato elemento preferenziale la frequenza di una scuola di specializzazione Ospedaliera o Farmacologia e Tossicologia clinica;</w:t>
      </w:r>
    </w:p>
    <w:p w:rsidR="001418F7" w:rsidRPr="00646B5C" w:rsidRDefault="001418F7" w:rsidP="00EB61D2">
      <w:pPr>
        <w:jc w:val="both"/>
      </w:pPr>
    </w:p>
    <w:p w:rsidR="000C503D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1418F7" w:rsidRPr="00646B5C" w:rsidRDefault="001418F7" w:rsidP="00EB61D2">
      <w:pPr>
        <w:jc w:val="both"/>
      </w:pP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0E65E8">
        <w:t>3</w:t>
      </w:r>
      <w:r w:rsidR="0027521C">
        <w:t>2</w:t>
      </w:r>
      <w:r w:rsidR="008F099D" w:rsidRPr="00646B5C">
        <w:t>.</w:t>
      </w:r>
      <w:r w:rsidR="0027521C">
        <w:t>5</w:t>
      </w:r>
      <w:r w:rsidR="008F099D" w:rsidRPr="00646B5C">
        <w:t>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Pr="00EB61D2" w:rsidRDefault="00EB61D2">
      <w:pPr>
        <w:autoSpaceDE w:val="0"/>
        <w:jc w:val="both"/>
        <w:rPr>
          <w:b/>
          <w:sz w:val="20"/>
          <w:szCs w:val="20"/>
        </w:rPr>
      </w:pPr>
    </w:p>
    <w:p w:rsidR="001418F7" w:rsidRPr="00302CA6" w:rsidRDefault="001418F7" w:rsidP="001418F7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1418F7" w:rsidRPr="00302CA6" w:rsidRDefault="001418F7" w:rsidP="001418F7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</w:t>
      </w:r>
      <w:bookmarkStart w:id="0" w:name="_GoBack"/>
      <w:bookmarkEnd w:id="0"/>
      <w:r w:rsidRPr="00302CA6">
        <w:t>adinanza di Stato extracomunitaria;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418F7" w:rsidRPr="00302CA6" w:rsidRDefault="001418F7" w:rsidP="001418F7">
      <w:pPr>
        <w:jc w:val="both"/>
        <w:rPr>
          <w:sz w:val="18"/>
          <w:szCs w:val="18"/>
        </w:rPr>
      </w:pPr>
    </w:p>
    <w:p w:rsidR="001418F7" w:rsidRDefault="001418F7" w:rsidP="001418F7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 w:rsidR="0079461B">
        <w:t>;</w:t>
      </w:r>
    </w:p>
    <w:p w:rsidR="0079461B" w:rsidRPr="00302CA6" w:rsidRDefault="0079461B" w:rsidP="001418F7">
      <w:pPr>
        <w:jc w:val="both"/>
      </w:pPr>
    </w:p>
    <w:p w:rsidR="001418F7" w:rsidRPr="00302CA6" w:rsidRDefault="001418F7" w:rsidP="001418F7">
      <w:pPr>
        <w:rPr>
          <w:sz w:val="18"/>
          <w:szCs w:val="18"/>
        </w:rPr>
      </w:pP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</w:pPr>
      <w:r w:rsidRPr="00302CA6">
        <w:lastRenderedPageBreak/>
        <w:t>I candidati devono presentare domanda entro le ore 12.00 del quindicesimo giorno dalla data di pubblicazione del presente bando di concorso. La domanda deve essere spedita tramite: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7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18F7" w:rsidRPr="00302CA6" w:rsidRDefault="001418F7" w:rsidP="001418F7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1418F7" w:rsidRPr="00302CA6" w:rsidRDefault="001418F7" w:rsidP="001418F7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1418F7" w:rsidRPr="00302CA6" w:rsidRDefault="001418F7" w:rsidP="001418F7">
      <w:pPr>
        <w:autoSpaceDE w:val="0"/>
        <w:jc w:val="both"/>
        <w:rPr>
          <w:sz w:val="18"/>
          <w:szCs w:val="18"/>
        </w:rPr>
      </w:pPr>
    </w:p>
    <w:p w:rsidR="001418F7" w:rsidRPr="00302CA6" w:rsidRDefault="001418F7" w:rsidP="001418F7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8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1418F7" w:rsidRPr="00302CA6" w:rsidRDefault="001418F7" w:rsidP="001418F7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1418F7" w:rsidRPr="00302CA6" w:rsidRDefault="001418F7" w:rsidP="001418F7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1418F7" w:rsidRPr="00302CA6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1418F7" w:rsidRPr="00302CA6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1418F7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1418F7" w:rsidRPr="004C5DAB" w:rsidRDefault="001418F7" w:rsidP="001418F7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1418F7" w:rsidRPr="00302CA6" w:rsidRDefault="001418F7" w:rsidP="001418F7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Default="001418F7" w:rsidP="001418F7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54693D" w:rsidRPr="00302CA6" w:rsidRDefault="0054693D" w:rsidP="001418F7">
      <w:pPr>
        <w:jc w:val="both"/>
      </w:pPr>
    </w:p>
    <w:p w:rsidR="001418F7" w:rsidRPr="00302CA6" w:rsidRDefault="001418F7" w:rsidP="001418F7">
      <w:pPr>
        <w:jc w:val="both"/>
        <w:outlineLvl w:val="0"/>
        <w:rPr>
          <w:sz w:val="18"/>
          <w:szCs w:val="18"/>
        </w:rPr>
      </w:pPr>
    </w:p>
    <w:p w:rsidR="001418F7" w:rsidRPr="00302CA6" w:rsidRDefault="001418F7" w:rsidP="001418F7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1418F7" w:rsidRDefault="001418F7" w:rsidP="001418F7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54693D" w:rsidRDefault="0054693D" w:rsidP="001418F7">
      <w:pPr>
        <w:jc w:val="both"/>
        <w:rPr>
          <w:b/>
          <w:i/>
        </w:rPr>
      </w:pPr>
    </w:p>
    <w:p w:rsidR="001418F7" w:rsidRPr="00302CA6" w:rsidRDefault="001418F7" w:rsidP="001418F7">
      <w:pPr>
        <w:jc w:val="both"/>
        <w:rPr>
          <w:b/>
          <w:i/>
        </w:rPr>
      </w:pPr>
    </w:p>
    <w:p w:rsidR="001418F7" w:rsidRPr="00302CA6" w:rsidRDefault="001418F7" w:rsidP="001418F7">
      <w:pPr>
        <w:jc w:val="both"/>
        <w:rPr>
          <w:sz w:val="18"/>
          <w:szCs w:val="18"/>
        </w:rPr>
      </w:pP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1418F7" w:rsidRPr="00302CA6" w:rsidRDefault="001418F7" w:rsidP="001418F7">
      <w:pPr>
        <w:jc w:val="both"/>
        <w:rPr>
          <w:b/>
          <w:i/>
          <w:sz w:val="14"/>
          <w:szCs w:val="14"/>
        </w:rPr>
      </w:pPr>
    </w:p>
    <w:p w:rsidR="001418F7" w:rsidRPr="00533419" w:rsidRDefault="001418F7" w:rsidP="001418F7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1418F7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18F7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21C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4693D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440E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465E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461B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0F7D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5DB4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62FC9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F83B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20</cp:revision>
  <cp:lastPrinted>2020-01-09T09:48:00Z</cp:lastPrinted>
  <dcterms:created xsi:type="dcterms:W3CDTF">2018-03-07T15:01:00Z</dcterms:created>
  <dcterms:modified xsi:type="dcterms:W3CDTF">2020-01-09T09:48:00Z</dcterms:modified>
</cp:coreProperties>
</file>