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BA3563">
        <w:rPr>
          <w:rFonts w:asciiTheme="minorHAnsi" w:hAnsiTheme="minorHAnsi"/>
          <w:b/>
          <w:sz w:val="28"/>
          <w:szCs w:val="28"/>
        </w:rPr>
        <w:t>2</w:t>
      </w:r>
      <w:r w:rsidR="007F3ED1">
        <w:rPr>
          <w:rFonts w:asciiTheme="minorHAnsi" w:hAnsiTheme="minorHAnsi"/>
          <w:b/>
          <w:sz w:val="28"/>
          <w:szCs w:val="28"/>
        </w:rPr>
        <w:t>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232270">
        <w:t xml:space="preserve">DELLA </w:t>
      </w:r>
      <w:r w:rsidR="00232270" w:rsidRPr="00232270">
        <w:t xml:space="preserve">UOSD </w:t>
      </w:r>
      <w:r w:rsidR="00232270">
        <w:t>DERMATOLOGIA</w:t>
      </w:r>
      <w:r w:rsidR="00232270" w:rsidRPr="00232270">
        <w:t xml:space="preserve"> A</w:t>
      </w:r>
      <w:r w:rsidR="00232270">
        <w:t>LLERGOLOCICA</w:t>
      </w:r>
      <w:r w:rsidR="00232270" w:rsidRPr="00232270">
        <w:t xml:space="preserve"> </w:t>
      </w:r>
      <w:r w:rsidR="00232270">
        <w:t>E</w:t>
      </w:r>
      <w:r w:rsidR="00232270" w:rsidRPr="00232270">
        <w:t xml:space="preserve"> MST </w:t>
      </w:r>
      <w:r w:rsidR="00232270">
        <w:t>E</w:t>
      </w:r>
      <w:r w:rsidR="00232270" w:rsidRPr="00232270">
        <w:t xml:space="preserve"> M</w:t>
      </w:r>
      <w:r w:rsidR="00232270">
        <w:t>ALATTIE TROPICALI</w:t>
      </w:r>
      <w:r w:rsidR="008E0EE4" w:rsidRPr="005922AE">
        <w:t xml:space="preserve"> </w:t>
      </w:r>
      <w:r w:rsidR="008E0EE4" w:rsidRPr="009E337A">
        <w:t xml:space="preserve">DELL’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C54C8E" w:rsidRDefault="000772C3" w:rsidP="00C54C8E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</w:t>
      </w:r>
      <w:r w:rsidR="00C54C8E">
        <w:t>one n. 972 del 23 novembre 2017</w:t>
      </w:r>
    </w:p>
    <w:p w:rsidR="00CE0032" w:rsidRPr="00C54C8E" w:rsidRDefault="00CE0032" w:rsidP="00C54C8E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C54C8E">
        <w:t xml:space="preserve">i </w:t>
      </w:r>
      <w:r w:rsidRPr="009E337A">
        <w:t>fond</w:t>
      </w:r>
      <w:r w:rsidR="00C54C8E">
        <w:t>i</w:t>
      </w:r>
      <w:r w:rsidRPr="009E337A">
        <w:t xml:space="preserve"> </w:t>
      </w:r>
      <w:r w:rsidR="00232270">
        <w:t>5 X 1000</w:t>
      </w:r>
      <w:r w:rsidR="009B1D1F">
        <w:t xml:space="preserve"> (2015)</w:t>
      </w:r>
      <w:r w:rsidR="00C54C8E" w:rsidRPr="005B6E94">
        <w:t xml:space="preserve"> - 5x1000 (2016)</w:t>
      </w:r>
      <w:r w:rsidR="0074019A">
        <w:t xml:space="preserve"> </w:t>
      </w:r>
      <w:r w:rsidR="008E0EE4" w:rsidRPr="008E0EE4">
        <w:t>de</w:t>
      </w:r>
      <w:r w:rsidR="00C54C8E">
        <w:t>i</w:t>
      </w:r>
      <w:r w:rsidRPr="009E337A">
        <w:t xml:space="preserve"> qual</w:t>
      </w:r>
      <w:r w:rsidR="00C54C8E">
        <w:t>i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</w:t>
      </w:r>
      <w:r w:rsidR="00C54C8E">
        <w:t>Direttore Scientifico ISG</w:t>
      </w:r>
      <w:r w:rsidR="00D1284C" w:rsidRPr="008E0EE4">
        <w:t>;</w:t>
      </w:r>
    </w:p>
    <w:p w:rsidR="00232270" w:rsidRPr="009E337A" w:rsidRDefault="00232270" w:rsidP="00232270">
      <w:pPr>
        <w:pStyle w:val="Paragrafoelenco"/>
        <w:ind w:left="360"/>
        <w:jc w:val="both"/>
      </w:pP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5B6E94" w:rsidRPr="005B6E94" w:rsidRDefault="0075529B" w:rsidP="005B6E94">
      <w:pPr>
        <w:spacing w:after="120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5B6E94" w:rsidRPr="005B6E94">
        <w:t xml:space="preserve">Diagnosi e terapia delle </w:t>
      </w:r>
      <w:proofErr w:type="spellStart"/>
      <w:proofErr w:type="gramStart"/>
      <w:r w:rsidR="005B6E94" w:rsidRPr="005B6E94">
        <w:t>M.S.T.,delle</w:t>
      </w:r>
      <w:proofErr w:type="spellEnd"/>
      <w:proofErr w:type="gramEnd"/>
      <w:r w:rsidR="005B6E94" w:rsidRPr="005B6E94">
        <w:t xml:space="preserve"> infezioni da HIV e studio dei candidati vaccinali nella malattia HIV. Gestione trial clinici vaccinali. L’attività sarà relativa al progetto 5x1000 2015, per il periodo fino al 30/09/2020, e al progetto 5x1000 2016 per il periodo fino al 28/02/2021.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 xml:space="preserve">Responsabile </w:t>
      </w:r>
      <w:r w:rsidR="00C54C8E">
        <w:rPr>
          <w:b/>
        </w:rPr>
        <w:t>Scientifico</w:t>
      </w:r>
      <w:r w:rsidRPr="00302CA6">
        <w:rPr>
          <w:b/>
        </w:rPr>
        <w:t>:</w:t>
      </w:r>
      <w:r w:rsidRPr="00302CA6">
        <w:t xml:space="preserve"> </w:t>
      </w:r>
      <w:r w:rsidR="00C54C8E">
        <w:t xml:space="preserve">Dr. Antonio </w:t>
      </w:r>
      <w:proofErr w:type="spellStart"/>
      <w:r w:rsidR="00C54C8E">
        <w:t>Cristaudo</w:t>
      </w:r>
      <w:proofErr w:type="spellEnd"/>
    </w:p>
    <w:p w:rsidR="00302CA6" w:rsidRPr="00302CA6" w:rsidRDefault="00302CA6" w:rsidP="00302CA6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9B1D1F" w:rsidRPr="009B1D1F">
        <w:t>UOSD Dermatologia Allergologica e MST e Malattie Tropicali</w:t>
      </w:r>
    </w:p>
    <w:p w:rsidR="00302CA6" w:rsidRDefault="00302CA6" w:rsidP="005B6E94">
      <w:pPr>
        <w:ind w:left="-851" w:firstLine="851"/>
      </w:pPr>
      <w:r w:rsidRPr="00302CA6">
        <w:rPr>
          <w:b/>
        </w:rPr>
        <w:t xml:space="preserve">Fondo: </w:t>
      </w:r>
      <w:r w:rsidR="005B6E94" w:rsidRPr="009E337A">
        <w:t>fond</w:t>
      </w:r>
      <w:r w:rsidR="005B6E94">
        <w:t>i</w:t>
      </w:r>
      <w:r w:rsidR="005B6E94" w:rsidRPr="009E337A">
        <w:t xml:space="preserve"> </w:t>
      </w:r>
      <w:r w:rsidR="005B6E94">
        <w:t>5 X 1000 (2015)</w:t>
      </w:r>
      <w:r w:rsidR="005B6E94" w:rsidRPr="005B6E94">
        <w:t xml:space="preserve"> - 5x1000 (2016)</w:t>
      </w:r>
    </w:p>
    <w:p w:rsidR="005B6E94" w:rsidRPr="00145CC4" w:rsidRDefault="005B6E94" w:rsidP="005B6E94">
      <w:pPr>
        <w:rPr>
          <w:rFonts w:ascii="Calibri" w:hAnsi="Calibri"/>
        </w:rPr>
      </w:pPr>
    </w:p>
    <w:p w:rsidR="005B6E94" w:rsidRPr="00432C26" w:rsidRDefault="005B6E94" w:rsidP="005B6E94">
      <w:pPr>
        <w:pStyle w:val="Paragrafoelenco1"/>
        <w:ind w:left="0"/>
        <w:jc w:val="both"/>
        <w:rPr>
          <w:rFonts w:eastAsia="Times New Roman"/>
        </w:rPr>
      </w:pPr>
      <w:r w:rsidRPr="00432C26">
        <w:rPr>
          <w:rFonts w:eastAsia="Times New Roman"/>
          <w:b/>
        </w:rPr>
        <w:t>Competenze ed Esperienze:</w:t>
      </w:r>
      <w:r w:rsidRPr="00432C26">
        <w:rPr>
          <w:rFonts w:eastAsia="Times New Roman"/>
        </w:rPr>
        <w:t xml:space="preserve"> Almeno tre anni di esperienza in progetti di ricerca scientifica. Esperienza documentata nell’ambito della dermatologia clinica e traslazionale.</w:t>
      </w:r>
    </w:p>
    <w:p w:rsidR="005B6E94" w:rsidRDefault="005B6E94" w:rsidP="005B6E94">
      <w:pPr>
        <w:pStyle w:val="Paragrafoelenco1"/>
        <w:ind w:left="0"/>
        <w:jc w:val="both"/>
        <w:rPr>
          <w:rFonts w:ascii="Calibri" w:hAnsi="Calibri"/>
        </w:rPr>
      </w:pPr>
    </w:p>
    <w:p w:rsidR="005B6E94" w:rsidRPr="00302CA6" w:rsidRDefault="005B6E94" w:rsidP="005B6E94">
      <w:pPr>
        <w:ind w:left="-851" w:firstLine="851"/>
        <w:rPr>
          <w:rFonts w:ascii="Calibri" w:hAnsi="Calibri"/>
          <w:b/>
        </w:rPr>
      </w:pPr>
    </w:p>
    <w:p w:rsidR="009B1D1F" w:rsidRDefault="0046006F" w:rsidP="009B1D1F">
      <w:pPr>
        <w:spacing w:line="276" w:lineRule="auto"/>
        <w:jc w:val="both"/>
        <w:rPr>
          <w:b/>
        </w:rPr>
      </w:pPr>
      <w:r w:rsidRPr="00302CA6">
        <w:rPr>
          <w:b/>
        </w:rPr>
        <w:t>Titolo di studio o accademici</w:t>
      </w:r>
      <w:r w:rsidR="009B1D1F" w:rsidRPr="009B1D1F">
        <w:rPr>
          <w:rFonts w:ascii="Calibri" w:hAnsi="Calibri"/>
        </w:rPr>
        <w:t xml:space="preserve"> </w:t>
      </w:r>
      <w:r w:rsidR="009B1D1F" w:rsidRPr="009B1D1F">
        <w:t>Laurea magistrale in medicina e chirurgia e specializzazione in dermatologia e venereologia o malattie infettive</w:t>
      </w:r>
      <w:r w:rsidR="009B1D1F">
        <w:t>;</w:t>
      </w:r>
    </w:p>
    <w:p w:rsidR="00947F6A" w:rsidRPr="00306235" w:rsidRDefault="0074019A" w:rsidP="009B1D1F">
      <w:pPr>
        <w:spacing w:line="276" w:lineRule="auto"/>
        <w:jc w:val="both"/>
      </w:pPr>
      <w:r w:rsidRPr="00CA54D0">
        <w:rPr>
          <w:b/>
        </w:rPr>
        <w:t>Requisiti di ammissione</w:t>
      </w:r>
      <w:r w:rsidRPr="00145CC4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74019A">
        <w:t>iscrizione all’albo</w:t>
      </w:r>
      <w:r w:rsidR="00306235">
        <w:t xml:space="preserve">, </w:t>
      </w:r>
      <w:r w:rsidR="004C1119">
        <w:t>possesso di partita IVA</w:t>
      </w:r>
      <w:r w:rsidR="009B1D1F">
        <w:t>;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9B1D1F" w:rsidRDefault="00AB466F" w:rsidP="00302CA6">
      <w:pPr>
        <w:pStyle w:val="Paragrafoelenco1"/>
        <w:ind w:left="0"/>
        <w:jc w:val="both"/>
        <w:rPr>
          <w:rFonts w:ascii="Calibri" w:hAnsi="Calibri"/>
        </w:rPr>
      </w:pPr>
      <w:r w:rsidRPr="00302CA6">
        <w:rPr>
          <w:rFonts w:eastAsia="Times New Roman"/>
          <w:b/>
        </w:rPr>
        <w:t xml:space="preserve">Competenze ed Esperienze: </w:t>
      </w:r>
      <w:r w:rsidR="009B1D1F" w:rsidRPr="009B1D1F">
        <w:rPr>
          <w:rFonts w:eastAsia="Times New Roman"/>
        </w:rPr>
        <w:t>Almeno tre anni di esperienza in progetti di ricerca scientifica. Esperienza documentata nell’ambito della dermatologia clinica e traslazionale</w:t>
      </w:r>
      <w:r w:rsidR="009B1D1F">
        <w:rPr>
          <w:rFonts w:ascii="Calibri" w:hAnsi="Calibri"/>
        </w:rPr>
        <w:t>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9B1D1F">
        <w:t xml:space="preserve">per </w:t>
      </w:r>
      <w:r w:rsidR="005B6E94">
        <w:t>9</w:t>
      </w:r>
      <w:r w:rsidR="00FD71C0" w:rsidRPr="00302CA6">
        <w:t xml:space="preserve">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</w:t>
      </w:r>
      <w:r w:rsidR="00267295" w:rsidRPr="00F63BBE">
        <w:t xml:space="preserve">sarà pari a </w:t>
      </w:r>
      <w:r w:rsidR="00C50F8A" w:rsidRPr="00F63BBE">
        <w:t xml:space="preserve">€ </w:t>
      </w:r>
      <w:r w:rsidR="005B6E94" w:rsidRPr="00432C26">
        <w:t>29.359,29 (di cui euro 14.359,29 su 5x1000 2015 e euro 15.000 su 5x1000 2016)</w:t>
      </w:r>
      <w:r w:rsidR="009B1D1F" w:rsidRPr="00432C26">
        <w:t xml:space="preserve"> </w:t>
      </w:r>
      <w:r w:rsidR="0074019A" w:rsidRPr="00F63BBE">
        <w:t>Iva e rivalsa incluse</w:t>
      </w:r>
      <w:r w:rsidR="00267295" w:rsidRPr="00F63BBE">
        <w:t>, da</w:t>
      </w:r>
      <w:r w:rsidR="00267295" w:rsidRPr="00302CA6">
        <w:t xml:space="preserve">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432C26" w:rsidRPr="00302CA6" w:rsidRDefault="00432C26" w:rsidP="00267295">
      <w:pPr>
        <w:jc w:val="both"/>
      </w:pP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BA3563">
        <w:t>.</w:t>
      </w:r>
      <w:r w:rsidR="00306235" w:rsidRPr="00BA3563">
        <w:t xml:space="preserve"> 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C84324" w:rsidRPr="00302CA6" w:rsidRDefault="00C84324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4D224C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C26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</w:t>
      </w:r>
      <w:bookmarkStart w:id="0" w:name="_GoBack"/>
      <w:r w:rsidRPr="004D224C">
        <w:rPr>
          <w:rFonts w:ascii="Times New Roman" w:hAnsi="Times New Roman" w:cs="Times New Roman"/>
          <w:sz w:val="24"/>
          <w:szCs w:val="24"/>
        </w:rPr>
        <w:t>far data dal________________.</w:t>
      </w:r>
    </w:p>
    <w:p w:rsidR="0094555B" w:rsidRPr="004D224C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24C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bookmarkEnd w:id="0"/>
    <w:p w:rsidR="0094555B" w:rsidRPr="00432C2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432C26">
        <w:rPr>
          <w:sz w:val="20"/>
          <w:szCs w:val="20"/>
        </w:rPr>
        <w:t xml:space="preserve">Ai sensi dell’art. 13, del D. </w:t>
      </w:r>
      <w:proofErr w:type="spellStart"/>
      <w:r w:rsidRPr="00432C26">
        <w:rPr>
          <w:sz w:val="20"/>
          <w:szCs w:val="20"/>
        </w:rPr>
        <w:t>Lgs</w:t>
      </w:r>
      <w:proofErr w:type="spellEnd"/>
      <w:r w:rsidRPr="00432C26">
        <w:rPr>
          <w:sz w:val="20"/>
          <w:szCs w:val="20"/>
        </w:rPr>
        <w:t xml:space="preserve"> 30 giugno 2003, n. 196, e </w:t>
      </w:r>
      <w:proofErr w:type="spellStart"/>
      <w:r w:rsidRPr="00432C26">
        <w:rPr>
          <w:sz w:val="20"/>
          <w:szCs w:val="20"/>
        </w:rPr>
        <w:t>s.m.i.</w:t>
      </w:r>
      <w:proofErr w:type="spellEnd"/>
      <w:r w:rsidRPr="00432C26">
        <w:rPr>
          <w:sz w:val="20"/>
          <w:szCs w:val="20"/>
        </w:rPr>
        <w:t>, i dati personali forniti dai candidati nelle domande di</w:t>
      </w:r>
      <w:r w:rsidRPr="00302CA6">
        <w:rPr>
          <w:sz w:val="20"/>
          <w:szCs w:val="20"/>
        </w:rPr>
        <w:t xml:space="preserve">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227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4F95"/>
    <w:rsid w:val="003A6A10"/>
    <w:rsid w:val="003F7267"/>
    <w:rsid w:val="00406B24"/>
    <w:rsid w:val="00412933"/>
    <w:rsid w:val="004217E8"/>
    <w:rsid w:val="00432C26"/>
    <w:rsid w:val="0043436C"/>
    <w:rsid w:val="00450D21"/>
    <w:rsid w:val="0046006F"/>
    <w:rsid w:val="00473340"/>
    <w:rsid w:val="00480265"/>
    <w:rsid w:val="004810CE"/>
    <w:rsid w:val="00490E92"/>
    <w:rsid w:val="00496C3C"/>
    <w:rsid w:val="004C1119"/>
    <w:rsid w:val="004C37C8"/>
    <w:rsid w:val="004D224C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B6E94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87CB6"/>
    <w:rsid w:val="00795BD6"/>
    <w:rsid w:val="00797987"/>
    <w:rsid w:val="007A2248"/>
    <w:rsid w:val="007B3036"/>
    <w:rsid w:val="007C11BF"/>
    <w:rsid w:val="007C7583"/>
    <w:rsid w:val="007D0F24"/>
    <w:rsid w:val="007F069D"/>
    <w:rsid w:val="007F3ED1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0EDF"/>
    <w:rsid w:val="009642EE"/>
    <w:rsid w:val="009715C6"/>
    <w:rsid w:val="00992492"/>
    <w:rsid w:val="009A2BCD"/>
    <w:rsid w:val="009B1B95"/>
    <w:rsid w:val="009B1BDC"/>
    <w:rsid w:val="009B1D1F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36A7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563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54C8E"/>
    <w:rsid w:val="00C66863"/>
    <w:rsid w:val="00C84324"/>
    <w:rsid w:val="00CA0778"/>
    <w:rsid w:val="00CA54D0"/>
    <w:rsid w:val="00CA57B2"/>
    <w:rsid w:val="00CB29FA"/>
    <w:rsid w:val="00CB48CD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3BB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D55A2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D703-6BD8-41FE-B245-8BD24ACC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1002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11</cp:revision>
  <cp:lastPrinted>2020-04-03T10:11:00Z</cp:lastPrinted>
  <dcterms:created xsi:type="dcterms:W3CDTF">2020-03-18T16:09:00Z</dcterms:created>
  <dcterms:modified xsi:type="dcterms:W3CDTF">2020-04-03T10:12:00Z</dcterms:modified>
</cp:coreProperties>
</file>