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DE1B60">
        <w:rPr>
          <w:b/>
        </w:rPr>
        <w:t>33</w:t>
      </w:r>
      <w:r w:rsidRPr="00CC7CD6">
        <w:rPr>
          <w:b/>
        </w:rPr>
        <w:t>/20</w:t>
      </w:r>
      <w:r w:rsidR="00DE1B60">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r w:rsidR="00DE1B60">
        <w:rPr>
          <w:b/>
        </w:rPr>
        <w:t xml:space="preserve"> - ISTITUTO SAN GALLICANO (ISG)</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B73988" w:rsidRPr="001920B5">
        <w:t>,</w:t>
      </w:r>
      <w:r w:rsidR="00A677C0" w:rsidRPr="001920B5">
        <w:t xml:space="preserve"> </w:t>
      </w:r>
      <w:r w:rsidR="00EC13BC" w:rsidRPr="005D54A6">
        <w:t xml:space="preserve">per lo </w:t>
      </w:r>
      <w:r w:rsidR="00EC13BC" w:rsidRPr="000A30FB">
        <w:t xml:space="preserve">svolgimento </w:t>
      </w:r>
      <w:r w:rsidR="008F3363">
        <w:t>di tutte le attività di supporto nella gestione amministrativa dei processi di acquisizione propedeutici alla realizzazione dei progetti di ricerca,</w:t>
      </w:r>
      <w:r w:rsidR="00F47ED4">
        <w:t xml:space="preserve"> presso la UOC Acquisizione Beni e Servizi </w:t>
      </w:r>
      <w:r w:rsidR="00F47ED4" w:rsidRPr="005D54A6">
        <w:t>(A</w:t>
      </w:r>
      <w:r w:rsidR="00F47ED4">
        <w:t>.</w:t>
      </w:r>
      <w:r w:rsidR="00F47ED4" w:rsidRPr="005D54A6">
        <w:t>B</w:t>
      </w:r>
      <w:r w:rsidR="00F47ED4">
        <w:t>.</w:t>
      </w:r>
      <w:r w:rsidR="00F47ED4" w:rsidRPr="005D54A6">
        <w:t>S</w:t>
      </w:r>
      <w:r w:rsidR="00F47ED4">
        <w:t xml:space="preserve">.) sotto la supervisione </w:t>
      </w:r>
      <w:r w:rsidR="00DE1B60">
        <w:t>del Dr. Gia</w:t>
      </w:r>
      <w:r w:rsidR="00D83C60">
        <w:t>n</w:t>
      </w:r>
      <w:r w:rsidR="00DE1B60">
        <w:t>luca Moretti</w:t>
      </w:r>
      <w:r w:rsidR="00F47ED4">
        <w:t>.</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DE1B60" w:rsidRPr="00EA6BDE" w:rsidRDefault="00A677C0" w:rsidP="00DE1B60">
      <w:pPr>
        <w:spacing w:line="360" w:lineRule="auto"/>
      </w:pPr>
      <w:r w:rsidRPr="001E0185">
        <w:rPr>
          <w:b/>
        </w:rPr>
        <w:t>Attività da svolgere:</w:t>
      </w:r>
      <w:r w:rsidR="00A11505">
        <w:rPr>
          <w:b/>
        </w:rPr>
        <w:t xml:space="preserve"> </w:t>
      </w:r>
      <w:r w:rsidR="00DE1B60" w:rsidRPr="00712D9D">
        <w:t>Attività di supporto nella gestione delle procedure di acquisizione di beni e servizi nell'ambito dei progetti di ricerca corrente e finalizzata.</w:t>
      </w:r>
    </w:p>
    <w:p w:rsidR="00F73145" w:rsidRPr="00CC7CD6" w:rsidRDefault="00F73145" w:rsidP="00DE1B60">
      <w:pPr>
        <w:spacing w:line="360" w:lineRule="auto"/>
        <w:rPr>
          <w:b/>
          <w:sz w:val="16"/>
          <w:szCs w:val="16"/>
        </w:rPr>
      </w:pPr>
    </w:p>
    <w:p w:rsidR="00CC7CD6" w:rsidRDefault="0007734A" w:rsidP="00CC7CD6">
      <w:pPr>
        <w:spacing w:line="360" w:lineRule="auto"/>
        <w:jc w:val="both"/>
      </w:pPr>
      <w:r>
        <w:rPr>
          <w:b/>
        </w:rPr>
        <w:t>Compenso Lordo</w:t>
      </w:r>
      <w:r w:rsidR="00A677C0" w:rsidRPr="000A01FD">
        <w:rPr>
          <w:b/>
        </w:rPr>
        <w:t>:</w:t>
      </w:r>
      <w:r w:rsidR="00A677C0" w:rsidRPr="000A01FD">
        <w:t xml:space="preserve"> € </w:t>
      </w:r>
      <w:r w:rsidR="008F3363">
        <w:t>18</w:t>
      </w:r>
      <w:r w:rsidR="001E50B1">
        <w:t>.000,00</w:t>
      </w:r>
    </w:p>
    <w:p w:rsidR="00EC13BC" w:rsidRDefault="00EC13BC" w:rsidP="00EC13BC">
      <w:pPr>
        <w:spacing w:line="360" w:lineRule="auto"/>
        <w:jc w:val="both"/>
      </w:pPr>
      <w:r w:rsidRPr="00EC13BC">
        <w:rPr>
          <w:b/>
        </w:rPr>
        <w:t>Fondo</w:t>
      </w:r>
      <w:r>
        <w:t xml:space="preserve">: </w:t>
      </w:r>
      <w:r w:rsidR="00F47ED4">
        <w:t xml:space="preserve">2/3 </w:t>
      </w:r>
      <w:r w:rsidR="00DE1B60">
        <w:t>5 x 1000 anno 2017</w:t>
      </w:r>
      <w:r w:rsidR="00F47ED4">
        <w:t xml:space="preserve"> IRE e 1/3 </w:t>
      </w:r>
      <w:r w:rsidR="00DE1B60">
        <w:t>5x 1000 anno 2017</w:t>
      </w:r>
      <w:r w:rsidR="00F47ED4">
        <w:t xml:space="preserve"> ISG</w:t>
      </w:r>
      <w:r w:rsidRPr="00EA716C">
        <w:t xml:space="preserve"> </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DE1B60" w:rsidP="00DE1B60">
      <w:pPr>
        <w:ind w:left="-851" w:firstLine="851"/>
      </w:pPr>
      <w:r w:rsidRPr="00712D9D">
        <w:t>Laurea magistrale in giurisprudenza o economia e commercio o equipollenti</w:t>
      </w:r>
      <w:r w:rsidR="0058002A">
        <w:t>;</w:t>
      </w:r>
    </w:p>
    <w:p w:rsidR="00DE1B60" w:rsidRDefault="00DE1B60" w:rsidP="00DE1B60">
      <w:pPr>
        <w:ind w:left="-851" w:firstLine="851"/>
      </w:pPr>
    </w:p>
    <w:p w:rsidR="00DE1B60" w:rsidRDefault="00DE1B60" w:rsidP="00992C3C">
      <w:pPr>
        <w:spacing w:line="360" w:lineRule="auto"/>
        <w:jc w:val="both"/>
      </w:pPr>
      <w:r w:rsidRPr="00712D9D">
        <w:rPr>
          <w:b/>
        </w:rPr>
        <w:t>Titolo preferenziale:</w:t>
      </w:r>
      <w:r w:rsidRPr="00712D9D">
        <w:t xml:space="preserve"> </w:t>
      </w:r>
      <w:r w:rsidR="00992C3C">
        <w:t>Dimostrata esperienza nelle attivit</w:t>
      </w:r>
      <w:bookmarkStart w:id="0" w:name="_GoBack"/>
      <w:bookmarkEnd w:id="0"/>
      <w:r w:rsidR="00992C3C">
        <w:t xml:space="preserve">à di gestione ordini telematici, liquidazione fatture e rapporti con i fornitori. </w:t>
      </w:r>
      <w:r w:rsidRPr="00712D9D">
        <w:t>Buona conoscenza della lingua inglese e degli applicativi informatici più diffusi</w:t>
      </w:r>
    </w:p>
    <w:p w:rsidR="00DE1B60" w:rsidRDefault="00DE1B60" w:rsidP="00DE1B60">
      <w:pPr>
        <w:ind w:left="-851" w:firstLine="851"/>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DE1B60" w:rsidRDefault="00DE1B60" w:rsidP="00DE1B60">
      <w:pPr>
        <w:spacing w:line="360" w:lineRule="auto"/>
        <w:jc w:val="both"/>
      </w:pPr>
      <w:r>
        <w:t xml:space="preserve">Conoscenza del diritto amministrativo e della normativa in materia di contratti pubblici; </w:t>
      </w:r>
      <w:r w:rsidRPr="00712D9D">
        <w:t xml:space="preserve">esperienza nella predisposizione di atti amministrativi </w:t>
      </w:r>
      <w:r>
        <w:t>e redazione di contratti</w:t>
      </w:r>
    </w:p>
    <w:p w:rsidR="00DE1B60" w:rsidRDefault="00DE1B60" w:rsidP="00DE1B60">
      <w:pPr>
        <w:spacing w:line="360" w:lineRule="auto"/>
        <w:jc w:val="both"/>
      </w:pPr>
    </w:p>
    <w:p w:rsidR="00DE1B60" w:rsidRDefault="00DE1B60" w:rsidP="00DE1B60">
      <w:pPr>
        <w:spacing w:line="360" w:lineRule="auto"/>
        <w:jc w:val="both"/>
      </w:pPr>
    </w:p>
    <w:p w:rsidR="00DE1B60" w:rsidRPr="00712D9D" w:rsidRDefault="00DE1B60" w:rsidP="00DE1B60">
      <w:pPr>
        <w:spacing w:line="360" w:lineRule="auto"/>
        <w:jc w:val="both"/>
      </w:pP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EA716C" w:rsidRPr="005D54A6">
        <w:t>U</w:t>
      </w:r>
      <w:r w:rsidR="00EA716C">
        <w:t>.</w:t>
      </w:r>
      <w:r w:rsidR="00EA716C" w:rsidRPr="005D54A6">
        <w:t>O</w:t>
      </w:r>
      <w:r w:rsidR="00EA716C">
        <w:t>.</w:t>
      </w:r>
      <w:r w:rsidR="00EA716C" w:rsidRPr="005D54A6">
        <w:t>C</w:t>
      </w:r>
      <w:r w:rsidR="00EA716C">
        <w:t>.</w:t>
      </w:r>
      <w:r w:rsidR="00EA716C" w:rsidRPr="005D54A6">
        <w:t xml:space="preserve"> Acquisizione Beni e Servizi (A</w:t>
      </w:r>
      <w:r w:rsidR="00EA716C">
        <w:t>.</w:t>
      </w:r>
      <w:r w:rsidR="00EA716C" w:rsidRPr="005D54A6">
        <w:t>B</w:t>
      </w:r>
      <w:r w:rsidR="00EA716C">
        <w:t>.</w:t>
      </w:r>
      <w:r w:rsidR="00EA716C" w:rsidRPr="005D54A6">
        <w:t>S</w:t>
      </w:r>
      <w:r w:rsidR="00EA716C">
        <w:t>.)</w:t>
      </w:r>
      <w:r w:rsidR="0058002A">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DE1B60">
        <w:t>Dr. Gianluca Moretti</w:t>
      </w:r>
      <w:r w:rsidR="00EA71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 xml:space="preserve">Firma Dirigente </w:t>
      </w:r>
      <w:proofErr w:type="spellStart"/>
      <w:r w:rsidR="00DE1B60">
        <w:t>f.f</w:t>
      </w:r>
      <w:proofErr w:type="spellEnd"/>
      <w:r w:rsidR="00DE1B60">
        <w:t xml:space="preserve"> </w:t>
      </w:r>
      <w:r w:rsidRPr="000A01FD">
        <w:t>UO</w:t>
      </w:r>
      <w:r w:rsidR="00DE1B60">
        <w:t>SD</w:t>
      </w:r>
      <w:r w:rsidRPr="000A01FD">
        <w:t xml:space="preserve"> SAR</w:t>
      </w:r>
    </w:p>
    <w:p w:rsidR="001D6346" w:rsidRDefault="00D83C60" w:rsidP="00CC7CD6">
      <w:pPr>
        <w:ind w:left="5664" w:firstLine="709"/>
        <w:jc w:val="both"/>
      </w:pPr>
      <w:r>
        <w:t xml:space="preserve"> </w:t>
      </w:r>
      <w:r w:rsidR="00DE1B60">
        <w:t xml:space="preserve">  Dr. Gianluca Moretti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43F4E"/>
    <w:rsid w:val="003672D1"/>
    <w:rsid w:val="003B1488"/>
    <w:rsid w:val="003D59A7"/>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C088C"/>
    <w:rsid w:val="006D3CF3"/>
    <w:rsid w:val="006D5C0F"/>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8F3363"/>
    <w:rsid w:val="00907718"/>
    <w:rsid w:val="00934249"/>
    <w:rsid w:val="00935D34"/>
    <w:rsid w:val="0096134D"/>
    <w:rsid w:val="00964D9A"/>
    <w:rsid w:val="0097391C"/>
    <w:rsid w:val="00991118"/>
    <w:rsid w:val="00992C3C"/>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83C60"/>
    <w:rsid w:val="00DD1EE6"/>
    <w:rsid w:val="00DE1B60"/>
    <w:rsid w:val="00DE6334"/>
    <w:rsid w:val="00DE7E84"/>
    <w:rsid w:val="00DF07EF"/>
    <w:rsid w:val="00DF3AF4"/>
    <w:rsid w:val="00E2227B"/>
    <w:rsid w:val="00E44FC4"/>
    <w:rsid w:val="00E6488A"/>
    <w:rsid w:val="00E7717D"/>
    <w:rsid w:val="00EA716C"/>
    <w:rsid w:val="00EC13BC"/>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8A0B"/>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B75D8-CA8B-459E-B550-68C859B5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2092</Words>
  <Characters>11925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59</cp:revision>
  <cp:lastPrinted>2020-10-15T09:13:00Z</cp:lastPrinted>
  <dcterms:created xsi:type="dcterms:W3CDTF">2018-01-08T11:49:00Z</dcterms:created>
  <dcterms:modified xsi:type="dcterms:W3CDTF">2020-10-15T09:15:00Z</dcterms:modified>
</cp:coreProperties>
</file>