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6"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w:t>
      </w:r>
      <w:r w:rsidR="009E6F29">
        <w:rPr>
          <w:b/>
          <w:bCs/>
          <w:sz w:val="32"/>
          <w:szCs w:val="32"/>
          <w:u w:val="single"/>
        </w:rPr>
        <w:t>UMENTO DI GARA UNICO EUROPEO (D</w:t>
      </w:r>
      <w:r w:rsidRPr="0097023C">
        <w:rPr>
          <w:b/>
          <w:bCs/>
          <w:sz w:val="32"/>
          <w:szCs w:val="32"/>
          <w:u w:val="single"/>
        </w:rPr>
        <w:t>G</w:t>
      </w:r>
      <w:r w:rsidR="009E6F29">
        <w:rPr>
          <w:b/>
          <w:bCs/>
          <w:sz w:val="32"/>
          <w:szCs w:val="32"/>
          <w:u w:val="single"/>
        </w:rPr>
        <w:t>U</w:t>
      </w:r>
      <w:r w:rsidRPr="0097023C">
        <w:rPr>
          <w:b/>
          <w:bCs/>
          <w:sz w:val="32"/>
          <w:szCs w:val="32"/>
          <w:u w:val="single"/>
        </w:rPr>
        <w:t>E)</w:t>
      </w:r>
    </w:p>
    <w:p w:rsidR="008962EA" w:rsidRDefault="008962EA" w:rsidP="005D0A40">
      <w:pPr>
        <w:autoSpaceDE w:val="0"/>
        <w:autoSpaceDN w:val="0"/>
        <w:adjustRightInd w:val="0"/>
        <w:spacing w:line="276" w:lineRule="auto"/>
        <w:jc w:val="center"/>
        <w:rPr>
          <w:b/>
          <w:bCs/>
        </w:rPr>
      </w:pP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w:t>
            </w:r>
            <w:r w:rsidR="004108EE">
              <w:t xml:space="preserve">           </w:t>
            </w:r>
            <w:r w:rsidRPr="000E7FD8">
              <w:t xml:space="preserve"> Data </w:t>
            </w:r>
          </w:p>
          <w:p w:rsidR="005D0A40" w:rsidRPr="000E7FD8" w:rsidRDefault="005D0A40" w:rsidP="004108EE">
            <w:pPr>
              <w:spacing w:after="0" w:line="240" w:lineRule="auto"/>
              <w:rPr>
                <w:b/>
                <w:bCs/>
              </w:rPr>
            </w:pPr>
            <w:r w:rsidRPr="000E7FD8">
              <w:t xml:space="preserve">Numero dell’avviso nella GU S: </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857A29" w:rsidRDefault="00E40D9C" w:rsidP="00857A29">
            <w:pPr>
              <w:spacing w:line="276" w:lineRule="auto"/>
              <w:rPr>
                <w:i/>
                <w:color w:val="000000"/>
              </w:rPr>
            </w:pPr>
            <w:r>
              <w:t xml:space="preserve"> </w:t>
            </w:r>
            <w:r w:rsidR="007D290A">
              <w:t xml:space="preserve">Servizio di gestione informatizzata delle risorse umane occorrente </w:t>
            </w:r>
            <w:r w:rsidR="00A4033C">
              <w:t>alla UOC Risorse Umane degli IFO</w:t>
            </w:r>
            <w:r w:rsidR="007D290A">
              <w:t xml:space="preserve"> per il periodo di 48 mesi.</w:t>
            </w:r>
          </w:p>
          <w:p w:rsidR="005D0A40" w:rsidRPr="000E7FD8" w:rsidRDefault="005D0A40" w:rsidP="00ED7CEB">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E40D9C" w:rsidRDefault="005D0A40" w:rsidP="00A511CF">
            <w:pPr>
              <w:spacing w:after="0" w:line="240" w:lineRule="auto"/>
            </w:pPr>
            <w:r w:rsidRPr="00E40D9C">
              <w:t>CIG</w:t>
            </w:r>
            <w:r w:rsidR="007D290A">
              <w:t>: 836398746B</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E40D9C" w:rsidP="004108EE">
            <w:pPr>
              <w:spacing w:after="0" w:line="240" w:lineRule="auto"/>
            </w:pPr>
            <w:r w:rsidRPr="000E7FD8">
              <w:t>Lotto/i n. [X], CIG n/</w:t>
            </w:r>
            <w:proofErr w:type="spellStart"/>
            <w:r w:rsidRPr="000E7FD8">
              <w:t>nn</w:t>
            </w:r>
            <w:proofErr w:type="spellEnd"/>
            <w:r w:rsidRPr="000E7FD8">
              <w:t>. [X]</w:t>
            </w:r>
          </w:p>
        </w:tc>
      </w:tr>
    </w:tbl>
    <w:p w:rsidR="005D0A40" w:rsidRPr="000E7FD8" w:rsidRDefault="005D0A40" w:rsidP="005D0A40">
      <w:pPr>
        <w:spacing w:after="0" w:line="240" w:lineRule="auto"/>
        <w:jc w:val="center"/>
      </w:pPr>
    </w:p>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w:t>
            </w:r>
            <w:r w:rsidR="002944B6">
              <w:t>giudice delegato ai sensi dell’</w:t>
            </w:r>
            <w:r w:rsidRPr="000E7FD8">
              <w:t>articolo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la partecipazione alla procedura di affidamento </w:t>
            </w:r>
            <w:r w:rsidRPr="000E7FD8">
              <w:lastRenderedPageBreak/>
              <w:t>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2944B6" w:rsidP="00A511CF">
            <w:pPr>
              <w:autoSpaceDE w:val="0"/>
              <w:autoSpaceDN w:val="0"/>
              <w:adjustRightInd w:val="0"/>
              <w:spacing w:after="0" w:line="240" w:lineRule="auto"/>
            </w:pPr>
            <w:r>
              <w:rPr>
                <w:b/>
              </w:rPr>
              <w:t>In caso affermativo</w:t>
            </w:r>
            <w:r w:rsidR="00A511CF" w:rsidRPr="000E7FD8">
              <w:t>:</w:t>
            </w:r>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w:t>
            </w:r>
            <w:r w:rsidRPr="000E7FD8">
              <w:lastRenderedPageBreak/>
              <w:t>professionale necessari per la corretta esecuzione 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57A29" w:rsidRDefault="00861ADF" w:rsidP="00857A29">
            <w:pPr>
              <w:spacing w:line="276" w:lineRule="auto"/>
              <w:rPr>
                <w:i/>
                <w:color w:val="000000"/>
              </w:rPr>
            </w:pPr>
            <w:r>
              <w:t>1</w:t>
            </w:r>
            <w:r w:rsidR="00A511CF" w:rsidRPr="000E7FD8">
              <w:t xml:space="preserve">)  Il </w:t>
            </w:r>
            <w:r w:rsidR="00103979">
              <w:rPr>
                <w:b/>
              </w:rPr>
              <w:t xml:space="preserve">fatturato </w:t>
            </w:r>
            <w:r>
              <w:t xml:space="preserve">specifico </w:t>
            </w:r>
            <w:r w:rsidR="00103979">
              <w:t xml:space="preserve">medio annuo </w:t>
            </w:r>
            <w:r>
              <w:t>nel settore d</w:t>
            </w:r>
            <w:r w:rsidR="007D290A">
              <w:t>i attività oggetto dell’appalto</w:t>
            </w:r>
            <w:r w:rsidR="00857A29">
              <w:rPr>
                <w:i/>
                <w:color w:val="000000"/>
              </w:rPr>
              <w:t xml:space="preserve"> </w:t>
            </w:r>
            <w:r w:rsidR="00857A29">
              <w:t>r</w:t>
            </w:r>
            <w:r w:rsidR="00103979">
              <w:t xml:space="preserve">elativo agli ultimi due </w:t>
            </w:r>
            <w:r>
              <w:t xml:space="preserve">esercizi finanziari, pari </w:t>
            </w:r>
            <w:r w:rsidR="00103979">
              <w:t>all’importo a base d’asta del servizio, ossia non inferiore</w:t>
            </w:r>
            <w:r w:rsidR="007D290A">
              <w:t xml:space="preserve"> ad Euro 348.000,00</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7D290A" w:rsidP="007D290A">
            <w:pPr>
              <w:spacing w:after="0" w:line="240" w:lineRule="auto"/>
              <w:ind w:left="426" w:hanging="426"/>
            </w:pPr>
            <w:r>
              <w:t xml:space="preserve">10) </w:t>
            </w:r>
            <w:r w:rsidR="00A511CF" w:rsidRPr="000E7FD8">
              <w:t xml:space="preserve">L'operatore economico </w:t>
            </w:r>
            <w:r w:rsidR="001231F2">
              <w:t xml:space="preserve">ha </w:t>
            </w:r>
            <w:r>
              <w:t>eseguito nell’ultimo triennio antecedente la data di pubblicazione sulla GUUE del bando un servizio (gestione economica, previdenziale e fiscale con relative dichiarazioni) di gestione informatizzata del personale di importo minimo pari ad Euro 150.000,00 (iva esclusa), reso presso un ente pubblico del comparto contrattuale</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Pr="000E7FD8" w:rsidRDefault="001231F2" w:rsidP="00384589">
            <w:pPr>
              <w:spacing w:after="0" w:line="240" w:lineRule="auto"/>
              <w:jc w:val="left"/>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w:t>
            </w:r>
            <w:r w:rsidRPr="000E7FD8">
              <w:lastRenderedPageBreak/>
              <w:t>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lastRenderedPageBreak/>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bookmarkStart w:id="0" w:name="_GoBack"/>
      <w:bookmarkEnd w:id="0"/>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DE" w:rsidRDefault="00E84ADE" w:rsidP="005D0A40">
      <w:pPr>
        <w:spacing w:after="0" w:line="240" w:lineRule="auto"/>
      </w:pPr>
      <w:r>
        <w:separator/>
      </w:r>
    </w:p>
  </w:endnote>
  <w:endnote w:type="continuationSeparator" w:id="0">
    <w:p w:rsidR="00E84ADE" w:rsidRDefault="00E84ADE"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DE" w:rsidRDefault="00E84ADE" w:rsidP="005D0A40">
      <w:pPr>
        <w:spacing w:after="0" w:line="240" w:lineRule="auto"/>
      </w:pPr>
      <w:r>
        <w:separator/>
      </w:r>
    </w:p>
  </w:footnote>
  <w:footnote w:type="continuationSeparator" w:id="0">
    <w:p w:rsidR="00E84ADE" w:rsidRDefault="00E84ADE" w:rsidP="005D0A40">
      <w:pPr>
        <w:spacing w:after="0" w:line="240" w:lineRule="auto"/>
      </w:pPr>
      <w:r>
        <w:continuationSeparator/>
      </w:r>
    </w:p>
  </w:footnote>
  <w:footnote w:id="1">
    <w:p w:rsidR="007D290A" w:rsidRPr="00144D55" w:rsidRDefault="007D290A"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7D290A" w:rsidRPr="002877FA" w:rsidRDefault="007D290A"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7D290A" w:rsidRDefault="007D290A" w:rsidP="00AF15DA">
      <w:pPr>
        <w:pStyle w:val="Testonotaapidipagina"/>
      </w:pPr>
      <w:r>
        <w:rPr>
          <w:rStyle w:val="Rimandonotaapidipagina"/>
        </w:rPr>
        <w:footnoteRef/>
      </w:r>
      <w:r>
        <w:t xml:space="preserve"> I riferimenti e l’eventuale classificazione sono indicati nella certificazione.</w:t>
      </w:r>
    </w:p>
  </w:footnote>
  <w:footnote w:id="4">
    <w:p w:rsidR="007D290A" w:rsidRDefault="007D290A" w:rsidP="00AF15DA">
      <w:pPr>
        <w:pStyle w:val="Testonotaapidipagina"/>
      </w:pPr>
      <w:r>
        <w:rPr>
          <w:rStyle w:val="Rimandonotaapidipagina"/>
        </w:rPr>
        <w:footnoteRef/>
      </w:r>
      <w:r>
        <w:t xml:space="preserve"> Specificamente, nell’ambito di un raggruppamento, consorzio, joint-venture o altro.</w:t>
      </w:r>
    </w:p>
  </w:footnote>
  <w:footnote w:id="5">
    <w:p w:rsidR="007D290A" w:rsidRDefault="007D290A" w:rsidP="00AF15DA">
      <w:pPr>
        <w:pStyle w:val="Testonotaapidipagina"/>
      </w:pPr>
      <w:r>
        <w:rPr>
          <w:rStyle w:val="Rimandonotaapidipagina"/>
        </w:rPr>
        <w:footnoteRef/>
      </w:r>
      <w:r>
        <w:t xml:space="preserve"> </w:t>
      </w:r>
      <w:r w:rsidRPr="00D37F60">
        <w:t>Ripetere tante volte quanto necessario.</w:t>
      </w:r>
    </w:p>
  </w:footnote>
  <w:footnote w:id="6">
    <w:p w:rsidR="007D290A" w:rsidRDefault="007D290A" w:rsidP="00AF15DA">
      <w:pPr>
        <w:pStyle w:val="Testonotaapidipagina"/>
      </w:pPr>
      <w:r>
        <w:rPr>
          <w:rStyle w:val="Rimandonotaapidipagina"/>
        </w:rPr>
        <w:footnoteRef/>
      </w:r>
      <w:r>
        <w:t xml:space="preserve"> Ripetere tante volte quanto necessario.</w:t>
      </w:r>
    </w:p>
  </w:footnote>
  <w:footnote w:id="7">
    <w:p w:rsidR="007D290A" w:rsidRDefault="007D290A" w:rsidP="00A511CF">
      <w:pPr>
        <w:pStyle w:val="Testonotaapidipagina"/>
      </w:pPr>
      <w:r>
        <w:rPr>
          <w:rStyle w:val="Rimandonotaapidipagina"/>
        </w:rPr>
        <w:footnoteRef/>
      </w:r>
      <w:r>
        <w:t xml:space="preserve"> Ripetere tante volte quanto necessario.</w:t>
      </w:r>
    </w:p>
  </w:footnote>
  <w:footnote w:id="8">
    <w:p w:rsidR="007D290A" w:rsidRDefault="007D290A" w:rsidP="00A511CF">
      <w:pPr>
        <w:pStyle w:val="Testonotaapidipagina"/>
      </w:pPr>
      <w:r>
        <w:rPr>
          <w:rStyle w:val="Rimandonotaapidipagina"/>
        </w:rPr>
        <w:footnoteRef/>
      </w:r>
      <w:r>
        <w:t xml:space="preserve"> Ripetere tante volte quanto necessario.</w:t>
      </w:r>
    </w:p>
  </w:footnote>
  <w:footnote w:id="9">
    <w:p w:rsidR="007D290A" w:rsidRDefault="007D290A"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7D290A" w:rsidRDefault="007D290A"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7D290A" w:rsidRDefault="007D290A" w:rsidP="00A511CF">
      <w:pPr>
        <w:pStyle w:val="Testonotaapidipagina"/>
      </w:pPr>
      <w:r>
        <w:rPr>
          <w:rStyle w:val="Rimandonotaapidipagina"/>
        </w:rPr>
        <w:footnoteRef/>
      </w:r>
      <w:r>
        <w:t xml:space="preserve"> Ripetere tante volte quanto necessario.</w:t>
      </w:r>
    </w:p>
  </w:footnote>
  <w:footnote w:id="12">
    <w:p w:rsidR="007D290A" w:rsidRDefault="007D290A" w:rsidP="00A511CF">
      <w:pPr>
        <w:pStyle w:val="Testonotaapidipagina"/>
      </w:pPr>
      <w:r>
        <w:rPr>
          <w:rStyle w:val="Rimandonotaapidipagina"/>
        </w:rPr>
        <w:footnoteRef/>
      </w:r>
      <w:r>
        <w:t xml:space="preserve"> </w:t>
      </w:r>
      <w:r w:rsidRPr="003D0A4D">
        <w:t>Cfr. articolo 57, paragrafo 4, della direttiva 2014/24/UE.</w:t>
      </w:r>
    </w:p>
  </w:footnote>
  <w:footnote w:id="13">
    <w:p w:rsidR="007D290A" w:rsidRDefault="007D290A"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7D290A" w:rsidRDefault="007D290A"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7D290A" w:rsidRDefault="007D290A" w:rsidP="00A511CF">
      <w:pPr>
        <w:pStyle w:val="Testonotaapidipagina"/>
      </w:pPr>
      <w:r>
        <w:rPr>
          <w:rStyle w:val="Rimandonotaapidipagina"/>
        </w:rPr>
        <w:footnoteRef/>
      </w:r>
      <w:r>
        <w:t xml:space="preserve"> Ripetere tante volte quanto necessario. </w:t>
      </w:r>
    </w:p>
  </w:footnote>
  <w:footnote w:id="16">
    <w:p w:rsidR="007D290A" w:rsidRDefault="007D290A"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0A40"/>
    <w:rsid w:val="00007BBA"/>
    <w:rsid w:val="000300EA"/>
    <w:rsid w:val="0004037B"/>
    <w:rsid w:val="00044D56"/>
    <w:rsid w:val="00044EAE"/>
    <w:rsid w:val="00055F9D"/>
    <w:rsid w:val="000829C1"/>
    <w:rsid w:val="00090B81"/>
    <w:rsid w:val="00103979"/>
    <w:rsid w:val="001231F2"/>
    <w:rsid w:val="00182409"/>
    <w:rsid w:val="00195150"/>
    <w:rsid w:val="001A55E9"/>
    <w:rsid w:val="001B0E9B"/>
    <w:rsid w:val="001F0113"/>
    <w:rsid w:val="001F37A6"/>
    <w:rsid w:val="00240321"/>
    <w:rsid w:val="002545D1"/>
    <w:rsid w:val="002736E1"/>
    <w:rsid w:val="0029030E"/>
    <w:rsid w:val="002944B6"/>
    <w:rsid w:val="002E4C95"/>
    <w:rsid w:val="003400A0"/>
    <w:rsid w:val="00384589"/>
    <w:rsid w:val="003A2991"/>
    <w:rsid w:val="003D6520"/>
    <w:rsid w:val="003E3B8B"/>
    <w:rsid w:val="00407A58"/>
    <w:rsid w:val="004108EE"/>
    <w:rsid w:val="004613E5"/>
    <w:rsid w:val="004900C1"/>
    <w:rsid w:val="005170C4"/>
    <w:rsid w:val="005A3BF4"/>
    <w:rsid w:val="005B3BD5"/>
    <w:rsid w:val="005D0A40"/>
    <w:rsid w:val="0064442A"/>
    <w:rsid w:val="006E54B8"/>
    <w:rsid w:val="00703142"/>
    <w:rsid w:val="00732C49"/>
    <w:rsid w:val="00753CEA"/>
    <w:rsid w:val="007549D4"/>
    <w:rsid w:val="007C6BAD"/>
    <w:rsid w:val="007D290A"/>
    <w:rsid w:val="007F5C56"/>
    <w:rsid w:val="00857A29"/>
    <w:rsid w:val="00861ADF"/>
    <w:rsid w:val="00894329"/>
    <w:rsid w:val="008962EA"/>
    <w:rsid w:val="008A1D0A"/>
    <w:rsid w:val="0097023C"/>
    <w:rsid w:val="009958C8"/>
    <w:rsid w:val="009E6F29"/>
    <w:rsid w:val="00A37E2E"/>
    <w:rsid w:val="00A4033C"/>
    <w:rsid w:val="00A511CF"/>
    <w:rsid w:val="00A62EED"/>
    <w:rsid w:val="00AF15DA"/>
    <w:rsid w:val="00B447F5"/>
    <w:rsid w:val="00B5511D"/>
    <w:rsid w:val="00B65785"/>
    <w:rsid w:val="00C26F64"/>
    <w:rsid w:val="00C27E00"/>
    <w:rsid w:val="00D254E0"/>
    <w:rsid w:val="00DA611E"/>
    <w:rsid w:val="00DC1DAC"/>
    <w:rsid w:val="00E16A1B"/>
    <w:rsid w:val="00E40D27"/>
    <w:rsid w:val="00E40D9C"/>
    <w:rsid w:val="00E84ADE"/>
    <w:rsid w:val="00EA3369"/>
    <w:rsid w:val="00EB57EE"/>
    <w:rsid w:val="00ED7CEB"/>
    <w:rsid w:val="00FC20F7"/>
    <w:rsid w:val="00FF2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F1DB"/>
  <w15:docId w15:val="{EC3301DA-7C9B-4749-972F-F3F57B08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customStyle="1" w:styleId="usoboll1">
    <w:name w:val="usoboll1"/>
    <w:basedOn w:val="Normale"/>
    <w:rsid w:val="00EA3369"/>
    <w:pPr>
      <w:widowControl w:val="0"/>
      <w:spacing w:after="0" w:line="482" w:lineRule="atLeast"/>
    </w:pPr>
    <w:rPr>
      <w:szCs w:val="20"/>
    </w:rPr>
  </w:style>
  <w:style w:type="paragraph" w:styleId="Testofumetto">
    <w:name w:val="Balloon Text"/>
    <w:basedOn w:val="Normale"/>
    <w:link w:val="TestofumettoCarattere"/>
    <w:uiPriority w:val="99"/>
    <w:semiHidden/>
    <w:unhideWhenUsed/>
    <w:rsid w:val="00A403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033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4351</Words>
  <Characters>24803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6</cp:revision>
  <cp:lastPrinted>2020-11-04T13:16:00Z</cp:lastPrinted>
  <dcterms:created xsi:type="dcterms:W3CDTF">2020-10-30T13:08:00Z</dcterms:created>
  <dcterms:modified xsi:type="dcterms:W3CDTF">2020-11-04T13:16:00Z</dcterms:modified>
</cp:coreProperties>
</file>