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bookmarkStart w:id="0" w:name="_GoBack"/>
      <w:bookmarkEnd w:id="0"/>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F14B74">
        <w:rPr>
          <w:rFonts w:ascii="Garamond" w:hAnsi="Garamond"/>
          <w:b/>
          <w:sz w:val="24"/>
          <w:szCs w:val="24"/>
        </w:rPr>
        <w:t xml:space="preserve">Clinica e Ricerca Dermatologica </w:t>
      </w:r>
      <w:r>
        <w:rPr>
          <w:rFonts w:ascii="Garamond" w:hAnsi="Garamond"/>
          <w:b/>
          <w:sz w:val="24"/>
          <w:szCs w:val="24"/>
        </w:rPr>
        <w:t>IFO</w:t>
      </w:r>
    </w:p>
    <w:p w:rsidR="00170AAA" w:rsidRDefault="00170AAA" w:rsidP="00170AAA">
      <w:pPr>
        <w:ind w:left="4248" w:firstLine="708"/>
        <w:rPr>
          <w:rFonts w:ascii="Garamond" w:hAnsi="Garamond"/>
          <w:b/>
          <w:sz w:val="24"/>
          <w:szCs w:val="24"/>
        </w:rPr>
      </w:pPr>
      <w:r>
        <w:rPr>
          <w:rFonts w:ascii="Garamond" w:hAnsi="Garamond"/>
          <w:b/>
          <w:sz w:val="24"/>
          <w:szCs w:val="24"/>
        </w:rPr>
        <w:t>risorseumane@cert.ifo.it</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14B74" w:rsidRPr="00911B98" w:rsidRDefault="00575766" w:rsidP="00911B98">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w:t>
      </w:r>
      <w:r w:rsidR="00911B98" w:rsidRPr="00911B98">
        <w:rPr>
          <w:rFonts w:ascii="Garamond" w:hAnsi="Garamond"/>
          <w:b/>
          <w:bCs/>
          <w:sz w:val="24"/>
          <w:szCs w:val="24"/>
        </w:rPr>
        <w:t>Fototerapia e Fotobiologia all’interno della UOC Dermatologia clinica presso il Dipartimento Clinica e Ricerca dermatologica</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40088F" w:rsidRDefault="00B87C65" w:rsidP="00DE7A03">
      <w:pPr>
        <w:pStyle w:val="Paragrafoelenco"/>
        <w:numPr>
          <w:ilvl w:val="0"/>
          <w:numId w:val="12"/>
        </w:numPr>
        <w:spacing w:after="0" w:line="276" w:lineRule="auto"/>
        <w:ind w:left="714" w:hanging="357"/>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E3485A" w:rsidRDefault="00B87C65" w:rsidP="00DE7A03">
      <w:pPr>
        <w:pStyle w:val="Paragrafoelenco"/>
        <w:numPr>
          <w:ilvl w:val="0"/>
          <w:numId w:val="12"/>
        </w:numPr>
        <w:spacing w:after="0" w:line="276" w:lineRule="auto"/>
        <w:ind w:left="714" w:hanging="357"/>
        <w:jc w:val="both"/>
        <w:rPr>
          <w:rFonts w:ascii="Garamond" w:hAnsi="Garamond"/>
          <w:strike/>
          <w:color w:val="000000" w:themeColor="text1"/>
          <w:sz w:val="24"/>
          <w:szCs w:val="24"/>
        </w:rPr>
      </w:pPr>
      <w:r w:rsidRPr="0040088F">
        <w:rPr>
          <w:rFonts w:ascii="Garamond" w:hAnsi="Garamond"/>
          <w:color w:val="000000" w:themeColor="text1"/>
          <w:sz w:val="24"/>
          <w:szCs w:val="24"/>
        </w:rPr>
        <w:t xml:space="preserve">Specialità </w:t>
      </w:r>
      <w:r w:rsidR="00F14B74">
        <w:rPr>
          <w:rFonts w:ascii="Garamond" w:hAnsi="Garamond"/>
          <w:color w:val="000000" w:themeColor="text1"/>
          <w:sz w:val="24"/>
          <w:szCs w:val="24"/>
        </w:rPr>
        <w:t>in Dermatologia;</w:t>
      </w:r>
    </w:p>
    <w:p w:rsidR="00B87C65" w:rsidRDefault="00F14B74" w:rsidP="00DE7A03">
      <w:pPr>
        <w:pStyle w:val="Paragrafoelenco"/>
        <w:numPr>
          <w:ilvl w:val="0"/>
          <w:numId w:val="12"/>
        </w:numPr>
        <w:spacing w:after="0" w:line="276" w:lineRule="auto"/>
        <w:ind w:left="714" w:hanging="357"/>
        <w:jc w:val="both"/>
        <w:rPr>
          <w:rFonts w:ascii="Garamond" w:hAnsi="Garamond"/>
          <w:color w:val="000000" w:themeColor="text1"/>
          <w:sz w:val="24"/>
          <w:szCs w:val="24"/>
        </w:rPr>
      </w:pPr>
      <w:r>
        <w:rPr>
          <w:rFonts w:ascii="Garamond" w:hAnsi="Garamond"/>
          <w:color w:val="000000" w:themeColor="text1"/>
          <w:sz w:val="24"/>
          <w:szCs w:val="24"/>
        </w:rPr>
        <w:t>Avere un’anzianità</w:t>
      </w:r>
      <w:r w:rsidR="00B87C65">
        <w:rPr>
          <w:rFonts w:ascii="Garamond" w:hAnsi="Garamond"/>
          <w:color w:val="000000" w:themeColor="text1"/>
          <w:sz w:val="24"/>
          <w:szCs w:val="24"/>
        </w:rPr>
        <w:t xml:space="preserve"> di servizio di almeno 5 anni;</w:t>
      </w:r>
    </w:p>
    <w:p w:rsidR="00B87C65" w:rsidRPr="00F9195B" w:rsidRDefault="00B87C65" w:rsidP="00DE7A03">
      <w:pPr>
        <w:pStyle w:val="Paragrafoelenco"/>
        <w:numPr>
          <w:ilvl w:val="0"/>
          <w:numId w:val="12"/>
        </w:numPr>
        <w:spacing w:after="0" w:line="276" w:lineRule="auto"/>
        <w:ind w:left="714" w:hanging="357"/>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F14B74" w:rsidRDefault="00B87C65" w:rsidP="00F14B74">
      <w:pPr>
        <w:ind w:left="360"/>
        <w:jc w:val="both"/>
        <w:rPr>
          <w:rFonts w:ascii="Garamond" w:hAnsi="Garamond"/>
          <w:sz w:val="24"/>
          <w:szCs w:val="24"/>
        </w:rPr>
      </w:pPr>
      <w:r w:rsidRPr="00F14B74">
        <w:rPr>
          <w:rFonts w:ascii="Garamond" w:hAnsi="Garamond"/>
          <w:color w:val="000000" w:themeColor="text1"/>
          <w:sz w:val="24"/>
          <w:szCs w:val="24"/>
        </w:rPr>
        <w:t>Essere in possesso delle seguenti competenze</w:t>
      </w:r>
      <w:r w:rsidRPr="00F14B74">
        <w:rPr>
          <w:rFonts w:ascii="Garamond" w:hAnsi="Garamond"/>
          <w:sz w:val="24"/>
          <w:szCs w:val="24"/>
        </w:rPr>
        <w:t xml:space="preserve"> </w:t>
      </w:r>
    </w:p>
    <w:p w:rsidR="00911B98" w:rsidRPr="00911B98" w:rsidRDefault="00911B98" w:rsidP="00911B98">
      <w:pPr>
        <w:pStyle w:val="Paragrafoelenco"/>
        <w:numPr>
          <w:ilvl w:val="0"/>
          <w:numId w:val="11"/>
        </w:numPr>
        <w:rPr>
          <w:rFonts w:ascii="Garamond" w:hAnsi="Garamond"/>
          <w:color w:val="000000" w:themeColor="text1"/>
          <w:sz w:val="24"/>
          <w:szCs w:val="24"/>
        </w:rPr>
      </w:pPr>
      <w:r w:rsidRPr="00911B98">
        <w:rPr>
          <w:rFonts w:ascii="Garamond" w:hAnsi="Garamond"/>
          <w:color w:val="000000" w:themeColor="text1"/>
          <w:sz w:val="24"/>
          <w:szCs w:val="24"/>
        </w:rPr>
        <w:t>Capacità organizzazione delle attività proprie della UO</w:t>
      </w:r>
    </w:p>
    <w:p w:rsidR="00911B98" w:rsidRPr="00911B98" w:rsidRDefault="00911B98" w:rsidP="00911B98">
      <w:pPr>
        <w:pStyle w:val="Paragrafoelenco"/>
        <w:numPr>
          <w:ilvl w:val="0"/>
          <w:numId w:val="11"/>
        </w:numPr>
        <w:rPr>
          <w:rFonts w:ascii="Garamond" w:hAnsi="Garamond"/>
          <w:color w:val="000000" w:themeColor="text1"/>
          <w:sz w:val="24"/>
          <w:szCs w:val="24"/>
        </w:rPr>
      </w:pPr>
      <w:r w:rsidRPr="00911B98">
        <w:rPr>
          <w:rFonts w:ascii="Garamond" w:hAnsi="Garamond"/>
          <w:color w:val="000000" w:themeColor="text1"/>
          <w:sz w:val="24"/>
          <w:szCs w:val="24"/>
        </w:rPr>
        <w:t>Documentata esperienza in particolare sulle attività afferenti all’ambulatorio specialistico di Fototerapia e dell’ambulatorio specialistico per la vitiligine; sui trattamenti in piano terapeutico o richieste di specialisti in ordine a patologie cutanee fotosensibili;</w:t>
      </w:r>
    </w:p>
    <w:p w:rsidR="00911B98" w:rsidRPr="00911B98" w:rsidRDefault="00911B98" w:rsidP="00911B98">
      <w:pPr>
        <w:pStyle w:val="Paragrafoelenco"/>
        <w:numPr>
          <w:ilvl w:val="0"/>
          <w:numId w:val="11"/>
        </w:numPr>
        <w:rPr>
          <w:rFonts w:ascii="Garamond" w:hAnsi="Garamond"/>
          <w:color w:val="000000" w:themeColor="text1"/>
          <w:sz w:val="24"/>
          <w:szCs w:val="24"/>
        </w:rPr>
      </w:pPr>
      <w:r w:rsidRPr="00911B98">
        <w:rPr>
          <w:rFonts w:ascii="Garamond" w:hAnsi="Garamond"/>
          <w:color w:val="000000" w:themeColor="text1"/>
          <w:sz w:val="24"/>
          <w:szCs w:val="24"/>
        </w:rPr>
        <w:t>Capacità di programmazione dello sviluppo e dell’attrattività della UO</w:t>
      </w:r>
    </w:p>
    <w:p w:rsidR="00911B98" w:rsidRPr="00911B98" w:rsidRDefault="00911B98" w:rsidP="00911B98">
      <w:pPr>
        <w:pStyle w:val="Paragrafoelenco"/>
        <w:numPr>
          <w:ilvl w:val="0"/>
          <w:numId w:val="11"/>
        </w:numPr>
        <w:rPr>
          <w:rFonts w:ascii="Garamond" w:hAnsi="Garamond"/>
          <w:color w:val="000000" w:themeColor="text1"/>
          <w:sz w:val="24"/>
          <w:szCs w:val="24"/>
        </w:rPr>
      </w:pPr>
      <w:r w:rsidRPr="00911B98">
        <w:rPr>
          <w:rFonts w:ascii="Garamond" w:hAnsi="Garamond"/>
          <w:color w:val="000000" w:themeColor="text1"/>
          <w:sz w:val="24"/>
          <w:szCs w:val="24"/>
        </w:rPr>
        <w:t>Capacità di realizzazione degli obiettivi assegnati</w:t>
      </w:r>
    </w:p>
    <w:p w:rsidR="00911B98" w:rsidRPr="00911B98" w:rsidRDefault="00911B98" w:rsidP="00911B98">
      <w:pPr>
        <w:pStyle w:val="Paragrafoelenco"/>
        <w:numPr>
          <w:ilvl w:val="0"/>
          <w:numId w:val="11"/>
        </w:numPr>
        <w:rPr>
          <w:rFonts w:ascii="Garamond" w:hAnsi="Garamond"/>
          <w:color w:val="000000" w:themeColor="text1"/>
          <w:sz w:val="24"/>
          <w:szCs w:val="24"/>
        </w:rPr>
      </w:pPr>
      <w:r w:rsidRPr="00911B98">
        <w:rPr>
          <w:rFonts w:ascii="Garamond" w:hAnsi="Garamond"/>
          <w:color w:val="000000" w:themeColor="text1"/>
          <w:sz w:val="24"/>
          <w:szCs w:val="24"/>
        </w:rPr>
        <w:t>Capacità di lavoro di gruppo e leadership positiva</w:t>
      </w:r>
    </w:p>
    <w:p w:rsidR="00911B98" w:rsidRPr="00911B98" w:rsidRDefault="00911B98" w:rsidP="00911B98">
      <w:pPr>
        <w:pStyle w:val="Paragrafoelenco"/>
        <w:numPr>
          <w:ilvl w:val="0"/>
          <w:numId w:val="11"/>
        </w:numPr>
        <w:rPr>
          <w:rFonts w:ascii="Garamond" w:hAnsi="Garamond"/>
          <w:color w:val="000000" w:themeColor="text1"/>
          <w:sz w:val="24"/>
          <w:szCs w:val="24"/>
        </w:rPr>
      </w:pPr>
      <w:r w:rsidRPr="00911B98">
        <w:rPr>
          <w:rFonts w:ascii="Garamond" w:hAnsi="Garamond"/>
          <w:color w:val="000000" w:themeColor="text1"/>
          <w:sz w:val="24"/>
          <w:szCs w:val="24"/>
        </w:rPr>
        <w:t xml:space="preserve">Alto valore della ricerca (Impact </w:t>
      </w:r>
      <w:proofErr w:type="spellStart"/>
      <w:r w:rsidRPr="00911B98">
        <w:rPr>
          <w:rFonts w:ascii="Garamond" w:hAnsi="Garamond"/>
          <w:color w:val="000000" w:themeColor="text1"/>
          <w:sz w:val="24"/>
          <w:szCs w:val="24"/>
        </w:rPr>
        <w:t>factor</w:t>
      </w:r>
      <w:proofErr w:type="spellEnd"/>
      <w:r w:rsidRPr="00911B98">
        <w:rPr>
          <w:rFonts w:ascii="Garamond" w:hAnsi="Garamond"/>
          <w:color w:val="000000" w:themeColor="text1"/>
          <w:sz w:val="24"/>
          <w:szCs w:val="24"/>
        </w:rPr>
        <w:t>/</w:t>
      </w:r>
      <w:proofErr w:type="spellStart"/>
      <w:r w:rsidRPr="00911B98">
        <w:rPr>
          <w:rFonts w:ascii="Garamond" w:hAnsi="Garamond"/>
          <w:color w:val="000000" w:themeColor="text1"/>
          <w:sz w:val="24"/>
          <w:szCs w:val="24"/>
        </w:rPr>
        <w:t>HIndex</w:t>
      </w:r>
      <w:proofErr w:type="spellEnd"/>
      <w:r w:rsidRPr="00911B98">
        <w:rPr>
          <w:rFonts w:ascii="Garamond" w:hAnsi="Garamond"/>
          <w:color w:val="000000" w:themeColor="text1"/>
          <w:sz w:val="24"/>
          <w:szCs w:val="24"/>
        </w:rPr>
        <w:t>).</w:t>
      </w:r>
    </w:p>
    <w:p w:rsidR="00F14B74" w:rsidRPr="00F14B74" w:rsidRDefault="00DE7A03" w:rsidP="00F14B74">
      <w:pPr>
        <w:jc w:val="both"/>
        <w:rPr>
          <w:rFonts w:ascii="Garamond" w:hAnsi="Garamond"/>
          <w:sz w:val="24"/>
          <w:szCs w:val="24"/>
        </w:rPr>
      </w:pPr>
      <w:r>
        <w:rPr>
          <w:rFonts w:ascii="Garamond" w:hAnsi="Garamond"/>
          <w:sz w:val="24"/>
          <w:szCs w:val="24"/>
        </w:rPr>
        <w:t>A</w:t>
      </w:r>
      <w:r w:rsidR="00575766" w:rsidRPr="00F14B74">
        <w:rPr>
          <w:rFonts w:ascii="Garamond" w:hAnsi="Garamond"/>
          <w:sz w:val="24"/>
          <w:szCs w:val="24"/>
        </w:rPr>
        <w:t>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F14B74">
        <w:rPr>
          <w:rFonts w:ascii="Garamond" w:hAnsi="Garamond"/>
          <w:sz w:val="24"/>
          <w:szCs w:val="24"/>
        </w:rPr>
        <w:t>____________________________________</w:t>
      </w:r>
    </w:p>
    <w:sectPr w:rsidR="00575766" w:rsidRPr="00F35075" w:rsidSect="00DE7A0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B32AFD"/>
    <w:multiLevelType w:val="hybridMultilevel"/>
    <w:tmpl w:val="5ACA6B7E"/>
    <w:lvl w:ilvl="0" w:tplc="453A4A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6568BF"/>
    <w:multiLevelType w:val="hybridMultilevel"/>
    <w:tmpl w:val="BAAE3232"/>
    <w:lvl w:ilvl="0" w:tplc="94E6D4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F4674A"/>
    <w:multiLevelType w:val="hybridMultilevel"/>
    <w:tmpl w:val="C32630EC"/>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8"/>
  </w:num>
  <w:num w:numId="7">
    <w:abstractNumId w:val="1"/>
  </w:num>
  <w:num w:numId="8">
    <w:abstractNumId w:val="4"/>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70AAA"/>
    <w:rsid w:val="0028063F"/>
    <w:rsid w:val="0029487B"/>
    <w:rsid w:val="002C1E50"/>
    <w:rsid w:val="002F1DE9"/>
    <w:rsid w:val="003E7017"/>
    <w:rsid w:val="004A7E31"/>
    <w:rsid w:val="00575766"/>
    <w:rsid w:val="006508B1"/>
    <w:rsid w:val="00655114"/>
    <w:rsid w:val="008F6148"/>
    <w:rsid w:val="00911B98"/>
    <w:rsid w:val="00A95427"/>
    <w:rsid w:val="00B14FF7"/>
    <w:rsid w:val="00B62464"/>
    <w:rsid w:val="00B87C65"/>
    <w:rsid w:val="00BE7918"/>
    <w:rsid w:val="00DE7A03"/>
    <w:rsid w:val="00E36592"/>
    <w:rsid w:val="00EA420B"/>
    <w:rsid w:val="00F021AD"/>
    <w:rsid w:val="00F14B74"/>
    <w:rsid w:val="00F31B91"/>
    <w:rsid w:val="00F3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2020-11-02T12:31:00Z</dcterms:created>
  <dcterms:modified xsi:type="dcterms:W3CDTF">2020-11-02T12:31:00Z</dcterms:modified>
</cp:coreProperties>
</file>