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93B" w:rsidRDefault="00787A64" w:rsidP="00CF293B">
      <w:pPr>
        <w:pStyle w:val="Default"/>
        <w:tabs>
          <w:tab w:val="left" w:pos="0"/>
          <w:tab w:val="left" w:pos="142"/>
        </w:tabs>
        <w:jc w:val="both"/>
        <w:rPr>
          <w:bCs/>
          <w:sz w:val="23"/>
          <w:szCs w:val="23"/>
        </w:rPr>
      </w:pPr>
      <w:r w:rsidRPr="008700F3">
        <w:rPr>
          <w:b/>
          <w:bCs/>
          <w:color w:val="auto"/>
          <w:sz w:val="23"/>
          <w:szCs w:val="23"/>
        </w:rPr>
        <w:t>Fornitura di “</w:t>
      </w:r>
      <w:r w:rsidR="00CF293B">
        <w:rPr>
          <w:bCs/>
          <w:sz w:val="23"/>
          <w:szCs w:val="23"/>
        </w:rPr>
        <w:t>Ago per iniezione monouso - Carr Locke” occorrente alla UOSD Gastroenterologia ed Endoscopia digestiva degli Istituti per il periodo di 12 mesi.</w:t>
      </w:r>
    </w:p>
    <w:p w:rsidR="008700F3" w:rsidRDefault="008700F3" w:rsidP="00CF293B">
      <w:pPr>
        <w:pStyle w:val="Default"/>
        <w:tabs>
          <w:tab w:val="left" w:pos="0"/>
          <w:tab w:val="left" w:pos="142"/>
        </w:tabs>
        <w:jc w:val="both"/>
      </w:pPr>
      <w:bookmarkStart w:id="0" w:name="_GoBack"/>
      <w:bookmarkEnd w:id="0"/>
    </w:p>
    <w:p w:rsidR="00787A64" w:rsidRDefault="00787A64" w:rsidP="00787A64">
      <w:pPr>
        <w:pStyle w:val="Default"/>
        <w:jc w:val="center"/>
        <w:rPr>
          <w:b/>
          <w:bCs/>
          <w:sz w:val="23"/>
          <w:szCs w:val="23"/>
        </w:rPr>
      </w:pPr>
    </w:p>
    <w:p w:rsidR="00787A64" w:rsidRDefault="00787A64" w:rsidP="00787A6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7A64" w:rsidRPr="003A0A1B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della Ditta______________________________con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proofErr w:type="gramStart"/>
      <w:r w:rsidRPr="003A0A1B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3A0A1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64"/>
    <w:rsid w:val="004338A2"/>
    <w:rsid w:val="00753CEA"/>
    <w:rsid w:val="00787A64"/>
    <w:rsid w:val="008700F3"/>
    <w:rsid w:val="008C2BFC"/>
    <w:rsid w:val="00B447F5"/>
    <w:rsid w:val="00C64398"/>
    <w:rsid w:val="00CF293B"/>
    <w:rsid w:val="00E53F26"/>
    <w:rsid w:val="00E9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41A01-55F8-488C-A4AF-21B829A4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8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INGROSSO GABRIELLA</cp:lastModifiedBy>
  <cp:revision>7</cp:revision>
  <dcterms:created xsi:type="dcterms:W3CDTF">2018-03-06T08:50:00Z</dcterms:created>
  <dcterms:modified xsi:type="dcterms:W3CDTF">2021-04-13T10:58:00Z</dcterms:modified>
</cp:coreProperties>
</file>