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663C91" w:rsidRPr="00307A19">
        <w:rPr>
          <w:b/>
          <w:sz w:val="28"/>
          <w:szCs w:val="28"/>
        </w:rPr>
        <w:t>25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63C91" w:rsidRPr="00307A19">
        <w:t>UOSD SERVIZIO AMMINISTRATIVO PER LA RICERCA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>Vista la disponibilità de</w:t>
      </w:r>
      <w:r w:rsidR="00663C91" w:rsidRPr="00307A19">
        <w:t>i</w:t>
      </w:r>
      <w:r w:rsidRPr="00307A19">
        <w:t xml:space="preserve"> </w:t>
      </w:r>
      <w:r w:rsidR="000B328D" w:rsidRPr="00307A19">
        <w:t>fond</w:t>
      </w:r>
      <w:r w:rsidR="00663C91" w:rsidRPr="00307A19">
        <w:t>i</w:t>
      </w:r>
      <w:r w:rsidR="000B328D" w:rsidRPr="00307A19">
        <w:t xml:space="preserve"> </w:t>
      </w:r>
      <w:r w:rsidR="00594D52" w:rsidRPr="00307A19">
        <w:t xml:space="preserve">5X1000 anno </w:t>
      </w:r>
      <w:r w:rsidR="00566E99" w:rsidRPr="00307A19">
        <w:t>2018</w:t>
      </w:r>
      <w:r w:rsidR="00663C91" w:rsidRPr="00307A19">
        <w:t>-2019 IRE e 5x1000 anno 2017 ISG</w:t>
      </w:r>
      <w:r w:rsidR="00566E99" w:rsidRPr="00307A19">
        <w:t xml:space="preserve"> </w:t>
      </w:r>
      <w:r w:rsidRPr="00307A19">
        <w:t>de</w:t>
      </w:r>
      <w:r w:rsidR="00663C91" w:rsidRPr="00307A19">
        <w:t>i</w:t>
      </w:r>
      <w:r w:rsidRPr="00307A19">
        <w:t xml:space="preserve"> qual</w:t>
      </w:r>
      <w:r w:rsidR="00663C91" w:rsidRPr="00307A19">
        <w:t>i</w:t>
      </w:r>
      <w:r w:rsidRPr="00307A19">
        <w:t xml:space="preserve"> </w:t>
      </w:r>
      <w:r w:rsidR="00663C91" w:rsidRPr="00307A19">
        <w:t xml:space="preserve">sono </w:t>
      </w:r>
      <w:r w:rsidRPr="00307A19">
        <w:t>responsabil</w:t>
      </w:r>
      <w:r w:rsidR="00663C91" w:rsidRPr="00307A19">
        <w:t>i</w:t>
      </w:r>
      <w:r w:rsidRPr="00307A19">
        <w:t xml:space="preserve"> </w:t>
      </w:r>
      <w:r w:rsidR="000B328D" w:rsidRPr="00307A19">
        <w:t>il Direttore Scientifico dell’Istituto Regina Elena (IRE)</w:t>
      </w:r>
      <w:r w:rsidR="00663C91" w:rsidRPr="00307A19">
        <w:t xml:space="preserve"> </w:t>
      </w:r>
      <w:r w:rsidR="00663C91" w:rsidRPr="00307A19">
        <w:t>Direttore Scientifico dell</w:t>
      </w:r>
      <w:r w:rsidR="00663C91" w:rsidRPr="00307A19">
        <w:t>’Istituto San Gallicano (ISG)</w:t>
      </w:r>
      <w:r w:rsidRPr="00307A19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307A19" w:rsidRDefault="0075529B" w:rsidP="00663C91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73511B" w:rsidRPr="00307A19">
        <w:t xml:space="preserve"> </w:t>
      </w:r>
      <w:r w:rsidR="006F71E0" w:rsidRPr="00307A19">
        <w:t>“</w:t>
      </w:r>
      <w:r w:rsidR="00663C91" w:rsidRPr="00307A19">
        <w:rPr>
          <w:color w:val="000000"/>
          <w:bdr w:val="none" w:sz="0" w:space="0" w:color="auto" w:frame="1"/>
        </w:rPr>
        <w:t>Attività di supporto nella predisposizione delle delibere per la stipula di accordi derivanti da convenzioni onerose, con relativa accettazione dei contributi, e da convenzioni non onerose, stipula dei protocolli d'intesa tra unità operative coinvolte nei progetti di ricerca; Accettazione erogazioni liberali e finanziamenti a supporto dei progetti di ricerca da privati e case farmaceutiche</w:t>
      </w:r>
      <w:r w:rsidR="006F71E0" w:rsidRPr="00307A19">
        <w:t>”</w:t>
      </w:r>
      <w:r w:rsidR="00B016EB" w:rsidRPr="00307A19">
        <w:t>;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Direttore Scientifico IRE</w:t>
      </w:r>
      <w:r w:rsidR="00663C91" w:rsidRPr="00307A19">
        <w:t>- Direttore Scientifico ISG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663C91" w:rsidRPr="00307A19">
        <w:t>UOSD Servizio Amministrativo per la ricerca</w:t>
      </w:r>
    </w:p>
    <w:p w:rsidR="00663C91" w:rsidRPr="00307A19" w:rsidRDefault="00566E99" w:rsidP="00663C91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663C91" w:rsidRPr="00307A19">
        <w:rPr>
          <w:color w:val="000000"/>
          <w:bdr w:val="none" w:sz="0" w:space="0" w:color="auto" w:frame="1"/>
        </w:rPr>
        <w:t xml:space="preserve">fondo: </w:t>
      </w:r>
      <w:r w:rsidR="00A80C84" w:rsidRPr="00307A19">
        <w:rPr>
          <w:color w:val="000000"/>
          <w:bdr w:val="none" w:sz="0" w:space="0" w:color="auto" w:frame="1"/>
        </w:rPr>
        <w:t xml:space="preserve">5x 1000 </w:t>
      </w:r>
      <w:r w:rsidR="00663C91" w:rsidRPr="00307A19">
        <w:rPr>
          <w:color w:val="000000"/>
          <w:bdr w:val="none" w:sz="0" w:space="0" w:color="auto" w:frame="1"/>
        </w:rPr>
        <w:t>anno</w:t>
      </w:r>
      <w:r w:rsidR="00A80C84" w:rsidRPr="00307A19">
        <w:rPr>
          <w:color w:val="000000"/>
          <w:bdr w:val="none" w:sz="0" w:space="0" w:color="auto" w:frame="1"/>
        </w:rPr>
        <w:t xml:space="preserve"> </w:t>
      </w:r>
      <w:r w:rsidR="00663C91" w:rsidRPr="00307A19">
        <w:rPr>
          <w:color w:val="000000"/>
          <w:bdr w:val="none" w:sz="0" w:space="0" w:color="auto" w:frame="1"/>
        </w:rPr>
        <w:t>2018-2019 2/3 IRE fondo</w:t>
      </w:r>
      <w:r w:rsidR="00A80C84" w:rsidRPr="00307A19">
        <w:rPr>
          <w:color w:val="000000"/>
          <w:bdr w:val="none" w:sz="0" w:space="0" w:color="auto" w:frame="1"/>
        </w:rPr>
        <w:t xml:space="preserve"> 5x 100 anno 2017 </w:t>
      </w:r>
      <w:r w:rsidR="00663C91" w:rsidRPr="00307A19">
        <w:rPr>
          <w:color w:val="000000"/>
          <w:bdr w:val="none" w:sz="0" w:space="0" w:color="auto" w:frame="1"/>
        </w:rPr>
        <w:t>1/3 ISG 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307A19" w:rsidRPr="00307A19">
        <w:rPr>
          <w:color w:val="000000"/>
          <w:bdr w:val="none" w:sz="0" w:space="0" w:color="auto" w:frame="1"/>
        </w:rPr>
        <w:t>Laurea specialistica in giurisprudenza  </w:t>
      </w:r>
    </w:p>
    <w:p w:rsidR="00307A19" w:rsidRPr="00307A19" w:rsidRDefault="00307A19" w:rsidP="00307A19">
      <w:pPr>
        <w:spacing w:line="276" w:lineRule="auto"/>
      </w:pPr>
    </w:p>
    <w:p w:rsidR="00307A19" w:rsidRPr="00307A19" w:rsidRDefault="00307A19" w:rsidP="00307A19">
      <w:pPr>
        <w:widowControl w:val="0"/>
        <w:autoSpaceDE w:val="0"/>
        <w:autoSpaceDN w:val="0"/>
        <w:adjustRightInd w:val="0"/>
        <w:jc w:val="both"/>
      </w:pPr>
      <w:r w:rsidRPr="00307A19">
        <w:rPr>
          <w:b/>
        </w:rPr>
        <w:t>Requisiti di ammissione: (</w:t>
      </w:r>
      <w:r w:rsidRPr="00307A19">
        <w:t xml:space="preserve">professionisti con comprovata specializzazione, regolarmente iscritti ad Albi, Elenchi o Ruoli per attività professionali per l’esercizio delle quali l’iscrizione è obbligatoria in possesso di Partita IVA); </w:t>
      </w:r>
    </w:p>
    <w:p w:rsidR="00307A19" w:rsidRPr="00307A19" w:rsidRDefault="00307A19" w:rsidP="00307A19">
      <w:pPr>
        <w:widowControl w:val="0"/>
        <w:autoSpaceDE w:val="0"/>
        <w:autoSpaceDN w:val="0"/>
        <w:adjustRightInd w:val="0"/>
        <w:jc w:val="both"/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7A19">
        <w:rPr>
          <w:b/>
        </w:rPr>
        <w:t>Competenze ed Esperienze:</w:t>
      </w:r>
      <w:r w:rsidRPr="00307A19">
        <w:t xml:space="preserve"> </w:t>
      </w:r>
      <w:r w:rsidR="00307A19" w:rsidRPr="00307A19">
        <w:rPr>
          <w:color w:val="000000"/>
          <w:bdr w:val="none" w:sz="0" w:space="0" w:color="auto" w:frame="1"/>
        </w:rPr>
        <w:t>Laureati che siano in possesso di una documentata esperienza post-laurea da almeno 2 anni nel settore del diritto privato e del diritto amministrativo, con particolare riguardo alla predisposizione e analisi contrattualistica in ambito nazionale ed internazionale. </w:t>
      </w:r>
    </w:p>
    <w:p w:rsidR="00307A19" w:rsidRPr="00307A19" w:rsidRDefault="00307A19" w:rsidP="00307A19">
      <w:pPr>
        <w:pStyle w:val="Paragrafoelenco1"/>
        <w:spacing w:line="360" w:lineRule="auto"/>
        <w:ind w:left="0"/>
        <w:jc w:val="both"/>
        <w:rPr>
          <w:color w:val="000000"/>
          <w:bdr w:val="none" w:sz="0" w:space="0" w:color="auto" w:frame="1"/>
        </w:rPr>
      </w:pPr>
      <w:r w:rsidRPr="00307A19">
        <w:rPr>
          <w:color w:val="000000"/>
          <w:bdr w:val="none" w:sz="0" w:space="0" w:color="auto" w:frame="1"/>
        </w:rPr>
        <w:t>Conoscenza degli applicativi informatici più diffusi. Buona conoscenza della lingua inglese </w:t>
      </w:r>
    </w:p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FD71C0" w:rsidRPr="00307A19">
        <w:t>per 12 mesi</w:t>
      </w:r>
      <w:r w:rsidR="00EB61D2" w:rsidRPr="00307A19">
        <w:t>.</w:t>
      </w:r>
    </w:p>
    <w:p w:rsidR="00307A19" w:rsidRPr="00307A19" w:rsidRDefault="00307A19" w:rsidP="00EB61D2">
      <w:pPr>
        <w:jc w:val="both"/>
      </w:pPr>
      <w:bookmarkStart w:id="0" w:name="_GoBack"/>
      <w:bookmarkEnd w:id="0"/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07A19">
        <w:t>36.000,00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94555B" w:rsidRPr="00307A19" w:rsidRDefault="0094555B" w:rsidP="0094555B">
      <w:pPr>
        <w:jc w:val="both"/>
      </w:pPr>
      <w:r w:rsidRPr="00307A19">
        <w:t>.</w:t>
      </w:r>
    </w:p>
    <w:p w:rsidR="0094555B" w:rsidRPr="00307A19" w:rsidRDefault="0094555B" w:rsidP="0094555B">
      <w:pPr>
        <w:jc w:val="both"/>
        <w:outlineLvl w:val="0"/>
        <w:rPr>
          <w:sz w:val="20"/>
          <w:szCs w:val="20"/>
        </w:rPr>
      </w:pPr>
    </w:p>
    <w:p w:rsidR="006F71E0" w:rsidRPr="00307A19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066B48">
      <w:pPr>
        <w:jc w:val="both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066B48">
      <w:pPr>
        <w:jc w:val="both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Pr="00307A19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r w:rsidR="00307A19">
        <w:rPr>
          <w:rFonts w:ascii="Times New Roman" w:hAnsi="Times New Roman" w:cs="Times New Roman"/>
          <w:sz w:val="24"/>
          <w:szCs w:val="24"/>
        </w:rPr>
        <w:t>25/5/2021</w:t>
      </w:r>
      <w:r w:rsidRPr="00307A19">
        <w:rPr>
          <w:rFonts w:ascii="Times New Roman" w:hAnsi="Times New Roman" w:cs="Times New Roman"/>
          <w:sz w:val="24"/>
          <w:szCs w:val="24"/>
        </w:rPr>
        <w:t>________</w:t>
      </w:r>
    </w:p>
    <w:p w:rsidR="0094555B" w:rsidRPr="00307A19" w:rsidRDefault="00066B48" w:rsidP="00066B48">
      <w:pPr>
        <w:jc w:val="both"/>
      </w:pPr>
      <w:r w:rsidRPr="00307A19">
        <w:t>Le domande dovranno essere inviate entro il______</w:t>
      </w:r>
      <w:r w:rsidR="00307A19">
        <w:t>9/6/2021</w:t>
      </w:r>
      <w:r w:rsidRPr="00307A19">
        <w:t>______________.</w:t>
      </w:r>
    </w:p>
    <w:p w:rsidR="00066B48" w:rsidRPr="00307A19" w:rsidRDefault="00066B48" w:rsidP="00066B48">
      <w:pPr>
        <w:jc w:val="both"/>
      </w:pP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autoSpaceDE w:val="0"/>
        <w:jc w:val="both"/>
        <w:rPr>
          <w:sz w:val="20"/>
          <w:szCs w:val="20"/>
        </w:rPr>
      </w:pPr>
      <w:r w:rsidRPr="00307A19">
        <w:rPr>
          <w:sz w:val="20"/>
          <w:szCs w:val="20"/>
        </w:rPr>
        <w:t xml:space="preserve">Ai sensi dell’art. 13, del D. </w:t>
      </w:r>
      <w:proofErr w:type="spellStart"/>
      <w:r w:rsidRPr="00307A19">
        <w:rPr>
          <w:sz w:val="20"/>
          <w:szCs w:val="20"/>
        </w:rPr>
        <w:t>Lgs</w:t>
      </w:r>
      <w:proofErr w:type="spellEnd"/>
      <w:r w:rsidRPr="00307A19">
        <w:rPr>
          <w:sz w:val="20"/>
          <w:szCs w:val="20"/>
        </w:rPr>
        <w:t xml:space="preserve"> 30 giugno 2003, n. 196, e </w:t>
      </w:r>
      <w:proofErr w:type="spellStart"/>
      <w:r w:rsidRPr="00307A19">
        <w:rPr>
          <w:sz w:val="20"/>
          <w:szCs w:val="20"/>
        </w:rPr>
        <w:t>s.m.i.</w:t>
      </w:r>
      <w:proofErr w:type="spellEnd"/>
      <w:r w:rsidRPr="00307A1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7A19" w:rsidRDefault="0094555B" w:rsidP="0094555B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jc w:val="both"/>
        <w:rPr>
          <w:i/>
          <w:sz w:val="20"/>
          <w:szCs w:val="20"/>
        </w:rPr>
      </w:pPr>
      <w:r w:rsidRPr="00307A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7A19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307A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7A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7A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7A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07A1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1B6D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23</cp:revision>
  <cp:lastPrinted>2021-05-25T08:20:00Z</cp:lastPrinted>
  <dcterms:created xsi:type="dcterms:W3CDTF">2018-03-07T15:01:00Z</dcterms:created>
  <dcterms:modified xsi:type="dcterms:W3CDTF">2021-05-25T08:55:00Z</dcterms:modified>
</cp:coreProperties>
</file>