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C7" w:rsidRPr="00FC3C28" w:rsidRDefault="00BD29C7" w:rsidP="00BD29C7">
      <w:pPr>
        <w:pStyle w:val="Default"/>
        <w:jc w:val="both"/>
        <w:rPr>
          <w:bCs/>
        </w:rPr>
      </w:pPr>
      <w:r>
        <w:rPr>
          <w:bCs/>
          <w:i/>
        </w:rPr>
        <w:t>MATERILE PER CONTROLLI DI QUALITA’ PER MARCATURA CON GENERATORE DI 68-GALLIO ”</w:t>
      </w:r>
      <w:r w:rsidRPr="00FC3C28">
        <w:rPr>
          <w:bCs/>
        </w:rPr>
        <w:t>necessari per la UOSD di Medicina Nucleare</w:t>
      </w:r>
    </w:p>
    <w:p w:rsidR="00B75B18" w:rsidRDefault="00B75B18" w:rsidP="007A4E51">
      <w:pPr>
        <w:pStyle w:val="Default"/>
        <w:jc w:val="both"/>
        <w:rPr>
          <w:bCs/>
          <w:sz w:val="23"/>
          <w:szCs w:val="23"/>
        </w:rPr>
      </w:pPr>
      <w:bookmarkStart w:id="0" w:name="_GoBack"/>
      <w:bookmarkEnd w:id="0"/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A50F6"/>
    <w:rsid w:val="004E092F"/>
    <w:rsid w:val="00500EB6"/>
    <w:rsid w:val="005421F5"/>
    <w:rsid w:val="00635401"/>
    <w:rsid w:val="00662190"/>
    <w:rsid w:val="00745359"/>
    <w:rsid w:val="00753CEA"/>
    <w:rsid w:val="00787A64"/>
    <w:rsid w:val="007A4E51"/>
    <w:rsid w:val="008D2040"/>
    <w:rsid w:val="009819DF"/>
    <w:rsid w:val="00B447F5"/>
    <w:rsid w:val="00B75B18"/>
    <w:rsid w:val="00B82BC7"/>
    <w:rsid w:val="00BD2417"/>
    <w:rsid w:val="00BD29C7"/>
    <w:rsid w:val="00C07341"/>
    <w:rsid w:val="00C57A06"/>
    <w:rsid w:val="00C64398"/>
    <w:rsid w:val="00CF1697"/>
    <w:rsid w:val="00E813B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SCIOSCIA CAROL</cp:lastModifiedBy>
  <cp:revision>3</cp:revision>
  <dcterms:created xsi:type="dcterms:W3CDTF">2021-05-05T10:32:00Z</dcterms:created>
  <dcterms:modified xsi:type="dcterms:W3CDTF">2021-05-05T10:33:00Z</dcterms:modified>
</cp:coreProperties>
</file>