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03" w:rsidRPr="003A0A1B" w:rsidRDefault="007A4E51" w:rsidP="00060D03">
      <w:pPr>
        <w:pStyle w:val="Default"/>
        <w:jc w:val="both"/>
        <w:rPr>
          <w:b/>
        </w:rPr>
      </w:pPr>
      <w:r w:rsidRPr="007A4E51">
        <w:rPr>
          <w:bCs/>
        </w:rPr>
        <w:t>Fornitura</w:t>
      </w:r>
      <w:r w:rsidR="002D6B0A">
        <w:rPr>
          <w:bCs/>
          <w:i/>
        </w:rPr>
        <w:t xml:space="preserve"> </w:t>
      </w:r>
      <w:r w:rsidR="00506023">
        <w:rPr>
          <w:bCs/>
        </w:rPr>
        <w:t xml:space="preserve">materiale di consumo dedicato all’apparecchiatura </w:t>
      </w:r>
      <w:proofErr w:type="spellStart"/>
      <w:r w:rsidR="00506023">
        <w:rPr>
          <w:bCs/>
        </w:rPr>
        <w:t>Prismaflex</w:t>
      </w:r>
      <w:proofErr w:type="spellEnd"/>
      <w:r w:rsidR="00506023">
        <w:rPr>
          <w:bCs/>
        </w:rPr>
        <w:t xml:space="preserve"> </w:t>
      </w:r>
      <w:bookmarkStart w:id="0" w:name="_GoBack"/>
      <w:bookmarkEnd w:id="0"/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60D03"/>
    <w:rsid w:val="0021440C"/>
    <w:rsid w:val="002267DE"/>
    <w:rsid w:val="002A3DD3"/>
    <w:rsid w:val="002B166F"/>
    <w:rsid w:val="002D6B0A"/>
    <w:rsid w:val="004E092F"/>
    <w:rsid w:val="00500EB6"/>
    <w:rsid w:val="00506023"/>
    <w:rsid w:val="005421F5"/>
    <w:rsid w:val="00635401"/>
    <w:rsid w:val="00662190"/>
    <w:rsid w:val="007161CE"/>
    <w:rsid w:val="00753CEA"/>
    <w:rsid w:val="00787A64"/>
    <w:rsid w:val="007A4E51"/>
    <w:rsid w:val="008D2040"/>
    <w:rsid w:val="008F472F"/>
    <w:rsid w:val="009819DF"/>
    <w:rsid w:val="00B447F5"/>
    <w:rsid w:val="00C07341"/>
    <w:rsid w:val="00C33E6F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1BDD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10</cp:revision>
  <dcterms:created xsi:type="dcterms:W3CDTF">2020-03-26T09:57:00Z</dcterms:created>
  <dcterms:modified xsi:type="dcterms:W3CDTF">2021-05-31T09:33:00Z</dcterms:modified>
</cp:coreProperties>
</file>