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825A7D">
        <w:rPr>
          <w:b/>
        </w:rPr>
        <w:t>38</w:t>
      </w:r>
      <w:r w:rsidR="00EF0C9C" w:rsidRPr="00EF0C9C">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F0C9C" w:rsidRDefault="00DE6334" w:rsidP="00BB161E">
      <w:pPr>
        <w:spacing w:line="360" w:lineRule="auto"/>
        <w:jc w:val="both"/>
        <w:rPr>
          <w:rStyle w:val="Collegamentoipertestuale"/>
          <w:rFonts w:asciiTheme="majorHAnsi" w:hAnsiTheme="majorHAnsi"/>
          <w:i/>
          <w:color w:val="auto"/>
          <w:u w:val="none"/>
        </w:rPr>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972 del 23.</w:t>
      </w:r>
      <w:r w:rsidR="003219EA" w:rsidRPr="00EF0C9C">
        <w:t>01.1</w:t>
      </w:r>
      <w:r w:rsidR="007B20CB" w:rsidRPr="00EF0C9C">
        <w:t>7</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825A7D">
        <w:t>tipologia B</w:t>
      </w:r>
      <w:r w:rsidR="00B73988" w:rsidRPr="00EF0C9C">
        <w:t>,</w:t>
      </w:r>
      <w:r w:rsidR="00A677C0" w:rsidRPr="00EF0C9C">
        <w:t xml:space="preserve"> nell’ambito del</w:t>
      </w:r>
      <w:r w:rsidR="00BB161E" w:rsidRPr="00EF0C9C">
        <w:t xml:space="preserve"> progetto </w:t>
      </w:r>
      <w:r w:rsidR="00CD57AD">
        <w:t>strategico LAZIOINNOVA dal titolo: “</w:t>
      </w:r>
      <w:r w:rsidR="00825A7D" w:rsidRPr="009A42BC">
        <w:rPr>
          <w:i/>
        </w:rPr>
        <w:t xml:space="preserve">Triage nano-fotonico, </w:t>
      </w:r>
      <w:proofErr w:type="spellStart"/>
      <w:r w:rsidR="00825A7D" w:rsidRPr="009A42BC">
        <w:rPr>
          <w:i/>
        </w:rPr>
        <w:t>label</w:t>
      </w:r>
      <w:proofErr w:type="spellEnd"/>
      <w:r w:rsidR="00825A7D" w:rsidRPr="009A42BC">
        <w:rPr>
          <w:i/>
        </w:rPr>
        <w:t>-free, per anticorpi sierici anti-SARS CoV2 dedicato ad ambienti ospedalieri a carattere non infettivologico</w:t>
      </w:r>
      <w:r w:rsidR="00CD57AD">
        <w:t>”</w:t>
      </w:r>
      <w:r w:rsidR="008733EB">
        <w:t xml:space="preserve">, cod. IFO </w:t>
      </w:r>
      <w:r w:rsidR="00825A7D">
        <w:t>21/14/R/29</w:t>
      </w:r>
      <w:r w:rsidR="008733EB">
        <w:t xml:space="preserve"> di cui è responsabile </w:t>
      </w:r>
      <w:r w:rsidR="00825A7D">
        <w:t>il Dr. Matteo Allegretti</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825A7D">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2637C8" w:rsidRDefault="00A677C0" w:rsidP="00C737BA">
      <w:pPr>
        <w:spacing w:line="360" w:lineRule="auto"/>
        <w:ind w:right="-1"/>
        <w:jc w:val="both"/>
      </w:pPr>
      <w:r w:rsidRPr="009307A7">
        <w:rPr>
          <w:b/>
        </w:rPr>
        <w:t>Attività da svolgere:</w:t>
      </w:r>
      <w:r w:rsidR="00A11505" w:rsidRPr="009307A7">
        <w:rPr>
          <w:b/>
        </w:rPr>
        <w:t xml:space="preserve"> </w:t>
      </w:r>
      <w:r w:rsidR="002637C8" w:rsidRPr="002637C8">
        <w:t>raccolta ed analisi</w:t>
      </w:r>
      <w:r w:rsidR="002637C8">
        <w:t xml:space="preserve"> della risposta anticorpale in campioni biologici provenienti da soggetti affetti o in convalescenza dopo infezione da SARS-</w:t>
      </w:r>
      <w:r w:rsidR="001D05F0">
        <w:t>CoV2 attraverso l’applicazione di metodiche ELISA o basate su PCR quantitativa (RT-</w:t>
      </w:r>
      <w:proofErr w:type="spellStart"/>
      <w:r w:rsidR="001D05F0">
        <w:t>Qpcr</w:t>
      </w:r>
      <w:proofErr w:type="spellEnd"/>
      <w:r w:rsidR="001D05F0">
        <w:t xml:space="preserve"> o </w:t>
      </w:r>
      <w:proofErr w:type="spellStart"/>
      <w:r w:rsidR="001D05F0">
        <w:t>dPCR</w:t>
      </w:r>
      <w:proofErr w:type="spellEnd"/>
      <w:r w:rsidR="001D05F0">
        <w:t xml:space="preserve">). Allestimento di campioni sperimentali (controlli tecnici, cellule in coltura, campioni sierologici o plasmatici) per la valutazione mediante apparato </w:t>
      </w:r>
      <w:proofErr w:type="spellStart"/>
      <w:r w:rsidR="001D05F0">
        <w:t>nanofotonico</w:t>
      </w:r>
      <w:proofErr w:type="spellEnd"/>
      <w:r w:rsidR="001D05F0">
        <w:t xml:space="preserve"> (presso </w:t>
      </w:r>
      <w:proofErr w:type="spellStart"/>
      <w:r w:rsidR="001D05F0">
        <w:t>Dip</w:t>
      </w:r>
      <w:proofErr w:type="spellEnd"/>
      <w:r w:rsidR="001D05F0">
        <w:t xml:space="preserve">. SBAI, Sapienza Università di Roma) della risposta ad infezione da SARS-CoV2. Messa a punto di un saggio </w:t>
      </w:r>
      <w:proofErr w:type="spellStart"/>
      <w:r w:rsidR="001D05F0">
        <w:t>citofluorimetrico</w:t>
      </w:r>
      <w:proofErr w:type="spellEnd"/>
      <w:r w:rsidR="001D05F0">
        <w:t xml:space="preserve"> basato su </w:t>
      </w:r>
      <w:proofErr w:type="spellStart"/>
      <w:r w:rsidR="00D66520">
        <w:t>d</w:t>
      </w:r>
      <w:r w:rsidR="001D05F0">
        <w:t>PCR</w:t>
      </w:r>
      <w:proofErr w:type="spellEnd"/>
      <w:r w:rsidR="001D05F0">
        <w:t xml:space="preserve"> per la rilevazione del titolo anticorpale e sua comparazione con i risultati ottenuti mediante </w:t>
      </w:r>
      <w:proofErr w:type="spellStart"/>
      <w:r w:rsidR="001D05F0">
        <w:t>nanofotonica</w:t>
      </w:r>
      <w:proofErr w:type="spellEnd"/>
      <w:r w:rsidR="001D05F0">
        <w:t xml:space="preserve"> e metodiche CLIA (presso UOC Patologica Clinica, </w:t>
      </w:r>
      <w:proofErr w:type="spellStart"/>
      <w:r w:rsidR="001D05F0">
        <w:t>Biobanca</w:t>
      </w:r>
      <w:proofErr w:type="spellEnd"/>
      <w:r w:rsidR="001D05F0">
        <w:t xml:space="preserve"> IRE). Revisione ed aggiornamento letteratura inerente i principali saggi per la </w:t>
      </w:r>
      <w:proofErr w:type="spellStart"/>
      <w:r w:rsidR="001D05F0">
        <w:t>detection</w:t>
      </w:r>
      <w:proofErr w:type="spellEnd"/>
      <w:r w:rsidR="001D05F0">
        <w:t xml:space="preserve"> di anticorpi in risposta ad infezione da SARS-CoV2. Attività relate a progetti affini in essere presso il laboratorio diretto dal Dott. Giacomini.</w:t>
      </w:r>
    </w:p>
    <w:p w:rsidR="00EF0C9C" w:rsidRPr="00EF0C9C" w:rsidRDefault="00EF0C9C" w:rsidP="00EF0C9C">
      <w:pPr>
        <w:ind w:left="284" w:right="-909" w:hanging="284"/>
        <w:rPr>
          <w:sz w:val="23"/>
          <w:szCs w:val="23"/>
        </w:rPr>
      </w:pPr>
    </w:p>
    <w:p w:rsidR="003F094A" w:rsidRDefault="002E44E2" w:rsidP="000C42A9">
      <w:pPr>
        <w:spacing w:line="360" w:lineRule="auto"/>
        <w:jc w:val="both"/>
      </w:pPr>
      <w:r w:rsidRPr="00EF0C9C">
        <w:rPr>
          <w:b/>
        </w:rPr>
        <w:t>Compenso Lordo</w:t>
      </w:r>
      <w:r w:rsidR="00A677C0" w:rsidRPr="00EF0C9C">
        <w:rPr>
          <w:b/>
        </w:rPr>
        <w:t xml:space="preserve">: </w:t>
      </w:r>
      <w:r w:rsidR="00A677C0" w:rsidRPr="00EF0C9C">
        <w:t xml:space="preserve">€ </w:t>
      </w:r>
      <w:r w:rsidR="00825A7D">
        <w:t>18</w:t>
      </w:r>
      <w:r w:rsidR="00386DCF">
        <w:t>.000,00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386DCF" w:rsidRDefault="00CE1DFA" w:rsidP="00F61EB3">
      <w:pPr>
        <w:spacing w:line="360" w:lineRule="auto"/>
      </w:pPr>
      <w:r>
        <w:t xml:space="preserve">Laurea </w:t>
      </w:r>
      <w:r w:rsidR="00D82334">
        <w:t xml:space="preserve">magistrale in </w:t>
      </w:r>
      <w:r w:rsidR="004D55DF">
        <w:t>Biotecnologie Mediche, S</w:t>
      </w:r>
      <w:r w:rsidR="00426923">
        <w:t>cienze Biologiche o affini, conseguita da non più di 5 anni</w:t>
      </w:r>
      <w:r w:rsidR="00386DCF">
        <w:t>.</w:t>
      </w:r>
    </w:p>
    <w:p w:rsidR="00F61EB3" w:rsidRPr="00C90E47" w:rsidRDefault="00F61EB3" w:rsidP="00F61EB3">
      <w:pPr>
        <w:spacing w:line="360" w:lineRule="auto"/>
        <w:rPr>
          <w:color w:val="FF0000"/>
        </w:rPr>
      </w:pPr>
      <w:r w:rsidRPr="00F61EB3">
        <w:rPr>
          <w:b/>
        </w:rPr>
        <w:t>Titoli preferenziali:</w:t>
      </w:r>
      <w:r w:rsidR="00386DCF">
        <w:t xml:space="preserve"> </w:t>
      </w:r>
      <w:r w:rsidR="00426923">
        <w:t>eventuali pubblicazioni su riviste scientifiche con IF</w:t>
      </w:r>
      <w:r w:rsidR="00DE68C1">
        <w:t xml:space="preserve">. </w:t>
      </w:r>
    </w:p>
    <w:p w:rsidR="00D82334" w:rsidRPr="00A06073" w:rsidRDefault="00DE6334" w:rsidP="00313D9D">
      <w:pPr>
        <w:spacing w:line="360" w:lineRule="auto"/>
        <w:jc w:val="both"/>
      </w:pPr>
      <w:r w:rsidRPr="00CE4548">
        <w:rPr>
          <w:b/>
        </w:rPr>
        <w:t>Nello specifico, i candidati devono possedere l</w:t>
      </w:r>
      <w:r w:rsidR="005D27D5" w:rsidRPr="00CE4548">
        <w:rPr>
          <w:b/>
        </w:rPr>
        <w:t>a</w:t>
      </w:r>
      <w:r w:rsidRPr="00CE4548">
        <w:rPr>
          <w:b/>
        </w:rPr>
        <w:t xml:space="preserve"> seguent</w:t>
      </w:r>
      <w:r w:rsidR="005D27D5" w:rsidRPr="00CE4548">
        <w:rPr>
          <w:b/>
        </w:rPr>
        <w:t>e</w:t>
      </w:r>
      <w:r w:rsidRPr="00CE4548">
        <w:rPr>
          <w:b/>
        </w:rPr>
        <w:t xml:space="preserve"> competenz</w:t>
      </w:r>
      <w:r w:rsidR="005D27D5" w:rsidRPr="00CE4548">
        <w:rPr>
          <w:b/>
        </w:rPr>
        <w:t>a</w:t>
      </w:r>
      <w:r w:rsidRPr="00CE4548">
        <w:rPr>
          <w:b/>
        </w:rPr>
        <w:t xml:space="preserve"> ed esperienz</w:t>
      </w:r>
      <w:r w:rsidR="005D27D5" w:rsidRPr="00CE4548">
        <w:rPr>
          <w:b/>
        </w:rPr>
        <w:t>a</w:t>
      </w:r>
      <w:r w:rsidRPr="00CE4548">
        <w:rPr>
          <w:b/>
        </w:rPr>
        <w:t>:</w:t>
      </w:r>
      <w:r w:rsidR="004C593F" w:rsidRPr="00CE4548">
        <w:rPr>
          <w:b/>
        </w:rPr>
        <w:t xml:space="preserve"> </w:t>
      </w:r>
      <w:r w:rsidR="00A06073" w:rsidRPr="00CE4548">
        <w:t>Documentata esperienza post-laurea di almeno un anno presso laboratori orientati alla</w:t>
      </w:r>
      <w:r w:rsidR="00A06073" w:rsidRPr="00A06073">
        <w:t xml:space="preserve"> ricerca </w:t>
      </w:r>
      <w:r w:rsidR="00A06073" w:rsidRPr="00A06073">
        <w:lastRenderedPageBreak/>
        <w:t xml:space="preserve">biomedica. Conoscenza delle principali tecniche di biologia cellulare </w:t>
      </w:r>
      <w:r w:rsidR="00A06073">
        <w:t>e molecolare tra cui allestimento/mantenimento di colture cellulari, estrazione, purificazione ed analisi di acidi nucleici (PCR, RT-</w:t>
      </w:r>
      <w:proofErr w:type="spellStart"/>
      <w:r w:rsidR="00A06073">
        <w:t>qPCR</w:t>
      </w:r>
      <w:proofErr w:type="spellEnd"/>
      <w:r w:rsidR="00A06073">
        <w:t xml:space="preserve"> e </w:t>
      </w:r>
      <w:proofErr w:type="spellStart"/>
      <w:r w:rsidR="00A06073">
        <w:t>dPCR</w:t>
      </w:r>
      <w:proofErr w:type="spellEnd"/>
      <w:r w:rsidR="00A06073">
        <w:t xml:space="preserve">) e proteine (WB, ELISA). La conoscenza di saggi funzionali quali saggi di proliferazione e/o metodiche di </w:t>
      </w:r>
      <w:proofErr w:type="spellStart"/>
      <w:r w:rsidR="00A06073">
        <w:t>citofluorimetria</w:t>
      </w:r>
      <w:proofErr w:type="spellEnd"/>
      <w:r w:rsidR="00A06073">
        <w:t xml:space="preserve"> (FACS) saranno </w:t>
      </w:r>
      <w:proofErr w:type="spellStart"/>
      <w:r w:rsidR="00A06073">
        <w:t>considerata</w:t>
      </w:r>
      <w:proofErr w:type="spellEnd"/>
      <w:r w:rsidR="00A06073">
        <w:t xml:space="preserve"> un plus. Capacità nell’utilizzo dei principali software informatici e bibliografici (Office, </w:t>
      </w:r>
      <w:proofErr w:type="spellStart"/>
      <w:r w:rsidR="00A06073">
        <w:t>ImageJ</w:t>
      </w:r>
      <w:proofErr w:type="spellEnd"/>
      <w:r w:rsidR="00A06073">
        <w:t>, Photoshop, software di gestione delle citazioni bibliografiche). Buona conoscenza della lingua inglese.</w:t>
      </w:r>
    </w:p>
    <w:p w:rsidR="00DE6334" w:rsidRPr="00C90E47" w:rsidRDefault="00DE6334" w:rsidP="0058737A">
      <w:pPr>
        <w:spacing w:line="360" w:lineRule="auto"/>
        <w:jc w:val="center"/>
        <w:rPr>
          <w:b/>
        </w:rPr>
      </w:pPr>
      <w:r w:rsidRPr="00C90E47">
        <w:rPr>
          <w:b/>
        </w:rPr>
        <w:t>Art. 2</w:t>
      </w:r>
    </w:p>
    <w:p w:rsidR="00053A49"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proofErr w:type="spellStart"/>
      <w:r w:rsidR="00B21236">
        <w:t>Oncogenomica</w:t>
      </w:r>
      <w:proofErr w:type="spellEnd"/>
      <w:r w:rsidR="00B21236">
        <w:t xml:space="preserve"> ed Epigenetica</w:t>
      </w:r>
      <w:r w:rsidR="00386DCF">
        <w:t xml:space="preserve"> dei Tumori</w:t>
      </w:r>
      <w:r w:rsidR="00D807EC">
        <w:t xml:space="preserve"> </w:t>
      </w:r>
      <w:r w:rsidR="005F5C6E">
        <w:t xml:space="preserve">dell’Istituto Regina Elena </w:t>
      </w:r>
      <w:r w:rsidR="00D807EC">
        <w:t>s</w:t>
      </w:r>
      <w:r w:rsidR="009307A7" w:rsidRPr="00C90E47">
        <w:t xml:space="preserve">otto la </w:t>
      </w:r>
      <w:r w:rsidR="009307A7" w:rsidRPr="00A84AD4">
        <w:t xml:space="preserve">supervisione </w:t>
      </w:r>
      <w:r w:rsidR="00B21236">
        <w:t>del Dr. Matteo Allegretti</w:t>
      </w:r>
      <w:r w:rsidR="00386DCF">
        <w:t xml:space="preserve">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1B72A0" w:rsidRDefault="00DE6334" w:rsidP="00761771">
      <w:pPr>
        <w:spacing w:line="360" w:lineRule="auto"/>
        <w:jc w:val="both"/>
      </w:pPr>
      <w:r w:rsidRPr="00C90E47">
        <w:lastRenderedPageBreak/>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5C0078" w:rsidRDefault="005C0078" w:rsidP="00761771">
      <w:pPr>
        <w:spacing w:line="360" w:lineRule="auto"/>
        <w:jc w:val="both"/>
      </w:pPr>
    </w:p>
    <w:p w:rsidR="005C0078" w:rsidRDefault="005C0078"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lastRenderedPageBreak/>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5C0078" w:rsidRDefault="005C0078" w:rsidP="001B7AA4">
      <w:pPr>
        <w:spacing w:line="360" w:lineRule="auto"/>
        <w:jc w:val="center"/>
        <w:rPr>
          <w:b/>
          <w:sz w:val="22"/>
          <w:szCs w:val="22"/>
        </w:rPr>
      </w:pPr>
    </w:p>
    <w:p w:rsidR="005C0078" w:rsidRDefault="005C0078"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75630" w:rsidRDefault="00D75630"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 xml:space="preserve">A tale proposito, i vincitori delle borse sono tenuti a rilasciare conforme responsabile </w:t>
      </w:r>
      <w:r w:rsidRPr="000A01FD">
        <w:lastRenderedPageBreak/>
        <w:t>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5C0078">
        <w:rPr>
          <w:b/>
        </w:rPr>
        <w:t>20/10</w:t>
      </w:r>
      <w:r w:rsidR="00D82334">
        <w:rPr>
          <w:b/>
        </w:rPr>
        <w:t>/</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5C0078">
        <w:rPr>
          <w:b/>
        </w:rPr>
        <w:t>0</w:t>
      </w:r>
      <w:r w:rsidR="00D76619">
        <w:rPr>
          <w:b/>
        </w:rPr>
        <w:t>9</w:t>
      </w:r>
      <w:r w:rsidR="005C0078">
        <w:rPr>
          <w:b/>
        </w:rPr>
        <w:t>/11</w:t>
      </w:r>
      <w:r w:rsidR="00EF3757">
        <w:rPr>
          <w:b/>
        </w:rPr>
        <w:t>/2021.</w:t>
      </w:r>
      <w:bookmarkStart w:id="0" w:name="_GoBack"/>
      <w:bookmarkEnd w:id="0"/>
    </w:p>
    <w:p w:rsidR="003E1BD1"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D76619">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05F0"/>
    <w:rsid w:val="001D6346"/>
    <w:rsid w:val="001E0185"/>
    <w:rsid w:val="001E6437"/>
    <w:rsid w:val="002036FD"/>
    <w:rsid w:val="00205FBE"/>
    <w:rsid w:val="00256BE6"/>
    <w:rsid w:val="002637C8"/>
    <w:rsid w:val="00263A54"/>
    <w:rsid w:val="002820CE"/>
    <w:rsid w:val="00291400"/>
    <w:rsid w:val="0029375B"/>
    <w:rsid w:val="002B4067"/>
    <w:rsid w:val="002C1907"/>
    <w:rsid w:val="002C4DF5"/>
    <w:rsid w:val="002E44E2"/>
    <w:rsid w:val="002F6C66"/>
    <w:rsid w:val="00313D9D"/>
    <w:rsid w:val="003219EA"/>
    <w:rsid w:val="00342CEF"/>
    <w:rsid w:val="003637C3"/>
    <w:rsid w:val="003672D1"/>
    <w:rsid w:val="0038150C"/>
    <w:rsid w:val="00386DCF"/>
    <w:rsid w:val="003B1488"/>
    <w:rsid w:val="003C1AC7"/>
    <w:rsid w:val="003D378A"/>
    <w:rsid w:val="003E1154"/>
    <w:rsid w:val="003E1BD1"/>
    <w:rsid w:val="003F094A"/>
    <w:rsid w:val="003F3068"/>
    <w:rsid w:val="003F65A9"/>
    <w:rsid w:val="00415332"/>
    <w:rsid w:val="0042266A"/>
    <w:rsid w:val="00426923"/>
    <w:rsid w:val="00437933"/>
    <w:rsid w:val="0044203C"/>
    <w:rsid w:val="00467AB6"/>
    <w:rsid w:val="00472E46"/>
    <w:rsid w:val="00484246"/>
    <w:rsid w:val="00492F31"/>
    <w:rsid w:val="004B0B68"/>
    <w:rsid w:val="004C54E3"/>
    <w:rsid w:val="004C593F"/>
    <w:rsid w:val="004C5DAB"/>
    <w:rsid w:val="004D55DF"/>
    <w:rsid w:val="0052225D"/>
    <w:rsid w:val="005355F3"/>
    <w:rsid w:val="00545036"/>
    <w:rsid w:val="0055055E"/>
    <w:rsid w:val="00564DB8"/>
    <w:rsid w:val="0058737A"/>
    <w:rsid w:val="00592C0F"/>
    <w:rsid w:val="00592D3E"/>
    <w:rsid w:val="005A5D6F"/>
    <w:rsid w:val="005B120B"/>
    <w:rsid w:val="005C0078"/>
    <w:rsid w:val="005D27D5"/>
    <w:rsid w:val="005F5C6E"/>
    <w:rsid w:val="00606F89"/>
    <w:rsid w:val="006210CD"/>
    <w:rsid w:val="00622538"/>
    <w:rsid w:val="00676BC5"/>
    <w:rsid w:val="00677053"/>
    <w:rsid w:val="006B5BE3"/>
    <w:rsid w:val="006C088C"/>
    <w:rsid w:val="006C37C4"/>
    <w:rsid w:val="006D5C0F"/>
    <w:rsid w:val="007109F7"/>
    <w:rsid w:val="0071459E"/>
    <w:rsid w:val="007526E9"/>
    <w:rsid w:val="00756943"/>
    <w:rsid w:val="00761771"/>
    <w:rsid w:val="007726C3"/>
    <w:rsid w:val="0079663C"/>
    <w:rsid w:val="007B1287"/>
    <w:rsid w:val="007B20CB"/>
    <w:rsid w:val="007C1F2D"/>
    <w:rsid w:val="007C3DB2"/>
    <w:rsid w:val="007C7729"/>
    <w:rsid w:val="007D1235"/>
    <w:rsid w:val="007D418E"/>
    <w:rsid w:val="007E2B80"/>
    <w:rsid w:val="007E73B5"/>
    <w:rsid w:val="00811258"/>
    <w:rsid w:val="00825A7D"/>
    <w:rsid w:val="0083749D"/>
    <w:rsid w:val="008461E0"/>
    <w:rsid w:val="00852093"/>
    <w:rsid w:val="008733EB"/>
    <w:rsid w:val="00882979"/>
    <w:rsid w:val="00897B2D"/>
    <w:rsid w:val="008C0F87"/>
    <w:rsid w:val="008D00F0"/>
    <w:rsid w:val="008F0BDC"/>
    <w:rsid w:val="00900DB5"/>
    <w:rsid w:val="00907718"/>
    <w:rsid w:val="009307A7"/>
    <w:rsid w:val="009427FC"/>
    <w:rsid w:val="00964D9A"/>
    <w:rsid w:val="0097391C"/>
    <w:rsid w:val="00991118"/>
    <w:rsid w:val="009A42BC"/>
    <w:rsid w:val="009A4EEF"/>
    <w:rsid w:val="009B19ED"/>
    <w:rsid w:val="009B4141"/>
    <w:rsid w:val="009B4F25"/>
    <w:rsid w:val="009B754A"/>
    <w:rsid w:val="009C7137"/>
    <w:rsid w:val="009C7C48"/>
    <w:rsid w:val="009E7B76"/>
    <w:rsid w:val="009F48A4"/>
    <w:rsid w:val="00A06073"/>
    <w:rsid w:val="00A11505"/>
    <w:rsid w:val="00A13804"/>
    <w:rsid w:val="00A14ABB"/>
    <w:rsid w:val="00A41C15"/>
    <w:rsid w:val="00A532E0"/>
    <w:rsid w:val="00A5652C"/>
    <w:rsid w:val="00A56912"/>
    <w:rsid w:val="00A677C0"/>
    <w:rsid w:val="00A710FB"/>
    <w:rsid w:val="00A77574"/>
    <w:rsid w:val="00A82665"/>
    <w:rsid w:val="00A82823"/>
    <w:rsid w:val="00A84AD4"/>
    <w:rsid w:val="00A87B0C"/>
    <w:rsid w:val="00AB1B5A"/>
    <w:rsid w:val="00AC412A"/>
    <w:rsid w:val="00AC54F0"/>
    <w:rsid w:val="00AD44AE"/>
    <w:rsid w:val="00AD5387"/>
    <w:rsid w:val="00AF0273"/>
    <w:rsid w:val="00B027AA"/>
    <w:rsid w:val="00B21236"/>
    <w:rsid w:val="00B232DC"/>
    <w:rsid w:val="00B470A0"/>
    <w:rsid w:val="00B609D8"/>
    <w:rsid w:val="00B73988"/>
    <w:rsid w:val="00B82F05"/>
    <w:rsid w:val="00BB161E"/>
    <w:rsid w:val="00BB1F2A"/>
    <w:rsid w:val="00BD18A1"/>
    <w:rsid w:val="00BF02D8"/>
    <w:rsid w:val="00BF6335"/>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D03F8"/>
    <w:rsid w:val="00CD57AD"/>
    <w:rsid w:val="00CE1DFA"/>
    <w:rsid w:val="00CE4548"/>
    <w:rsid w:val="00CE56DF"/>
    <w:rsid w:val="00CE7D0E"/>
    <w:rsid w:val="00D00D45"/>
    <w:rsid w:val="00D138FF"/>
    <w:rsid w:val="00D5109C"/>
    <w:rsid w:val="00D51428"/>
    <w:rsid w:val="00D66520"/>
    <w:rsid w:val="00D71915"/>
    <w:rsid w:val="00D75630"/>
    <w:rsid w:val="00D76619"/>
    <w:rsid w:val="00D807EC"/>
    <w:rsid w:val="00D82334"/>
    <w:rsid w:val="00DA012B"/>
    <w:rsid w:val="00DC7CB0"/>
    <w:rsid w:val="00DD1EE6"/>
    <w:rsid w:val="00DE6334"/>
    <w:rsid w:val="00DE68C1"/>
    <w:rsid w:val="00DE7E84"/>
    <w:rsid w:val="00DF3AF4"/>
    <w:rsid w:val="00E10542"/>
    <w:rsid w:val="00E2439D"/>
    <w:rsid w:val="00E44FC4"/>
    <w:rsid w:val="00E466C5"/>
    <w:rsid w:val="00E6488A"/>
    <w:rsid w:val="00E64B39"/>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4408C"/>
    <w:rsid w:val="00F5492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7E2588"/>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FDA7F-C7AB-44F6-945D-D58FD0B7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7</Pages>
  <Words>2386</Words>
  <Characters>13604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FONSI MARIA ASSUNTA</cp:lastModifiedBy>
  <cp:revision>21</cp:revision>
  <cp:lastPrinted>2021-03-01T09:54:00Z</cp:lastPrinted>
  <dcterms:created xsi:type="dcterms:W3CDTF">2018-01-08T11:49:00Z</dcterms:created>
  <dcterms:modified xsi:type="dcterms:W3CDTF">2021-10-27T06:16:00Z</dcterms:modified>
</cp:coreProperties>
</file>