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C8" w:rsidRDefault="00A160C8" w:rsidP="005270C2">
      <w:pPr>
        <w:suppressAutoHyphens w:val="0"/>
        <w:jc w:val="center"/>
        <w:rPr>
          <w:color w:val="000000"/>
          <w:sz w:val="22"/>
          <w:szCs w:val="22"/>
          <w:lang w:eastAsia="en-US"/>
        </w:rPr>
      </w:pPr>
      <w:r>
        <w:rPr>
          <w:noProof/>
          <w:lang w:eastAsia="it-IT"/>
        </w:rPr>
        <w:drawing>
          <wp:inline distT="0" distB="0" distL="0" distR="0" wp14:anchorId="1E7DB583" wp14:editId="57A92A85">
            <wp:extent cx="3335493" cy="1256044"/>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4921" cy="1285954"/>
                    </a:xfrm>
                    <a:prstGeom prst="rect">
                      <a:avLst/>
                    </a:prstGeom>
                    <a:noFill/>
                    <a:ln>
                      <a:noFill/>
                    </a:ln>
                  </pic:spPr>
                </pic:pic>
              </a:graphicData>
            </a:graphic>
          </wp:inline>
        </w:drawing>
      </w:r>
    </w:p>
    <w:p w:rsidR="00A160C8" w:rsidRDefault="00365748" w:rsidP="00A43F4F">
      <w:pPr>
        <w:suppressAutoHyphens w:val="0"/>
        <w:rPr>
          <w:color w:val="000000"/>
          <w:sz w:val="22"/>
          <w:szCs w:val="22"/>
          <w:lang w:eastAsia="en-US"/>
        </w:rPr>
      </w:pPr>
      <w:r>
        <w:rPr>
          <w:color w:val="000000"/>
          <w:sz w:val="22"/>
          <w:szCs w:val="22"/>
          <w:lang w:eastAsia="en-US"/>
        </w:rPr>
        <w:t>ALLEGATO I</w:t>
      </w:r>
      <w:bookmarkStart w:id="0" w:name="_GoBack"/>
      <w:bookmarkEnd w:id="0"/>
    </w:p>
    <w:p w:rsidR="00365748" w:rsidRDefault="00365748" w:rsidP="00A160C8">
      <w:pPr>
        <w:ind w:left="708" w:firstLine="1"/>
        <w:jc w:val="center"/>
        <w:rPr>
          <w:b/>
          <w:sz w:val="18"/>
          <w:szCs w:val="18"/>
        </w:rPr>
      </w:pPr>
    </w:p>
    <w:p w:rsidR="00365748" w:rsidRDefault="00365748" w:rsidP="00A160C8">
      <w:pPr>
        <w:ind w:left="708" w:firstLine="1"/>
        <w:jc w:val="center"/>
        <w:rPr>
          <w:b/>
          <w:sz w:val="18"/>
          <w:szCs w:val="18"/>
        </w:rPr>
      </w:pPr>
    </w:p>
    <w:p w:rsidR="00365748" w:rsidRDefault="00365748" w:rsidP="00A160C8">
      <w:pPr>
        <w:ind w:left="708" w:firstLine="1"/>
        <w:jc w:val="center"/>
        <w:rPr>
          <w:b/>
          <w:sz w:val="18"/>
          <w:szCs w:val="18"/>
        </w:rPr>
      </w:pPr>
    </w:p>
    <w:p w:rsidR="00A160C8" w:rsidRDefault="00A160C8" w:rsidP="00A160C8">
      <w:pPr>
        <w:ind w:left="708" w:firstLine="1"/>
        <w:jc w:val="center"/>
        <w:rPr>
          <w:b/>
          <w:bCs/>
          <w:sz w:val="18"/>
          <w:szCs w:val="18"/>
        </w:rPr>
      </w:pPr>
      <w:r>
        <w:rPr>
          <w:b/>
          <w:sz w:val="18"/>
          <w:szCs w:val="18"/>
        </w:rPr>
        <w:t>UOC DI ANATOMIA, ISTOLOGIA PATOLOGICA E CITODIAGNOSTICA</w:t>
      </w:r>
    </w:p>
    <w:p w:rsidR="00A160C8" w:rsidRPr="004B3051" w:rsidRDefault="00A160C8" w:rsidP="004B3051">
      <w:pPr>
        <w:ind w:left="708" w:firstLine="1"/>
        <w:jc w:val="center"/>
        <w:rPr>
          <w:b/>
          <w:sz w:val="18"/>
          <w:szCs w:val="18"/>
        </w:rPr>
      </w:pPr>
      <w:r>
        <w:rPr>
          <w:b/>
          <w:bCs/>
          <w:sz w:val="18"/>
          <w:szCs w:val="18"/>
        </w:rPr>
        <w:t xml:space="preserve">Direttore: Prof. Edoardo </w:t>
      </w:r>
      <w:proofErr w:type="spellStart"/>
      <w:r>
        <w:rPr>
          <w:b/>
          <w:bCs/>
          <w:sz w:val="18"/>
          <w:szCs w:val="18"/>
        </w:rPr>
        <w:t>Pescarmona</w:t>
      </w:r>
      <w:proofErr w:type="spellEnd"/>
    </w:p>
    <w:p w:rsidR="00972C7D" w:rsidRDefault="00972C7D" w:rsidP="000370BF">
      <w:pPr>
        <w:suppressAutoHyphens w:val="0"/>
        <w:jc w:val="both"/>
        <w:rPr>
          <w:b/>
          <w:color w:val="000000"/>
          <w:sz w:val="22"/>
          <w:szCs w:val="22"/>
          <w:lang w:eastAsia="en-US"/>
        </w:rPr>
      </w:pPr>
    </w:p>
    <w:p w:rsidR="00DE1A11" w:rsidRDefault="00DE1A11" w:rsidP="000370BF">
      <w:pPr>
        <w:suppressAutoHyphens w:val="0"/>
        <w:jc w:val="both"/>
        <w:rPr>
          <w:b/>
          <w:color w:val="000000"/>
          <w:sz w:val="22"/>
          <w:szCs w:val="22"/>
          <w:lang w:eastAsia="en-US"/>
        </w:rPr>
      </w:pPr>
    </w:p>
    <w:p w:rsidR="00DE1A11" w:rsidRPr="00763751" w:rsidRDefault="00DE1A11" w:rsidP="000370BF">
      <w:pPr>
        <w:suppressAutoHyphens w:val="0"/>
        <w:jc w:val="both"/>
        <w:rPr>
          <w:b/>
          <w:color w:val="000000"/>
          <w:sz w:val="24"/>
          <w:szCs w:val="24"/>
          <w:lang w:eastAsia="en-US"/>
        </w:rPr>
      </w:pPr>
      <w:r w:rsidRPr="00763751">
        <w:rPr>
          <w:b/>
          <w:color w:val="000000"/>
          <w:sz w:val="24"/>
          <w:szCs w:val="24"/>
          <w:lang w:eastAsia="en-US"/>
        </w:rPr>
        <w:t>Avv. Gianluca Moretti</w:t>
      </w:r>
      <w:r w:rsidR="0095479A">
        <w:rPr>
          <w:b/>
          <w:color w:val="000000"/>
          <w:sz w:val="24"/>
          <w:szCs w:val="24"/>
          <w:lang w:eastAsia="en-US"/>
        </w:rPr>
        <w:t xml:space="preserve">                                                           </w:t>
      </w:r>
      <w:r w:rsidR="00B57F6E">
        <w:rPr>
          <w:b/>
          <w:color w:val="000000"/>
          <w:sz w:val="24"/>
          <w:szCs w:val="24"/>
          <w:lang w:eastAsia="en-US"/>
        </w:rPr>
        <w:t xml:space="preserve">           </w:t>
      </w:r>
      <w:r w:rsidR="0095479A">
        <w:rPr>
          <w:b/>
          <w:color w:val="000000"/>
          <w:sz w:val="24"/>
          <w:szCs w:val="24"/>
          <w:lang w:eastAsia="en-US"/>
        </w:rPr>
        <w:t xml:space="preserve"> Roma, 07.02.2022</w:t>
      </w:r>
    </w:p>
    <w:p w:rsidR="00DE1A11" w:rsidRPr="00763751" w:rsidRDefault="00DE1A11" w:rsidP="000370BF">
      <w:pPr>
        <w:suppressAutoHyphens w:val="0"/>
        <w:jc w:val="both"/>
        <w:rPr>
          <w:b/>
          <w:color w:val="000000"/>
          <w:sz w:val="24"/>
          <w:szCs w:val="24"/>
          <w:lang w:eastAsia="en-US"/>
        </w:rPr>
      </w:pPr>
      <w:r w:rsidRPr="00763751">
        <w:rPr>
          <w:b/>
          <w:color w:val="000000"/>
          <w:sz w:val="24"/>
          <w:szCs w:val="24"/>
          <w:lang w:eastAsia="en-US"/>
        </w:rPr>
        <w:t>Direttore UOC ABS</w:t>
      </w:r>
    </w:p>
    <w:p w:rsidR="005270C2" w:rsidRDefault="005270C2" w:rsidP="000370BF">
      <w:pPr>
        <w:suppressAutoHyphens w:val="0"/>
        <w:jc w:val="both"/>
        <w:rPr>
          <w:b/>
          <w:color w:val="000000"/>
          <w:sz w:val="22"/>
          <w:szCs w:val="22"/>
          <w:lang w:eastAsia="en-US"/>
        </w:rPr>
      </w:pPr>
    </w:p>
    <w:p w:rsidR="00763751" w:rsidRDefault="00763751" w:rsidP="000370BF">
      <w:pPr>
        <w:suppressAutoHyphens w:val="0"/>
        <w:jc w:val="both"/>
        <w:rPr>
          <w:b/>
          <w:color w:val="000000"/>
          <w:sz w:val="22"/>
          <w:szCs w:val="22"/>
          <w:lang w:eastAsia="en-US"/>
        </w:rPr>
      </w:pPr>
    </w:p>
    <w:p w:rsidR="00A43F4F" w:rsidRPr="004B3051" w:rsidRDefault="00DE1A11" w:rsidP="000370BF">
      <w:pPr>
        <w:suppressAutoHyphens w:val="0"/>
        <w:jc w:val="both"/>
        <w:rPr>
          <w:b/>
          <w:color w:val="000000"/>
          <w:sz w:val="22"/>
          <w:szCs w:val="22"/>
          <w:lang w:eastAsia="en-US"/>
        </w:rPr>
      </w:pPr>
      <w:r>
        <w:rPr>
          <w:b/>
          <w:color w:val="000000"/>
          <w:sz w:val="22"/>
          <w:szCs w:val="22"/>
          <w:lang w:eastAsia="en-US"/>
        </w:rPr>
        <w:t>Oggetto : Capitolato tecnico gara per f</w:t>
      </w:r>
      <w:r w:rsidR="005270C2">
        <w:rPr>
          <w:b/>
          <w:color w:val="000000"/>
          <w:sz w:val="22"/>
          <w:szCs w:val="22"/>
          <w:lang w:eastAsia="en-US"/>
        </w:rPr>
        <w:t>ornitura strumento,</w:t>
      </w:r>
      <w:r w:rsidR="00972C7D" w:rsidRPr="00EF683E">
        <w:rPr>
          <w:b/>
          <w:color w:val="000000"/>
          <w:sz w:val="22"/>
          <w:szCs w:val="22"/>
          <w:lang w:eastAsia="en-US"/>
        </w:rPr>
        <w:t xml:space="preserve"> scanner con algoritmi necessari per esecuzione HER2-ISH in campo chiaro, EBER-ISH in campo chiaro e anticorpi di farmaco-diagnostica.</w:t>
      </w:r>
      <w:r w:rsidR="00EF683E">
        <w:rPr>
          <w:b/>
          <w:color w:val="000000"/>
          <w:sz w:val="22"/>
          <w:szCs w:val="22"/>
          <w:lang w:eastAsia="en-US"/>
        </w:rPr>
        <w:t xml:space="preserve"> </w:t>
      </w:r>
      <w:r w:rsidR="00A43F4F" w:rsidRPr="004B3051">
        <w:rPr>
          <w:b/>
          <w:color w:val="000000"/>
          <w:sz w:val="22"/>
          <w:szCs w:val="22"/>
          <w:lang w:eastAsia="en-US"/>
        </w:rPr>
        <w:t xml:space="preserve">Metodo diagnostico di ibridazione in situ con impregnazione </w:t>
      </w:r>
      <w:proofErr w:type="spellStart"/>
      <w:r w:rsidR="00A43F4F" w:rsidRPr="004B3051">
        <w:rPr>
          <w:b/>
          <w:color w:val="000000"/>
          <w:sz w:val="22"/>
          <w:szCs w:val="22"/>
          <w:lang w:eastAsia="en-US"/>
        </w:rPr>
        <w:t>argentica</w:t>
      </w:r>
      <w:proofErr w:type="spellEnd"/>
      <w:r w:rsidR="00A43F4F" w:rsidRPr="004B3051">
        <w:rPr>
          <w:b/>
          <w:color w:val="000000"/>
          <w:sz w:val="22"/>
          <w:szCs w:val="22"/>
          <w:lang w:eastAsia="en-US"/>
        </w:rPr>
        <w:t xml:space="preserve"> (SISH) con strumentazione e consumabili dedicati per la valutazione in campo chiaro dello stato del gene HER2 in pazienti affetti da carcinoma della mammel</w:t>
      </w:r>
      <w:r w:rsidR="005270C2">
        <w:rPr>
          <w:b/>
          <w:color w:val="000000"/>
          <w:sz w:val="22"/>
          <w:szCs w:val="22"/>
          <w:lang w:eastAsia="en-US"/>
        </w:rPr>
        <w:t>la. Reagenti per la valutazione</w:t>
      </w:r>
      <w:r w:rsidR="00A43F4F" w:rsidRPr="004B3051">
        <w:rPr>
          <w:b/>
          <w:color w:val="000000"/>
          <w:sz w:val="22"/>
          <w:szCs w:val="22"/>
          <w:lang w:eastAsia="en-US"/>
        </w:rPr>
        <w:t xml:space="preserve"> immunocitoc</w:t>
      </w:r>
      <w:r w:rsidR="005270C2">
        <w:rPr>
          <w:b/>
          <w:color w:val="000000"/>
          <w:sz w:val="22"/>
          <w:szCs w:val="22"/>
          <w:lang w:eastAsia="en-US"/>
        </w:rPr>
        <w:t>himica della proteina p16, ALK, ROS1 e</w:t>
      </w:r>
      <w:r w:rsidR="00A43F4F" w:rsidRPr="004B3051">
        <w:rPr>
          <w:b/>
          <w:color w:val="000000"/>
          <w:sz w:val="22"/>
          <w:szCs w:val="22"/>
          <w:lang w:eastAsia="en-US"/>
        </w:rPr>
        <w:t xml:space="preserve"> NTRK. Metodo diagnostico d</w:t>
      </w:r>
      <w:r w:rsidR="00CE0103" w:rsidRPr="004B3051">
        <w:rPr>
          <w:b/>
          <w:color w:val="000000"/>
          <w:sz w:val="22"/>
          <w:szCs w:val="22"/>
          <w:lang w:eastAsia="en-US"/>
        </w:rPr>
        <w:t xml:space="preserve">i ibridazione in situ (ISH) per </w:t>
      </w:r>
      <w:r w:rsidR="00A43F4F" w:rsidRPr="004B3051">
        <w:rPr>
          <w:b/>
          <w:color w:val="000000"/>
          <w:sz w:val="22"/>
          <w:szCs w:val="22"/>
          <w:lang w:eastAsia="en-US"/>
        </w:rPr>
        <w:t>l'identificazione dell'RNA del viru</w:t>
      </w:r>
      <w:r w:rsidR="005270C2">
        <w:rPr>
          <w:b/>
          <w:color w:val="000000"/>
          <w:sz w:val="22"/>
          <w:szCs w:val="22"/>
          <w:lang w:eastAsia="en-US"/>
        </w:rPr>
        <w:t>s Epstein-</w:t>
      </w:r>
      <w:proofErr w:type="spellStart"/>
      <w:r w:rsidR="005270C2">
        <w:rPr>
          <w:b/>
          <w:color w:val="000000"/>
          <w:sz w:val="22"/>
          <w:szCs w:val="22"/>
          <w:lang w:eastAsia="en-US"/>
        </w:rPr>
        <w:t>Barr</w:t>
      </w:r>
      <w:proofErr w:type="spellEnd"/>
      <w:r w:rsidR="00A43F4F" w:rsidRPr="004B3051">
        <w:rPr>
          <w:b/>
          <w:color w:val="000000"/>
          <w:sz w:val="22"/>
          <w:szCs w:val="22"/>
          <w:lang w:eastAsia="en-US"/>
        </w:rPr>
        <w:t xml:space="preserve"> </w:t>
      </w:r>
      <w:r w:rsidR="005270C2">
        <w:rPr>
          <w:b/>
          <w:color w:val="000000"/>
          <w:sz w:val="22"/>
          <w:szCs w:val="22"/>
          <w:lang w:eastAsia="en-US"/>
        </w:rPr>
        <w:t>e altri</w:t>
      </w:r>
      <w:r w:rsidR="00972C7D">
        <w:rPr>
          <w:b/>
          <w:color w:val="000000"/>
          <w:sz w:val="22"/>
          <w:szCs w:val="22"/>
          <w:lang w:eastAsia="en-US"/>
        </w:rPr>
        <w:t xml:space="preserve"> anticorpi.</w:t>
      </w:r>
    </w:p>
    <w:p w:rsidR="006E4854" w:rsidRPr="00773A4B" w:rsidRDefault="006E4854" w:rsidP="00773A4B">
      <w:pPr>
        <w:rPr>
          <w:rFonts w:ascii="Minion" w:hAnsi="Minion"/>
          <w:sz w:val="24"/>
          <w:szCs w:val="24"/>
        </w:rPr>
      </w:pPr>
    </w:p>
    <w:p w:rsidR="005270C2" w:rsidRDefault="005270C2" w:rsidP="00811B34">
      <w:pPr>
        <w:pStyle w:val="Paragrafoelenco"/>
        <w:rPr>
          <w:b/>
          <w:sz w:val="24"/>
          <w:szCs w:val="24"/>
        </w:rPr>
      </w:pPr>
    </w:p>
    <w:p w:rsidR="009C0500" w:rsidRPr="000370BF" w:rsidRDefault="009C0500" w:rsidP="00811B34">
      <w:pPr>
        <w:pStyle w:val="Paragrafoelenco"/>
        <w:rPr>
          <w:b/>
          <w:sz w:val="24"/>
          <w:szCs w:val="24"/>
        </w:rPr>
      </w:pPr>
      <w:r w:rsidRPr="000370BF">
        <w:rPr>
          <w:b/>
          <w:sz w:val="24"/>
          <w:szCs w:val="24"/>
        </w:rPr>
        <w:t xml:space="preserve">Service </w:t>
      </w:r>
      <w:r w:rsidR="00855677" w:rsidRPr="000370BF">
        <w:rPr>
          <w:b/>
          <w:sz w:val="24"/>
          <w:szCs w:val="24"/>
        </w:rPr>
        <w:t xml:space="preserve">per </w:t>
      </w:r>
      <w:r w:rsidR="00972C7D">
        <w:rPr>
          <w:b/>
          <w:sz w:val="24"/>
          <w:szCs w:val="24"/>
        </w:rPr>
        <w:t>DDISH,</w:t>
      </w:r>
      <w:r w:rsidR="00D32F35" w:rsidRPr="000370BF">
        <w:rPr>
          <w:b/>
          <w:sz w:val="24"/>
          <w:szCs w:val="24"/>
        </w:rPr>
        <w:t xml:space="preserve"> </w:t>
      </w:r>
      <w:r w:rsidR="000370BF">
        <w:rPr>
          <w:b/>
          <w:sz w:val="24"/>
          <w:szCs w:val="24"/>
        </w:rPr>
        <w:t>Farmaco-</w:t>
      </w:r>
      <w:r w:rsidR="00855677" w:rsidRPr="000370BF">
        <w:rPr>
          <w:b/>
          <w:sz w:val="24"/>
          <w:szCs w:val="24"/>
        </w:rPr>
        <w:t>diagnostica</w:t>
      </w:r>
      <w:r w:rsidR="00972C7D">
        <w:rPr>
          <w:b/>
          <w:sz w:val="24"/>
          <w:szCs w:val="24"/>
        </w:rPr>
        <w:t xml:space="preserve"> e strumentazione </w:t>
      </w:r>
    </w:p>
    <w:p w:rsidR="004B015C" w:rsidRPr="000370BF" w:rsidRDefault="004B015C" w:rsidP="00811B34">
      <w:pPr>
        <w:pStyle w:val="Paragrafoelenco"/>
        <w:rPr>
          <w:b/>
          <w:sz w:val="24"/>
          <w:szCs w:val="24"/>
        </w:rPr>
      </w:pPr>
    </w:p>
    <w:p w:rsidR="00A80783" w:rsidRPr="000370BF" w:rsidRDefault="00A80783" w:rsidP="00A80783">
      <w:pPr>
        <w:pStyle w:val="Paragrafoelenco"/>
        <w:rPr>
          <w:sz w:val="24"/>
          <w:szCs w:val="24"/>
        </w:rPr>
      </w:pPr>
      <w:r w:rsidRPr="000370BF">
        <w:rPr>
          <w:sz w:val="24"/>
          <w:szCs w:val="24"/>
        </w:rPr>
        <w:t xml:space="preserve">Si richiede 1 </w:t>
      </w:r>
      <w:r w:rsidR="00F83334" w:rsidRPr="000370BF">
        <w:rPr>
          <w:sz w:val="24"/>
          <w:szCs w:val="24"/>
        </w:rPr>
        <w:t xml:space="preserve">strumento </w:t>
      </w:r>
      <w:r w:rsidR="00D32F35" w:rsidRPr="000370BF">
        <w:rPr>
          <w:sz w:val="24"/>
          <w:szCs w:val="24"/>
        </w:rPr>
        <w:t>per la determinazione di:</w:t>
      </w:r>
    </w:p>
    <w:p w:rsidR="00D32F35" w:rsidRPr="000370BF" w:rsidRDefault="00D32F35" w:rsidP="00A80783">
      <w:pPr>
        <w:pStyle w:val="Paragrafoelenco"/>
        <w:rPr>
          <w:sz w:val="24"/>
          <w:szCs w:val="24"/>
        </w:rPr>
      </w:pPr>
    </w:p>
    <w:p w:rsidR="00855677" w:rsidRPr="006906BB" w:rsidRDefault="00D32F35" w:rsidP="001348FF">
      <w:pPr>
        <w:pStyle w:val="Paragrafoelenco"/>
        <w:numPr>
          <w:ilvl w:val="0"/>
          <w:numId w:val="11"/>
        </w:numPr>
        <w:rPr>
          <w:sz w:val="24"/>
          <w:szCs w:val="24"/>
        </w:rPr>
      </w:pPr>
      <w:r w:rsidRPr="006906BB">
        <w:rPr>
          <w:sz w:val="24"/>
          <w:szCs w:val="24"/>
        </w:rPr>
        <w:t xml:space="preserve">Ibridazione in situ </w:t>
      </w:r>
      <w:r w:rsidR="00855677" w:rsidRPr="006906BB">
        <w:rPr>
          <w:sz w:val="24"/>
          <w:szCs w:val="24"/>
        </w:rPr>
        <w:t xml:space="preserve">per la valutazione dello stato di HER2 </w:t>
      </w:r>
      <w:r w:rsidR="00F83334" w:rsidRPr="006906BB">
        <w:rPr>
          <w:sz w:val="24"/>
          <w:szCs w:val="24"/>
        </w:rPr>
        <w:t>visualizzabili in campo chiaro</w:t>
      </w:r>
      <w:r w:rsidR="000370BF" w:rsidRPr="006906BB">
        <w:rPr>
          <w:sz w:val="24"/>
          <w:szCs w:val="24"/>
        </w:rPr>
        <w:t>.</w:t>
      </w:r>
    </w:p>
    <w:p w:rsidR="00855677" w:rsidRPr="006906BB" w:rsidRDefault="00A80783" w:rsidP="00933F57">
      <w:pPr>
        <w:pStyle w:val="Default"/>
        <w:numPr>
          <w:ilvl w:val="0"/>
          <w:numId w:val="11"/>
        </w:numPr>
        <w:jc w:val="both"/>
        <w:rPr>
          <w:rFonts w:ascii="Times New Roman" w:hAnsi="Times New Roman" w:cs="Times New Roman"/>
        </w:rPr>
      </w:pPr>
      <w:r w:rsidRPr="006906BB">
        <w:rPr>
          <w:rFonts w:ascii="Times New Roman" w:hAnsi="Times New Roman" w:cs="Times New Roman"/>
        </w:rPr>
        <w:t>ALK D5F3</w:t>
      </w:r>
      <w:r w:rsidR="00B43BEE" w:rsidRPr="006906BB">
        <w:rPr>
          <w:rFonts w:ascii="Times New Roman" w:hAnsi="Times New Roman" w:cs="Times New Roman"/>
        </w:rPr>
        <w:t xml:space="preserve"> IHC </w:t>
      </w:r>
      <w:r w:rsidR="00F85E62" w:rsidRPr="006906BB">
        <w:rPr>
          <w:rFonts w:ascii="Times New Roman" w:hAnsi="Times New Roman" w:cs="Times New Roman"/>
        </w:rPr>
        <w:t xml:space="preserve">CE/IVD approvato FDA </w:t>
      </w:r>
      <w:r w:rsidR="00A729B3" w:rsidRPr="006906BB">
        <w:rPr>
          <w:rFonts w:ascii="Times New Roman" w:hAnsi="Times New Roman" w:cs="Times New Roman"/>
        </w:rPr>
        <w:t>validato sulla strumentazione offerta ed indicato come ausilio nell'identificazione dei pazienti idonei al trattamento con XALKORI® (</w:t>
      </w:r>
      <w:proofErr w:type="spellStart"/>
      <w:r w:rsidR="00A729B3" w:rsidRPr="006906BB">
        <w:rPr>
          <w:rFonts w:ascii="Times New Roman" w:hAnsi="Times New Roman" w:cs="Times New Roman"/>
        </w:rPr>
        <w:t>crizotinib</w:t>
      </w:r>
      <w:proofErr w:type="spellEnd"/>
      <w:r w:rsidR="00933F57" w:rsidRPr="006906BB">
        <w:rPr>
          <w:rFonts w:ascii="Times New Roman" w:hAnsi="Times New Roman" w:cs="Times New Roman"/>
        </w:rPr>
        <w:t>)</w:t>
      </w:r>
    </w:p>
    <w:p w:rsidR="00D32F35" w:rsidRPr="006906BB" w:rsidRDefault="00A80783" w:rsidP="00933F57">
      <w:pPr>
        <w:pStyle w:val="Default"/>
        <w:numPr>
          <w:ilvl w:val="0"/>
          <w:numId w:val="11"/>
        </w:numPr>
        <w:jc w:val="both"/>
        <w:rPr>
          <w:rFonts w:ascii="Times New Roman" w:eastAsia="Times New Roman" w:hAnsi="Times New Roman" w:cs="Times New Roman"/>
          <w:color w:val="auto"/>
          <w:lang w:eastAsia="ar-SA"/>
        </w:rPr>
      </w:pPr>
      <w:r w:rsidRPr="006906BB">
        <w:rPr>
          <w:rFonts w:ascii="Times New Roman" w:hAnsi="Times New Roman" w:cs="Times New Roman"/>
        </w:rPr>
        <w:t xml:space="preserve">PD-L1 </w:t>
      </w:r>
      <w:r w:rsidR="00C24069" w:rsidRPr="006906BB">
        <w:rPr>
          <w:rFonts w:ascii="Times New Roman" w:hAnsi="Times New Roman" w:cs="Times New Roman"/>
        </w:rPr>
        <w:t>certificato</w:t>
      </w:r>
      <w:r w:rsidR="00B43BEE" w:rsidRPr="006906BB">
        <w:rPr>
          <w:rFonts w:ascii="Times New Roman" w:hAnsi="Times New Roman" w:cs="Times New Roman"/>
        </w:rPr>
        <w:t xml:space="preserve"> CE/IVD e</w:t>
      </w:r>
      <w:r w:rsidR="00F85E62" w:rsidRPr="006906BB">
        <w:rPr>
          <w:rFonts w:ascii="Times New Roman" w:hAnsi="Times New Roman" w:cs="Times New Roman"/>
        </w:rPr>
        <w:t xml:space="preserve"> FDA, validata sulla strumentazione offerta,</w:t>
      </w:r>
      <w:r w:rsidRPr="006906BB">
        <w:rPr>
          <w:rFonts w:ascii="Times New Roman" w:eastAsia="Times New Roman" w:hAnsi="Times New Roman" w:cs="Times New Roman"/>
          <w:color w:val="auto"/>
          <w:lang w:eastAsia="ar-SA"/>
        </w:rPr>
        <w:t xml:space="preserve"> indicato come per l’identificazione dei pazienti idonei per la terapia con KEYTRUDA® (</w:t>
      </w:r>
      <w:proofErr w:type="spellStart"/>
      <w:r w:rsidRPr="006906BB">
        <w:rPr>
          <w:rFonts w:ascii="Times New Roman" w:eastAsia="Times New Roman" w:hAnsi="Times New Roman" w:cs="Times New Roman"/>
          <w:color w:val="auto"/>
          <w:lang w:eastAsia="ar-SA"/>
        </w:rPr>
        <w:t>pembrolizumab</w:t>
      </w:r>
      <w:proofErr w:type="spellEnd"/>
      <w:r w:rsidR="00F83334" w:rsidRPr="006906BB">
        <w:rPr>
          <w:rFonts w:ascii="Times New Roman" w:eastAsia="Times New Roman" w:hAnsi="Times New Roman" w:cs="Times New Roman"/>
          <w:color w:val="auto"/>
          <w:lang w:eastAsia="ar-SA"/>
        </w:rPr>
        <w:t>)</w:t>
      </w:r>
    </w:p>
    <w:p w:rsidR="00D32F35" w:rsidRPr="006906BB" w:rsidRDefault="00D32F35" w:rsidP="00021D9F">
      <w:pPr>
        <w:pStyle w:val="Default"/>
        <w:numPr>
          <w:ilvl w:val="0"/>
          <w:numId w:val="11"/>
        </w:numPr>
        <w:rPr>
          <w:rFonts w:ascii="Times New Roman" w:eastAsia="Times New Roman" w:hAnsi="Times New Roman" w:cs="Times New Roman"/>
          <w:color w:val="auto"/>
          <w:lang w:eastAsia="ar-SA"/>
        </w:rPr>
      </w:pPr>
      <w:r w:rsidRPr="006906BB">
        <w:rPr>
          <w:rFonts w:ascii="Times New Roman" w:eastAsia="Times New Roman" w:hAnsi="Times New Roman" w:cs="Times New Roman"/>
          <w:color w:val="auto"/>
          <w:lang w:eastAsia="ar-SA"/>
        </w:rPr>
        <w:t>VENTANA PAN-TRK</w:t>
      </w:r>
      <w:r w:rsidR="006906BB" w:rsidRPr="006906BB">
        <w:rPr>
          <w:rFonts w:ascii="Times New Roman" w:eastAsia="Times New Roman" w:hAnsi="Times New Roman" w:cs="Times New Roman"/>
          <w:color w:val="auto"/>
          <w:lang w:eastAsia="ar-SA"/>
        </w:rPr>
        <w:t xml:space="preserve"> </w:t>
      </w:r>
      <w:r w:rsidR="006906BB" w:rsidRPr="006906BB">
        <w:rPr>
          <w:rFonts w:ascii="Times New Roman" w:hAnsi="Times New Roman" w:cs="Times New Roman"/>
        </w:rPr>
        <w:t>(EPR17341)</w:t>
      </w:r>
      <w:r w:rsidR="006906BB">
        <w:rPr>
          <w:rFonts w:ascii="Times New Roman" w:hAnsi="Times New Roman" w:cs="Times New Roman"/>
        </w:rPr>
        <w:t xml:space="preserve"> </w:t>
      </w:r>
      <w:proofErr w:type="spellStart"/>
      <w:r w:rsidR="006906BB" w:rsidRPr="006906BB">
        <w:rPr>
          <w:rFonts w:ascii="Times New Roman" w:hAnsi="Times New Roman" w:cs="Times New Roman"/>
        </w:rPr>
        <w:t>Assay</w:t>
      </w:r>
      <w:proofErr w:type="spellEnd"/>
    </w:p>
    <w:p w:rsidR="00D32F35" w:rsidRPr="006906BB" w:rsidRDefault="00D32F35" w:rsidP="00D32F35">
      <w:pPr>
        <w:pStyle w:val="Default"/>
        <w:numPr>
          <w:ilvl w:val="0"/>
          <w:numId w:val="11"/>
        </w:numPr>
        <w:rPr>
          <w:rFonts w:ascii="Times New Roman" w:eastAsia="Times New Roman" w:hAnsi="Times New Roman" w:cs="Times New Roman"/>
          <w:color w:val="auto"/>
          <w:lang w:eastAsia="ar-SA"/>
        </w:rPr>
      </w:pPr>
      <w:r w:rsidRPr="006906BB">
        <w:rPr>
          <w:rFonts w:ascii="Times New Roman" w:eastAsia="Times New Roman" w:hAnsi="Times New Roman" w:cs="Times New Roman"/>
          <w:color w:val="auto"/>
          <w:lang w:eastAsia="ar-SA"/>
        </w:rPr>
        <w:t>VENTANA PD-L1 (SP142)</w:t>
      </w:r>
    </w:p>
    <w:p w:rsidR="00021D9F" w:rsidRPr="006906BB" w:rsidRDefault="00021D9F" w:rsidP="00D32F35">
      <w:pPr>
        <w:pStyle w:val="Default"/>
        <w:numPr>
          <w:ilvl w:val="0"/>
          <w:numId w:val="11"/>
        </w:numPr>
        <w:rPr>
          <w:rFonts w:ascii="Times New Roman" w:eastAsia="Times New Roman" w:hAnsi="Times New Roman" w:cs="Times New Roman"/>
          <w:color w:val="auto"/>
          <w:lang w:eastAsia="ar-SA"/>
        </w:rPr>
      </w:pPr>
      <w:r w:rsidRPr="006906BB">
        <w:rPr>
          <w:rFonts w:ascii="Times New Roman" w:eastAsia="Times New Roman" w:hAnsi="Times New Roman" w:cs="Times New Roman"/>
          <w:color w:val="auto"/>
          <w:lang w:eastAsia="ar-SA"/>
        </w:rPr>
        <w:t>CINTEC p16 (CLONE E6H4)</w:t>
      </w:r>
    </w:p>
    <w:p w:rsidR="00A43F4F" w:rsidRPr="006906BB" w:rsidRDefault="00A43F4F" w:rsidP="00D32F35">
      <w:pPr>
        <w:pStyle w:val="Default"/>
        <w:numPr>
          <w:ilvl w:val="0"/>
          <w:numId w:val="11"/>
        </w:numPr>
        <w:rPr>
          <w:rFonts w:ascii="Times New Roman" w:eastAsia="Times New Roman" w:hAnsi="Times New Roman" w:cs="Times New Roman"/>
          <w:color w:val="auto"/>
          <w:lang w:eastAsia="ar-SA"/>
        </w:rPr>
      </w:pPr>
      <w:r w:rsidRPr="006906BB">
        <w:rPr>
          <w:rFonts w:ascii="Times New Roman" w:eastAsia="Times New Roman" w:hAnsi="Times New Roman" w:cs="Times New Roman"/>
          <w:color w:val="auto"/>
          <w:lang w:eastAsia="ar-SA"/>
        </w:rPr>
        <w:t>EBV ISH</w:t>
      </w:r>
    </w:p>
    <w:p w:rsidR="002135C7" w:rsidRPr="006906BB" w:rsidRDefault="000370BF" w:rsidP="002135C7">
      <w:pPr>
        <w:pStyle w:val="Default"/>
        <w:numPr>
          <w:ilvl w:val="0"/>
          <w:numId w:val="11"/>
        </w:numPr>
        <w:jc w:val="both"/>
        <w:rPr>
          <w:rFonts w:ascii="Times New Roman" w:eastAsia="Times New Roman" w:hAnsi="Times New Roman" w:cs="Times New Roman"/>
          <w:color w:val="auto"/>
          <w:lang w:eastAsia="ar-SA"/>
        </w:rPr>
      </w:pPr>
      <w:r w:rsidRPr="006906BB">
        <w:rPr>
          <w:rFonts w:ascii="Times New Roman" w:eastAsia="Times New Roman" w:hAnsi="Times New Roman" w:cs="Times New Roman"/>
          <w:color w:val="auto"/>
          <w:lang w:eastAsia="ar-SA"/>
        </w:rPr>
        <w:t xml:space="preserve">VENTANA ROS1 </w:t>
      </w:r>
      <w:r w:rsidR="002135C7" w:rsidRPr="006906BB">
        <w:rPr>
          <w:rFonts w:ascii="Times New Roman" w:eastAsia="Times New Roman" w:hAnsi="Times New Roman" w:cs="Times New Roman"/>
          <w:color w:val="auto"/>
          <w:lang w:eastAsia="ar-SA"/>
        </w:rPr>
        <w:t>(SP384) RABBIT MONOCLONAL PRIMARY ANTIBODY approvato FDA validato sulla strumentazione offerta ed indicato come ausilio nell'identificazione dei pazienti idonei al trattamento con XALKORI® (</w:t>
      </w:r>
      <w:proofErr w:type="spellStart"/>
      <w:r w:rsidR="002135C7" w:rsidRPr="006906BB">
        <w:rPr>
          <w:rFonts w:ascii="Times New Roman" w:eastAsia="Times New Roman" w:hAnsi="Times New Roman" w:cs="Times New Roman"/>
          <w:color w:val="auto"/>
          <w:lang w:eastAsia="ar-SA"/>
        </w:rPr>
        <w:t>crizotinib</w:t>
      </w:r>
      <w:proofErr w:type="spellEnd"/>
      <w:r w:rsidR="002135C7" w:rsidRPr="006906BB">
        <w:rPr>
          <w:rFonts w:ascii="Times New Roman" w:eastAsia="Times New Roman" w:hAnsi="Times New Roman" w:cs="Times New Roman"/>
          <w:color w:val="auto"/>
          <w:lang w:eastAsia="ar-SA"/>
        </w:rPr>
        <w:t>)</w:t>
      </w:r>
    </w:p>
    <w:p w:rsidR="003873A9" w:rsidRPr="006906BB" w:rsidRDefault="003873A9" w:rsidP="002135C7">
      <w:pPr>
        <w:pStyle w:val="Default"/>
        <w:numPr>
          <w:ilvl w:val="0"/>
          <w:numId w:val="11"/>
        </w:numPr>
        <w:jc w:val="both"/>
        <w:rPr>
          <w:rFonts w:ascii="Times New Roman" w:eastAsia="Times New Roman" w:hAnsi="Times New Roman" w:cs="Times New Roman"/>
          <w:color w:val="auto"/>
          <w:lang w:eastAsia="ar-SA"/>
        </w:rPr>
      </w:pPr>
      <w:r w:rsidRPr="006906BB">
        <w:rPr>
          <w:rFonts w:ascii="Times New Roman" w:hAnsi="Times New Roman" w:cs="Times New Roman"/>
          <w:color w:val="auto"/>
          <w:shd w:val="clear" w:color="auto" w:fill="FFFFFF"/>
        </w:rPr>
        <w:t xml:space="preserve">VENTANA PD-L1 (SP263) carcinoma </w:t>
      </w:r>
      <w:proofErr w:type="spellStart"/>
      <w:r w:rsidRPr="006906BB">
        <w:rPr>
          <w:rFonts w:ascii="Times New Roman" w:hAnsi="Times New Roman" w:cs="Times New Roman"/>
          <w:color w:val="auto"/>
          <w:shd w:val="clear" w:color="auto" w:fill="FFFFFF"/>
        </w:rPr>
        <w:t>uroteliale</w:t>
      </w:r>
      <w:proofErr w:type="spellEnd"/>
    </w:p>
    <w:p w:rsidR="006906BB" w:rsidRPr="006906BB" w:rsidRDefault="006906BB" w:rsidP="006906BB">
      <w:pPr>
        <w:pStyle w:val="Default"/>
        <w:numPr>
          <w:ilvl w:val="0"/>
          <w:numId w:val="11"/>
        </w:numPr>
        <w:jc w:val="both"/>
        <w:rPr>
          <w:rFonts w:ascii="Times New Roman" w:eastAsia="Times New Roman" w:hAnsi="Times New Roman" w:cs="Times New Roman"/>
          <w:color w:val="auto"/>
          <w:lang w:eastAsia="ar-SA"/>
        </w:rPr>
      </w:pPr>
      <w:r w:rsidRPr="006906BB">
        <w:rPr>
          <w:rFonts w:ascii="Times New Roman" w:hAnsi="Times New Roman" w:cs="Times New Roman"/>
          <w:color w:val="auto"/>
          <w:shd w:val="clear" w:color="auto" w:fill="FFFFFF"/>
        </w:rPr>
        <w:t>MMR:</w:t>
      </w:r>
      <w:r w:rsidRPr="006906BB">
        <w:rPr>
          <w:rFonts w:ascii="Times New Roman" w:hAnsi="Times New Roman" w:cs="Times New Roman"/>
        </w:rPr>
        <w:t xml:space="preserve"> VENTANA MLH1</w:t>
      </w:r>
      <w:r w:rsidR="006E221F">
        <w:rPr>
          <w:rFonts w:ascii="Times New Roman" w:hAnsi="Times New Roman" w:cs="Times New Roman"/>
        </w:rPr>
        <w:t xml:space="preserve"> </w:t>
      </w:r>
      <w:r w:rsidRPr="006906BB">
        <w:rPr>
          <w:rFonts w:ascii="Times New Roman" w:hAnsi="Times New Roman" w:cs="Times New Roman"/>
        </w:rPr>
        <w:t>(M1); VENTANA PMS2 (A16-4)</w:t>
      </w:r>
      <w:r w:rsidR="000370BF" w:rsidRPr="006906BB">
        <w:rPr>
          <w:rFonts w:ascii="Times New Roman" w:hAnsi="Times New Roman" w:cs="Times New Roman"/>
          <w:color w:val="auto"/>
          <w:shd w:val="clear" w:color="auto" w:fill="FFFFFF"/>
        </w:rPr>
        <w:t xml:space="preserve"> </w:t>
      </w:r>
      <w:r w:rsidRPr="006906BB">
        <w:rPr>
          <w:rFonts w:ascii="Times New Roman" w:hAnsi="Times New Roman" w:cs="Times New Roman"/>
        </w:rPr>
        <w:t>VENTANA MLH2 (G219-1129);</w:t>
      </w:r>
      <w:r w:rsidRPr="006906BB">
        <w:rPr>
          <w:rFonts w:ascii="Times New Roman" w:hAnsi="Times New Roman" w:cs="Times New Roman"/>
          <w:color w:val="auto"/>
          <w:shd w:val="clear" w:color="auto" w:fill="FFFFFF"/>
        </w:rPr>
        <w:t xml:space="preserve"> </w:t>
      </w:r>
      <w:r w:rsidRPr="006906BB">
        <w:rPr>
          <w:rFonts w:ascii="Times New Roman" w:hAnsi="Times New Roman" w:cs="Times New Roman"/>
        </w:rPr>
        <w:t>VENTANA MSH6 (SP93)</w:t>
      </w:r>
    </w:p>
    <w:p w:rsidR="000370BF" w:rsidRPr="006906BB" w:rsidRDefault="006906BB" w:rsidP="006906BB">
      <w:pPr>
        <w:pStyle w:val="Default"/>
        <w:numPr>
          <w:ilvl w:val="0"/>
          <w:numId w:val="11"/>
        </w:numPr>
        <w:jc w:val="both"/>
        <w:rPr>
          <w:rFonts w:ascii="Times New Roman" w:eastAsia="Times New Roman" w:hAnsi="Times New Roman" w:cs="Times New Roman"/>
          <w:color w:val="auto"/>
          <w:lang w:eastAsia="ar-SA"/>
        </w:rPr>
      </w:pPr>
      <w:r w:rsidRPr="006906BB">
        <w:rPr>
          <w:rFonts w:ascii="Times New Roman" w:hAnsi="Times New Roman" w:cs="Times New Roman"/>
        </w:rPr>
        <w:lastRenderedPageBreak/>
        <w:t>VENTANA</w:t>
      </w:r>
      <w:r w:rsidR="006E221F">
        <w:rPr>
          <w:rFonts w:ascii="Times New Roman" w:hAnsi="Times New Roman" w:cs="Times New Roman"/>
        </w:rPr>
        <w:t xml:space="preserve"> </w:t>
      </w:r>
      <w:r w:rsidRPr="006906BB">
        <w:rPr>
          <w:rFonts w:ascii="Times New Roman" w:hAnsi="Times New Roman" w:cs="Times New Roman"/>
        </w:rPr>
        <w:t>BRAF</w:t>
      </w:r>
      <w:r w:rsidR="006E221F">
        <w:rPr>
          <w:rFonts w:ascii="Times New Roman" w:hAnsi="Times New Roman" w:cs="Times New Roman"/>
        </w:rPr>
        <w:t xml:space="preserve"> </w:t>
      </w:r>
      <w:r w:rsidRPr="006906BB">
        <w:rPr>
          <w:rFonts w:ascii="Times New Roman" w:hAnsi="Times New Roman" w:cs="Times New Roman"/>
        </w:rPr>
        <w:t>V600E</w:t>
      </w:r>
      <w:r w:rsidR="006E221F">
        <w:rPr>
          <w:rFonts w:ascii="Times New Roman" w:hAnsi="Times New Roman" w:cs="Times New Roman"/>
        </w:rPr>
        <w:t xml:space="preserve"> </w:t>
      </w:r>
      <w:r w:rsidRPr="006906BB">
        <w:rPr>
          <w:rFonts w:ascii="Times New Roman" w:hAnsi="Times New Roman" w:cs="Times New Roman"/>
        </w:rPr>
        <w:t>(VE1)</w:t>
      </w:r>
    </w:p>
    <w:p w:rsidR="006906BB" w:rsidRPr="006906BB" w:rsidRDefault="000370BF" w:rsidP="006906BB">
      <w:pPr>
        <w:pStyle w:val="Default"/>
        <w:numPr>
          <w:ilvl w:val="0"/>
          <w:numId w:val="11"/>
        </w:numPr>
        <w:jc w:val="both"/>
        <w:rPr>
          <w:rFonts w:ascii="Times New Roman" w:eastAsia="Times New Roman" w:hAnsi="Times New Roman" w:cs="Times New Roman"/>
          <w:color w:val="auto"/>
          <w:lang w:eastAsia="ar-SA"/>
        </w:rPr>
      </w:pPr>
      <w:r w:rsidRPr="006906BB">
        <w:rPr>
          <w:rFonts w:ascii="Times New Roman" w:hAnsi="Times New Roman" w:cs="Times New Roman"/>
          <w:color w:val="auto"/>
          <w:shd w:val="clear" w:color="auto" w:fill="FFFFFF"/>
        </w:rPr>
        <w:t>HER2 4B5</w:t>
      </w:r>
    </w:p>
    <w:p w:rsidR="00972C7D" w:rsidRDefault="000370BF" w:rsidP="00972C7D">
      <w:pPr>
        <w:pStyle w:val="Default"/>
        <w:numPr>
          <w:ilvl w:val="0"/>
          <w:numId w:val="11"/>
        </w:numPr>
        <w:jc w:val="both"/>
        <w:rPr>
          <w:rFonts w:ascii="Times New Roman" w:eastAsia="Times New Roman" w:hAnsi="Times New Roman" w:cs="Times New Roman"/>
          <w:color w:val="auto"/>
          <w:lang w:eastAsia="ar-SA"/>
        </w:rPr>
      </w:pPr>
      <w:r w:rsidRPr="006906BB">
        <w:rPr>
          <w:rFonts w:ascii="Times New Roman" w:eastAsia="Times New Roman" w:hAnsi="Times New Roman" w:cs="Times New Roman"/>
          <w:color w:val="auto"/>
          <w:lang w:eastAsia="ar-SA"/>
        </w:rPr>
        <w:t xml:space="preserve">EVENTUALI NUOVI ANTICORPI PER FARMACO-DIAGNOSTICA DISPONIBILI NEL LISTINO AGGIORNATO (INDICARE LO SCONTO SUL LISTINO PER ANTICORPI DI FARMACO-DIAGNOSTICA E ANTICORPI PRIMARI) </w:t>
      </w:r>
    </w:p>
    <w:p w:rsidR="005270C2" w:rsidRDefault="005270C2" w:rsidP="005270C2">
      <w:pPr>
        <w:pStyle w:val="Default"/>
        <w:jc w:val="both"/>
        <w:rPr>
          <w:rFonts w:ascii="Times New Roman" w:eastAsia="Times New Roman" w:hAnsi="Times New Roman" w:cs="Times New Roman"/>
          <w:color w:val="auto"/>
          <w:lang w:eastAsia="ar-SA"/>
        </w:rPr>
      </w:pPr>
    </w:p>
    <w:p w:rsidR="00EF683E" w:rsidRPr="00EF683E" w:rsidRDefault="00EF683E" w:rsidP="00EF683E">
      <w:pPr>
        <w:jc w:val="both"/>
        <w:rPr>
          <w:sz w:val="24"/>
          <w:szCs w:val="24"/>
        </w:rPr>
      </w:pPr>
      <w:r>
        <w:rPr>
          <w:sz w:val="24"/>
          <w:szCs w:val="24"/>
        </w:rPr>
        <w:t xml:space="preserve">Tale strumento deve essere </w:t>
      </w:r>
      <w:r w:rsidRPr="00EF683E">
        <w:rPr>
          <w:sz w:val="24"/>
          <w:szCs w:val="24"/>
        </w:rPr>
        <w:t xml:space="preserve">comprensivo di reagenti, consumabili e tutto il materiale necessario per l’esecuzione dei test richiesti e quanto necessario al buon funzionamento del sistema e fornitura di servizio di assistenza tecnica e manutenzione full </w:t>
      </w:r>
      <w:proofErr w:type="spellStart"/>
      <w:r w:rsidRPr="00EF683E">
        <w:rPr>
          <w:sz w:val="24"/>
          <w:szCs w:val="24"/>
        </w:rPr>
        <w:t>risk</w:t>
      </w:r>
      <w:proofErr w:type="spellEnd"/>
      <w:r w:rsidRPr="00EF683E">
        <w:rPr>
          <w:sz w:val="24"/>
          <w:szCs w:val="24"/>
        </w:rPr>
        <w:t>.</w:t>
      </w:r>
    </w:p>
    <w:p w:rsidR="00EF683E" w:rsidRPr="000370BF" w:rsidRDefault="00EF683E" w:rsidP="00EF683E">
      <w:pPr>
        <w:spacing w:line="252" w:lineRule="auto"/>
        <w:jc w:val="both"/>
        <w:rPr>
          <w:sz w:val="24"/>
          <w:szCs w:val="24"/>
        </w:rPr>
      </w:pPr>
      <w:r w:rsidRPr="000370BF">
        <w:rPr>
          <w:sz w:val="24"/>
          <w:szCs w:val="24"/>
        </w:rPr>
        <w:t xml:space="preserve">Lo strumento deve eseguire i test in completa automazione, </w:t>
      </w:r>
      <w:r w:rsidRPr="000370BF">
        <w:rPr>
          <w:rFonts w:eastAsia="Tahoma"/>
          <w:sz w:val="24"/>
          <w:szCs w:val="24"/>
        </w:rPr>
        <w:t xml:space="preserve">effettuare contemporaneamente sedute di ISH e di IHC nella stessa corsa, </w:t>
      </w:r>
      <w:r w:rsidRPr="000370BF">
        <w:rPr>
          <w:sz w:val="24"/>
          <w:szCs w:val="24"/>
        </w:rPr>
        <w:t>capacità massima di 30 vetrini per ciclo di colorazione, software in lingua italiana, caricamento in continuo di reagenti con possibilità di aggiungere e/o rimuovere reagenti durante la corsa di colorazione, modalità operativa ad accesso continuo con possibilità di lavoro overnight, programmi di lavoro preinstallati ma adattabili alle condizioni di lavoro del laboratorio, protezione dell’operatore dall’esposizione a sostanze tossiche e nocive sia durante le fasi di caricamento dello strumento che durante le operazioni di manutenzione dello strumento, possibilità di caricamento in continuo di vetrini per singola postazione e sistema di controllo della temperatura totalmente indipendente per ciascun singolo vetrino durante tutte le fasi di colorazione, gestione contemporanea di protocolli con diversi sistemi di rivelazione.</w:t>
      </w:r>
    </w:p>
    <w:p w:rsidR="006B1BD1" w:rsidRDefault="006B1BD1" w:rsidP="005270C2">
      <w:pPr>
        <w:pStyle w:val="Default"/>
        <w:jc w:val="both"/>
        <w:rPr>
          <w:rFonts w:ascii="Times New Roman" w:hAnsi="Times New Roman" w:cs="Times New Roman"/>
        </w:rPr>
      </w:pPr>
    </w:p>
    <w:p w:rsidR="005270C2" w:rsidRDefault="005270C2" w:rsidP="005270C2">
      <w:pPr>
        <w:pStyle w:val="Default"/>
        <w:jc w:val="both"/>
        <w:rPr>
          <w:rFonts w:ascii="Times New Roman" w:hAnsi="Times New Roman" w:cs="Times New Roman"/>
        </w:rPr>
      </w:pPr>
    </w:p>
    <w:p w:rsidR="005270C2" w:rsidRDefault="005270C2" w:rsidP="005270C2">
      <w:pPr>
        <w:pStyle w:val="Default"/>
        <w:jc w:val="both"/>
        <w:rPr>
          <w:rFonts w:ascii="Times New Roman" w:hAnsi="Times New Roman" w:cs="Times New Roman"/>
        </w:rPr>
      </w:pPr>
    </w:p>
    <w:p w:rsidR="00972C7D" w:rsidRDefault="00972C7D" w:rsidP="005270C2">
      <w:pPr>
        <w:pStyle w:val="Default"/>
        <w:ind w:firstLine="720"/>
        <w:jc w:val="both"/>
        <w:rPr>
          <w:rFonts w:ascii="Times New Roman" w:hAnsi="Times New Roman" w:cs="Times New Roman"/>
        </w:rPr>
      </w:pPr>
      <w:r>
        <w:rPr>
          <w:rFonts w:ascii="Times New Roman" w:hAnsi="Times New Roman" w:cs="Times New Roman"/>
        </w:rPr>
        <w:t xml:space="preserve">Si richiede </w:t>
      </w:r>
      <w:r w:rsidR="005270C2">
        <w:rPr>
          <w:rFonts w:ascii="Times New Roman" w:hAnsi="Times New Roman" w:cs="Times New Roman"/>
        </w:rPr>
        <w:t xml:space="preserve">1 </w:t>
      </w:r>
      <w:r>
        <w:rPr>
          <w:rFonts w:ascii="Times New Roman" w:hAnsi="Times New Roman" w:cs="Times New Roman"/>
        </w:rPr>
        <w:t>scanner per vetrini</w:t>
      </w:r>
      <w:r w:rsidR="006B1BD1">
        <w:rPr>
          <w:rFonts w:ascii="Times New Roman" w:hAnsi="Times New Roman" w:cs="Times New Roman"/>
        </w:rPr>
        <w:t xml:space="preserve"> con le seguenti caratteristiche:</w:t>
      </w:r>
    </w:p>
    <w:p w:rsidR="005270C2" w:rsidRDefault="005270C2" w:rsidP="00972C7D">
      <w:pPr>
        <w:pStyle w:val="Default"/>
        <w:ind w:left="1131" w:hanging="422"/>
        <w:jc w:val="both"/>
        <w:rPr>
          <w:rFonts w:ascii="Times New Roman" w:hAnsi="Times New Roman" w:cs="Times New Roman"/>
        </w:rPr>
      </w:pPr>
    </w:p>
    <w:p w:rsidR="006B1BD1" w:rsidRDefault="006B1BD1" w:rsidP="006B1BD1">
      <w:pPr>
        <w:pStyle w:val="Default"/>
        <w:numPr>
          <w:ilvl w:val="0"/>
          <w:numId w:val="12"/>
        </w:numPr>
        <w:jc w:val="both"/>
        <w:rPr>
          <w:rFonts w:ascii="Times New Roman" w:hAnsi="Times New Roman" w:cs="Times New Roman"/>
        </w:rPr>
      </w:pPr>
      <w:r>
        <w:rPr>
          <w:rFonts w:ascii="Times New Roman" w:hAnsi="Times New Roman" w:cs="Times New Roman"/>
        </w:rPr>
        <w:t>CERTIFICAZIONE CE-IVD</w:t>
      </w:r>
    </w:p>
    <w:p w:rsidR="006B1BD1" w:rsidRDefault="006B1BD1" w:rsidP="006B1BD1">
      <w:pPr>
        <w:pStyle w:val="Default"/>
        <w:numPr>
          <w:ilvl w:val="0"/>
          <w:numId w:val="12"/>
        </w:numPr>
        <w:jc w:val="both"/>
        <w:rPr>
          <w:rFonts w:ascii="Times New Roman" w:hAnsi="Times New Roman" w:cs="Times New Roman"/>
        </w:rPr>
      </w:pPr>
      <w:r>
        <w:rPr>
          <w:rFonts w:ascii="Times New Roman" w:hAnsi="Times New Roman" w:cs="Times New Roman"/>
        </w:rPr>
        <w:t>PICCOLE DIMENSIONI</w:t>
      </w:r>
    </w:p>
    <w:p w:rsidR="006B1BD1" w:rsidRDefault="006B1BD1" w:rsidP="006B1BD1">
      <w:pPr>
        <w:pStyle w:val="Default"/>
        <w:numPr>
          <w:ilvl w:val="0"/>
          <w:numId w:val="12"/>
        </w:numPr>
        <w:jc w:val="both"/>
        <w:rPr>
          <w:rFonts w:ascii="Times New Roman" w:hAnsi="Times New Roman" w:cs="Times New Roman"/>
        </w:rPr>
      </w:pPr>
      <w:r>
        <w:rPr>
          <w:rFonts w:ascii="Times New Roman" w:hAnsi="Times New Roman" w:cs="Times New Roman"/>
        </w:rPr>
        <w:t>FACILE UTILIZZO</w:t>
      </w:r>
    </w:p>
    <w:p w:rsidR="006B1BD1" w:rsidRDefault="006B1BD1" w:rsidP="006B1BD1">
      <w:pPr>
        <w:pStyle w:val="Default"/>
        <w:numPr>
          <w:ilvl w:val="0"/>
          <w:numId w:val="12"/>
        </w:numPr>
        <w:jc w:val="both"/>
        <w:rPr>
          <w:rFonts w:ascii="Times New Roman" w:hAnsi="Times New Roman" w:cs="Times New Roman"/>
        </w:rPr>
      </w:pPr>
      <w:r>
        <w:rPr>
          <w:rFonts w:ascii="Times New Roman" w:hAnsi="Times New Roman" w:cs="Times New Roman"/>
        </w:rPr>
        <w:t>INGRANDIMENTI 20X E 40X</w:t>
      </w:r>
    </w:p>
    <w:p w:rsidR="006B1BD1" w:rsidRDefault="006B1BD1" w:rsidP="006B1BD1">
      <w:pPr>
        <w:pStyle w:val="Default"/>
        <w:numPr>
          <w:ilvl w:val="0"/>
          <w:numId w:val="12"/>
        </w:numPr>
        <w:jc w:val="both"/>
        <w:rPr>
          <w:rFonts w:ascii="Times New Roman" w:hAnsi="Times New Roman" w:cs="Times New Roman"/>
        </w:rPr>
      </w:pPr>
      <w:r>
        <w:rPr>
          <w:rFonts w:ascii="Times New Roman" w:hAnsi="Times New Roman" w:cs="Times New Roman"/>
        </w:rPr>
        <w:t>DISPONGA DI ALGORITMI PD-L1 E HER2 ISH IN CAMPO CHIARO (ED EVENTUALI ALTRI ALGORITMI)</w:t>
      </w:r>
    </w:p>
    <w:p w:rsidR="006B1BD1" w:rsidRDefault="006B1BD1" w:rsidP="006B1BD1">
      <w:pPr>
        <w:pStyle w:val="Default"/>
        <w:numPr>
          <w:ilvl w:val="0"/>
          <w:numId w:val="12"/>
        </w:numPr>
        <w:jc w:val="both"/>
        <w:rPr>
          <w:rFonts w:ascii="Times New Roman" w:hAnsi="Times New Roman" w:cs="Times New Roman"/>
        </w:rPr>
      </w:pPr>
      <w:r>
        <w:rPr>
          <w:rFonts w:ascii="Times New Roman" w:hAnsi="Times New Roman" w:cs="Times New Roman"/>
        </w:rPr>
        <w:t>FOCUS DINAMICO E AUTOCALIBRAZIONE</w:t>
      </w:r>
    </w:p>
    <w:p w:rsidR="006B1BD1" w:rsidRDefault="006B1BD1" w:rsidP="006B1BD1">
      <w:pPr>
        <w:pStyle w:val="Default"/>
        <w:numPr>
          <w:ilvl w:val="0"/>
          <w:numId w:val="12"/>
        </w:numPr>
        <w:jc w:val="both"/>
        <w:rPr>
          <w:rFonts w:ascii="Times New Roman" w:hAnsi="Times New Roman" w:cs="Times New Roman"/>
        </w:rPr>
      </w:pPr>
      <w:r>
        <w:rPr>
          <w:rFonts w:ascii="Times New Roman" w:hAnsi="Times New Roman" w:cs="Times New Roman"/>
        </w:rPr>
        <w:t>AVVIO AUTOMATICO</w:t>
      </w:r>
    </w:p>
    <w:p w:rsidR="006B1BD1" w:rsidRDefault="006B1BD1" w:rsidP="006B1BD1">
      <w:pPr>
        <w:pStyle w:val="Default"/>
        <w:numPr>
          <w:ilvl w:val="0"/>
          <w:numId w:val="12"/>
        </w:numPr>
        <w:jc w:val="both"/>
        <w:rPr>
          <w:rFonts w:ascii="Times New Roman" w:hAnsi="Times New Roman" w:cs="Times New Roman"/>
        </w:rPr>
      </w:pPr>
      <w:r>
        <w:rPr>
          <w:rFonts w:ascii="Times New Roman" w:hAnsi="Times New Roman" w:cs="Times New Roman"/>
        </w:rPr>
        <w:t>CAPACITA’ DI ALMENO 5 VETRINI</w:t>
      </w:r>
    </w:p>
    <w:p w:rsidR="00021D9F" w:rsidRPr="005270C2" w:rsidRDefault="006B1BD1" w:rsidP="005270C2">
      <w:pPr>
        <w:pStyle w:val="Default"/>
        <w:numPr>
          <w:ilvl w:val="0"/>
          <w:numId w:val="12"/>
        </w:numPr>
        <w:jc w:val="both"/>
        <w:rPr>
          <w:rFonts w:ascii="Times New Roman" w:hAnsi="Times New Roman" w:cs="Times New Roman"/>
        </w:rPr>
      </w:pPr>
      <w:r>
        <w:rPr>
          <w:rFonts w:ascii="Times New Roman" w:hAnsi="Times New Roman" w:cs="Times New Roman"/>
        </w:rPr>
        <w:t>NESSUNA MO</w:t>
      </w:r>
      <w:r w:rsidR="005270C2">
        <w:rPr>
          <w:rFonts w:ascii="Times New Roman" w:hAnsi="Times New Roman" w:cs="Times New Roman"/>
        </w:rPr>
        <w:t>VIMENTAZIONE INTERNA DEI VETRIN</w:t>
      </w:r>
      <w:r w:rsidR="00021D9F" w:rsidRPr="005270C2">
        <w:t xml:space="preserve">NUMERO TEST PER ANNO: </w:t>
      </w:r>
    </w:p>
    <w:p w:rsidR="005270C2" w:rsidRDefault="005270C2" w:rsidP="00F83334">
      <w:pPr>
        <w:spacing w:line="252" w:lineRule="auto"/>
        <w:jc w:val="both"/>
        <w:rPr>
          <w:sz w:val="24"/>
          <w:szCs w:val="24"/>
        </w:rPr>
      </w:pPr>
    </w:p>
    <w:p w:rsidR="005270C2" w:rsidRDefault="005270C2" w:rsidP="00F83334">
      <w:pPr>
        <w:spacing w:line="252" w:lineRule="auto"/>
        <w:jc w:val="both"/>
        <w:rPr>
          <w:sz w:val="24"/>
          <w:szCs w:val="24"/>
        </w:rPr>
      </w:pPr>
    </w:p>
    <w:p w:rsidR="005270C2" w:rsidRDefault="005270C2" w:rsidP="00F83334">
      <w:pPr>
        <w:spacing w:line="252" w:lineRule="auto"/>
        <w:jc w:val="both"/>
        <w:rPr>
          <w:sz w:val="24"/>
          <w:szCs w:val="24"/>
        </w:rPr>
      </w:pPr>
    </w:p>
    <w:p w:rsidR="005270C2" w:rsidRDefault="005270C2" w:rsidP="00F83334">
      <w:pPr>
        <w:spacing w:line="252" w:lineRule="auto"/>
        <w:jc w:val="both"/>
        <w:rPr>
          <w:sz w:val="24"/>
          <w:szCs w:val="24"/>
        </w:rPr>
      </w:pPr>
    </w:p>
    <w:p w:rsidR="005270C2" w:rsidRDefault="005270C2" w:rsidP="00F83334">
      <w:pPr>
        <w:spacing w:line="252" w:lineRule="auto"/>
        <w:jc w:val="both"/>
        <w:rPr>
          <w:sz w:val="24"/>
          <w:szCs w:val="24"/>
        </w:rPr>
      </w:pPr>
    </w:p>
    <w:p w:rsidR="005270C2" w:rsidRDefault="005270C2" w:rsidP="00F83334">
      <w:pPr>
        <w:spacing w:line="252" w:lineRule="auto"/>
        <w:jc w:val="both"/>
        <w:rPr>
          <w:sz w:val="24"/>
          <w:szCs w:val="24"/>
        </w:rPr>
      </w:pPr>
    </w:p>
    <w:p w:rsidR="005270C2" w:rsidRDefault="005270C2" w:rsidP="00F83334">
      <w:pPr>
        <w:spacing w:line="252" w:lineRule="auto"/>
        <w:jc w:val="both"/>
        <w:rPr>
          <w:sz w:val="24"/>
          <w:szCs w:val="24"/>
        </w:rPr>
      </w:pPr>
    </w:p>
    <w:p w:rsidR="005270C2" w:rsidRDefault="005270C2" w:rsidP="00F83334">
      <w:pPr>
        <w:spacing w:line="252" w:lineRule="auto"/>
        <w:jc w:val="both"/>
        <w:rPr>
          <w:sz w:val="24"/>
          <w:szCs w:val="24"/>
        </w:rPr>
      </w:pPr>
    </w:p>
    <w:p w:rsidR="005270C2" w:rsidRDefault="005270C2" w:rsidP="00F83334">
      <w:pPr>
        <w:spacing w:line="252" w:lineRule="auto"/>
        <w:jc w:val="both"/>
        <w:rPr>
          <w:sz w:val="24"/>
          <w:szCs w:val="24"/>
        </w:rPr>
      </w:pPr>
    </w:p>
    <w:p w:rsidR="005270C2" w:rsidRDefault="005270C2" w:rsidP="00F83334">
      <w:pPr>
        <w:spacing w:line="252" w:lineRule="auto"/>
        <w:jc w:val="both"/>
        <w:rPr>
          <w:sz w:val="24"/>
          <w:szCs w:val="24"/>
        </w:rPr>
      </w:pPr>
    </w:p>
    <w:p w:rsidR="005270C2" w:rsidRDefault="005270C2" w:rsidP="00F83334">
      <w:pPr>
        <w:spacing w:line="252" w:lineRule="auto"/>
        <w:jc w:val="both"/>
        <w:rPr>
          <w:sz w:val="24"/>
          <w:szCs w:val="24"/>
        </w:rPr>
      </w:pPr>
    </w:p>
    <w:p w:rsidR="005270C2" w:rsidRDefault="005270C2" w:rsidP="00F83334">
      <w:pPr>
        <w:spacing w:line="252" w:lineRule="auto"/>
        <w:jc w:val="both"/>
        <w:rPr>
          <w:sz w:val="24"/>
          <w:szCs w:val="24"/>
        </w:rPr>
      </w:pPr>
    </w:p>
    <w:p w:rsidR="005270C2" w:rsidRDefault="005270C2" w:rsidP="00F83334">
      <w:pPr>
        <w:spacing w:line="252" w:lineRule="auto"/>
        <w:jc w:val="both"/>
        <w:rPr>
          <w:sz w:val="24"/>
          <w:szCs w:val="24"/>
        </w:rPr>
      </w:pPr>
    </w:p>
    <w:p w:rsidR="005270C2" w:rsidRDefault="005270C2" w:rsidP="00F83334">
      <w:pPr>
        <w:spacing w:line="252" w:lineRule="auto"/>
        <w:jc w:val="both"/>
        <w:rPr>
          <w:sz w:val="24"/>
          <w:szCs w:val="24"/>
        </w:rPr>
      </w:pPr>
    </w:p>
    <w:p w:rsidR="005270C2" w:rsidRDefault="005270C2" w:rsidP="00F83334">
      <w:pPr>
        <w:spacing w:line="252" w:lineRule="auto"/>
        <w:jc w:val="both"/>
        <w:rPr>
          <w:sz w:val="24"/>
          <w:szCs w:val="24"/>
        </w:rPr>
      </w:pPr>
    </w:p>
    <w:p w:rsidR="005270C2" w:rsidRDefault="005270C2" w:rsidP="00F83334">
      <w:pPr>
        <w:spacing w:line="252" w:lineRule="auto"/>
        <w:jc w:val="both"/>
        <w:rPr>
          <w:sz w:val="24"/>
          <w:szCs w:val="24"/>
        </w:rPr>
      </w:pPr>
    </w:p>
    <w:p w:rsidR="005270C2" w:rsidRDefault="005270C2" w:rsidP="00F83334">
      <w:pPr>
        <w:spacing w:line="252" w:lineRule="auto"/>
        <w:jc w:val="both"/>
        <w:rPr>
          <w:sz w:val="24"/>
          <w:szCs w:val="24"/>
        </w:rPr>
      </w:pPr>
    </w:p>
    <w:p w:rsidR="005270C2" w:rsidRDefault="005270C2" w:rsidP="00F83334">
      <w:pPr>
        <w:spacing w:line="252" w:lineRule="auto"/>
        <w:jc w:val="both"/>
        <w:rPr>
          <w:sz w:val="24"/>
          <w:szCs w:val="24"/>
        </w:rPr>
      </w:pPr>
    </w:p>
    <w:p w:rsidR="00021D9F" w:rsidRPr="00365748" w:rsidRDefault="00021D9F" w:rsidP="00F83334">
      <w:pPr>
        <w:spacing w:line="252" w:lineRule="auto"/>
        <w:jc w:val="both"/>
        <w:rPr>
          <w:sz w:val="24"/>
          <w:szCs w:val="24"/>
          <w:lang w:val="en-US"/>
        </w:rPr>
      </w:pPr>
      <w:r w:rsidRPr="00365748">
        <w:rPr>
          <w:sz w:val="24"/>
          <w:szCs w:val="24"/>
          <w:lang w:val="en-US"/>
        </w:rPr>
        <w:t>NUMERO TEST DDISH: 300</w:t>
      </w:r>
    </w:p>
    <w:p w:rsidR="00021D9F" w:rsidRPr="000370BF" w:rsidRDefault="00021D9F" w:rsidP="00F83334">
      <w:pPr>
        <w:spacing w:line="252" w:lineRule="auto"/>
        <w:jc w:val="both"/>
        <w:rPr>
          <w:sz w:val="24"/>
          <w:szCs w:val="24"/>
          <w:lang w:val="en-US"/>
        </w:rPr>
      </w:pPr>
      <w:r w:rsidRPr="000370BF">
        <w:rPr>
          <w:sz w:val="24"/>
          <w:szCs w:val="24"/>
          <w:lang w:val="en-US"/>
        </w:rPr>
        <w:t xml:space="preserve">NUMERO TEST ALK: </w:t>
      </w:r>
      <w:r w:rsidR="009D065D" w:rsidRPr="000370BF">
        <w:rPr>
          <w:sz w:val="24"/>
          <w:szCs w:val="24"/>
          <w:lang w:val="en-US"/>
        </w:rPr>
        <w:t>500</w:t>
      </w:r>
    </w:p>
    <w:p w:rsidR="00021D9F" w:rsidRPr="000370BF" w:rsidRDefault="00021D9F" w:rsidP="00F83334">
      <w:pPr>
        <w:spacing w:line="252" w:lineRule="auto"/>
        <w:jc w:val="both"/>
        <w:rPr>
          <w:sz w:val="24"/>
          <w:szCs w:val="24"/>
          <w:lang w:val="en-US"/>
        </w:rPr>
      </w:pPr>
      <w:r w:rsidRPr="000370BF">
        <w:rPr>
          <w:sz w:val="24"/>
          <w:szCs w:val="24"/>
          <w:lang w:val="en-US"/>
        </w:rPr>
        <w:t>NUME</w:t>
      </w:r>
      <w:r w:rsidR="000370BF" w:rsidRPr="000370BF">
        <w:rPr>
          <w:sz w:val="24"/>
          <w:szCs w:val="24"/>
          <w:lang w:val="en-US"/>
        </w:rPr>
        <w:t>R</w:t>
      </w:r>
      <w:r w:rsidRPr="000370BF">
        <w:rPr>
          <w:sz w:val="24"/>
          <w:szCs w:val="24"/>
          <w:lang w:val="en-US"/>
        </w:rPr>
        <w:t>O TEST PAN-TRK: 300</w:t>
      </w:r>
    </w:p>
    <w:p w:rsidR="00021D9F" w:rsidRPr="000370BF" w:rsidRDefault="00021D9F" w:rsidP="00F83334">
      <w:pPr>
        <w:spacing w:line="252" w:lineRule="auto"/>
        <w:jc w:val="both"/>
        <w:rPr>
          <w:sz w:val="24"/>
          <w:szCs w:val="24"/>
          <w:lang w:val="en-US"/>
        </w:rPr>
      </w:pPr>
      <w:r w:rsidRPr="000370BF">
        <w:rPr>
          <w:sz w:val="24"/>
          <w:szCs w:val="24"/>
          <w:lang w:val="en-US"/>
        </w:rPr>
        <w:t>NUMERO TEST PD-L1</w:t>
      </w:r>
      <w:r w:rsidR="009D065D" w:rsidRPr="000370BF">
        <w:rPr>
          <w:sz w:val="24"/>
          <w:szCs w:val="24"/>
          <w:lang w:val="en-US"/>
        </w:rPr>
        <w:t xml:space="preserve"> SP142</w:t>
      </w:r>
      <w:r w:rsidR="00773A4B">
        <w:rPr>
          <w:sz w:val="24"/>
          <w:szCs w:val="24"/>
          <w:lang w:val="en-US"/>
        </w:rPr>
        <w:t>: 50</w:t>
      </w:r>
      <w:r w:rsidR="009D065D" w:rsidRPr="000370BF">
        <w:rPr>
          <w:sz w:val="24"/>
          <w:szCs w:val="24"/>
          <w:lang w:val="en-US"/>
        </w:rPr>
        <w:t xml:space="preserve"> </w:t>
      </w:r>
    </w:p>
    <w:p w:rsidR="009D065D" w:rsidRPr="000370BF" w:rsidRDefault="009D065D" w:rsidP="009D065D">
      <w:pPr>
        <w:spacing w:line="252" w:lineRule="auto"/>
        <w:jc w:val="both"/>
        <w:rPr>
          <w:sz w:val="24"/>
          <w:szCs w:val="24"/>
          <w:lang w:val="en-US"/>
        </w:rPr>
      </w:pPr>
      <w:r w:rsidRPr="000370BF">
        <w:rPr>
          <w:sz w:val="24"/>
          <w:szCs w:val="24"/>
          <w:lang w:val="en-US"/>
        </w:rPr>
        <w:t>NUMERO TEST PD-L1</w:t>
      </w:r>
      <w:r w:rsidR="000370BF">
        <w:rPr>
          <w:sz w:val="24"/>
          <w:szCs w:val="24"/>
          <w:lang w:val="en-US"/>
        </w:rPr>
        <w:t xml:space="preserve"> </w:t>
      </w:r>
      <w:r w:rsidR="003873A9" w:rsidRPr="000370BF">
        <w:rPr>
          <w:sz w:val="24"/>
          <w:szCs w:val="24"/>
          <w:lang w:val="en-US"/>
        </w:rPr>
        <w:t>SP263</w:t>
      </w:r>
      <w:r w:rsidRPr="000370BF">
        <w:rPr>
          <w:sz w:val="24"/>
          <w:szCs w:val="24"/>
          <w:lang w:val="en-US"/>
        </w:rPr>
        <w:t>:</w:t>
      </w:r>
      <w:r w:rsidR="00773A4B">
        <w:rPr>
          <w:sz w:val="24"/>
          <w:szCs w:val="24"/>
          <w:lang w:val="en-US"/>
        </w:rPr>
        <w:t xml:space="preserve"> 50</w:t>
      </w:r>
    </w:p>
    <w:p w:rsidR="00021D9F" w:rsidRPr="000370BF" w:rsidRDefault="00021D9F" w:rsidP="00F83334">
      <w:pPr>
        <w:spacing w:line="252" w:lineRule="auto"/>
        <w:jc w:val="both"/>
        <w:rPr>
          <w:sz w:val="24"/>
          <w:szCs w:val="24"/>
          <w:lang w:val="en-US"/>
        </w:rPr>
      </w:pPr>
      <w:r w:rsidRPr="000370BF">
        <w:rPr>
          <w:sz w:val="24"/>
          <w:szCs w:val="24"/>
          <w:lang w:val="en-US"/>
        </w:rPr>
        <w:t>NUMERO TEST p16: 50</w:t>
      </w:r>
    </w:p>
    <w:p w:rsidR="003873A9" w:rsidRPr="000370BF" w:rsidRDefault="00A43F4F" w:rsidP="00F83334">
      <w:pPr>
        <w:spacing w:line="252" w:lineRule="auto"/>
        <w:jc w:val="both"/>
        <w:rPr>
          <w:sz w:val="24"/>
          <w:szCs w:val="24"/>
          <w:lang w:val="en-US"/>
        </w:rPr>
      </w:pPr>
      <w:r w:rsidRPr="000370BF">
        <w:rPr>
          <w:sz w:val="24"/>
          <w:szCs w:val="24"/>
          <w:lang w:val="en-US"/>
        </w:rPr>
        <w:t>NUMERO TEST EBV ISH: 50</w:t>
      </w:r>
    </w:p>
    <w:p w:rsidR="00A43F4F" w:rsidRPr="000370BF" w:rsidRDefault="003873A9" w:rsidP="00F83334">
      <w:pPr>
        <w:spacing w:line="252" w:lineRule="auto"/>
        <w:jc w:val="both"/>
        <w:rPr>
          <w:sz w:val="24"/>
          <w:szCs w:val="24"/>
          <w:lang w:val="en-US"/>
        </w:rPr>
      </w:pPr>
      <w:r w:rsidRPr="000370BF">
        <w:rPr>
          <w:sz w:val="24"/>
          <w:szCs w:val="24"/>
          <w:lang w:val="en-US"/>
        </w:rPr>
        <w:t>NUMERO TEST</w:t>
      </w:r>
      <w:r w:rsidR="00A43F4F" w:rsidRPr="000370BF">
        <w:rPr>
          <w:sz w:val="24"/>
          <w:szCs w:val="24"/>
          <w:lang w:val="en-US"/>
        </w:rPr>
        <w:t xml:space="preserve"> </w:t>
      </w:r>
      <w:r w:rsidRPr="000370BF">
        <w:rPr>
          <w:sz w:val="24"/>
          <w:szCs w:val="24"/>
          <w:lang w:val="en-US"/>
        </w:rPr>
        <w:t>ROS1: 500</w:t>
      </w:r>
    </w:p>
    <w:p w:rsidR="000370BF" w:rsidRPr="00365748" w:rsidRDefault="000370BF" w:rsidP="000370BF">
      <w:pPr>
        <w:spacing w:line="252" w:lineRule="auto"/>
        <w:jc w:val="both"/>
        <w:rPr>
          <w:sz w:val="24"/>
          <w:szCs w:val="24"/>
        </w:rPr>
      </w:pPr>
      <w:r w:rsidRPr="00365748">
        <w:rPr>
          <w:sz w:val="24"/>
          <w:szCs w:val="24"/>
        </w:rPr>
        <w:t>NUMERO TEST BRAF:</w:t>
      </w:r>
      <w:r w:rsidR="00773A4B" w:rsidRPr="00365748">
        <w:rPr>
          <w:sz w:val="24"/>
          <w:szCs w:val="24"/>
        </w:rPr>
        <w:t xml:space="preserve"> 2</w:t>
      </w:r>
      <w:r w:rsidRPr="00365748">
        <w:rPr>
          <w:sz w:val="24"/>
          <w:szCs w:val="24"/>
        </w:rPr>
        <w:t>00</w:t>
      </w:r>
    </w:p>
    <w:p w:rsidR="00021D9F" w:rsidRPr="00365748" w:rsidRDefault="000370BF" w:rsidP="000370BF">
      <w:pPr>
        <w:spacing w:line="252" w:lineRule="auto"/>
        <w:jc w:val="both"/>
        <w:rPr>
          <w:sz w:val="24"/>
          <w:szCs w:val="24"/>
        </w:rPr>
      </w:pPr>
      <w:r w:rsidRPr="00365748">
        <w:rPr>
          <w:sz w:val="24"/>
          <w:szCs w:val="24"/>
        </w:rPr>
        <w:t>NUMERO TEST MMR:</w:t>
      </w:r>
      <w:r w:rsidR="00773A4B" w:rsidRPr="00365748">
        <w:rPr>
          <w:sz w:val="24"/>
          <w:szCs w:val="24"/>
        </w:rPr>
        <w:t xml:space="preserve"> 2</w:t>
      </w:r>
      <w:r w:rsidRPr="00365748">
        <w:rPr>
          <w:sz w:val="24"/>
          <w:szCs w:val="24"/>
        </w:rPr>
        <w:t xml:space="preserve">00 </w:t>
      </w:r>
      <w:r w:rsidR="00EF683E" w:rsidRPr="00365748">
        <w:rPr>
          <w:sz w:val="24"/>
          <w:szCs w:val="24"/>
        </w:rPr>
        <w:t>(totali)</w:t>
      </w:r>
    </w:p>
    <w:p w:rsidR="000370BF" w:rsidRPr="00365748" w:rsidRDefault="000370BF" w:rsidP="000370BF">
      <w:pPr>
        <w:spacing w:line="252" w:lineRule="auto"/>
        <w:jc w:val="both"/>
        <w:rPr>
          <w:sz w:val="24"/>
          <w:szCs w:val="24"/>
        </w:rPr>
      </w:pPr>
      <w:r w:rsidRPr="00365748">
        <w:rPr>
          <w:sz w:val="24"/>
          <w:szCs w:val="24"/>
        </w:rPr>
        <w:t>NUMERO TEST HER2</w:t>
      </w:r>
      <w:r w:rsidR="006E221F" w:rsidRPr="00365748">
        <w:rPr>
          <w:sz w:val="24"/>
          <w:szCs w:val="24"/>
        </w:rPr>
        <w:t xml:space="preserve"> 4B</w:t>
      </w:r>
      <w:r w:rsidRPr="00365748">
        <w:rPr>
          <w:sz w:val="24"/>
          <w:szCs w:val="24"/>
        </w:rPr>
        <w:t xml:space="preserve">5: </w:t>
      </w:r>
      <w:r w:rsidR="00773A4B" w:rsidRPr="00365748">
        <w:rPr>
          <w:sz w:val="24"/>
          <w:szCs w:val="24"/>
        </w:rPr>
        <w:t>50</w:t>
      </w:r>
    </w:p>
    <w:p w:rsidR="006906BB" w:rsidRPr="00365748" w:rsidRDefault="006906BB" w:rsidP="000370BF">
      <w:pPr>
        <w:spacing w:line="252" w:lineRule="auto"/>
        <w:jc w:val="both"/>
        <w:rPr>
          <w:sz w:val="24"/>
          <w:szCs w:val="24"/>
        </w:rPr>
      </w:pPr>
    </w:p>
    <w:p w:rsidR="000370BF" w:rsidRPr="000370BF" w:rsidRDefault="000370BF" w:rsidP="00F83334">
      <w:pPr>
        <w:spacing w:line="252" w:lineRule="auto"/>
        <w:jc w:val="both"/>
        <w:rPr>
          <w:sz w:val="24"/>
          <w:szCs w:val="24"/>
        </w:rPr>
      </w:pPr>
    </w:p>
    <w:p w:rsidR="00021D9F" w:rsidRPr="00763751" w:rsidRDefault="00021D9F" w:rsidP="00F83334">
      <w:pPr>
        <w:spacing w:line="252" w:lineRule="auto"/>
        <w:jc w:val="both"/>
        <w:rPr>
          <w:b/>
          <w:sz w:val="24"/>
          <w:szCs w:val="24"/>
        </w:rPr>
      </w:pPr>
      <w:r w:rsidRPr="00763751">
        <w:rPr>
          <w:b/>
          <w:sz w:val="24"/>
          <w:szCs w:val="24"/>
        </w:rPr>
        <w:t>BASE D’</w:t>
      </w:r>
      <w:r w:rsidR="002C0109" w:rsidRPr="00763751">
        <w:rPr>
          <w:b/>
          <w:sz w:val="24"/>
          <w:szCs w:val="24"/>
        </w:rPr>
        <w:t>ASTA</w:t>
      </w:r>
      <w:r w:rsidR="00763751">
        <w:rPr>
          <w:b/>
          <w:sz w:val="24"/>
          <w:szCs w:val="24"/>
        </w:rPr>
        <w:t xml:space="preserve"> :</w:t>
      </w:r>
      <w:r w:rsidR="002C0109" w:rsidRPr="00763751">
        <w:rPr>
          <w:b/>
          <w:sz w:val="24"/>
          <w:szCs w:val="24"/>
        </w:rPr>
        <w:t xml:space="preserve"> </w:t>
      </w:r>
      <w:r w:rsidR="001622C9" w:rsidRPr="00763751">
        <w:rPr>
          <w:b/>
          <w:sz w:val="24"/>
          <w:szCs w:val="24"/>
        </w:rPr>
        <w:t>12</w:t>
      </w:r>
      <w:r w:rsidR="004A2463" w:rsidRPr="00763751">
        <w:rPr>
          <w:b/>
          <w:sz w:val="24"/>
          <w:szCs w:val="24"/>
        </w:rPr>
        <w:t>0</w:t>
      </w:r>
      <w:r w:rsidR="00DE1A11" w:rsidRPr="00763751">
        <w:rPr>
          <w:b/>
          <w:sz w:val="24"/>
          <w:szCs w:val="24"/>
        </w:rPr>
        <w:t>.</w:t>
      </w:r>
      <w:r w:rsidR="003873A9" w:rsidRPr="00763751">
        <w:rPr>
          <w:b/>
          <w:sz w:val="24"/>
          <w:szCs w:val="24"/>
        </w:rPr>
        <w:t>0</w:t>
      </w:r>
      <w:r w:rsidR="004A2463" w:rsidRPr="00763751">
        <w:rPr>
          <w:b/>
          <w:sz w:val="24"/>
          <w:szCs w:val="24"/>
        </w:rPr>
        <w:t>00</w:t>
      </w:r>
      <w:r w:rsidR="00DE1A11" w:rsidRPr="00763751">
        <w:rPr>
          <w:b/>
          <w:sz w:val="24"/>
          <w:szCs w:val="24"/>
        </w:rPr>
        <w:t>,00</w:t>
      </w:r>
      <w:r w:rsidRPr="00763751">
        <w:rPr>
          <w:b/>
          <w:sz w:val="24"/>
          <w:szCs w:val="24"/>
        </w:rPr>
        <w:t xml:space="preserve"> EURO/</w:t>
      </w:r>
      <w:r w:rsidR="0095479A">
        <w:rPr>
          <w:b/>
          <w:sz w:val="24"/>
          <w:szCs w:val="24"/>
        </w:rPr>
        <w:t>anno (IVA esclusa)</w:t>
      </w:r>
    </w:p>
    <w:p w:rsidR="00021D9F" w:rsidRPr="000370BF" w:rsidRDefault="00DE1A11" w:rsidP="00F83334">
      <w:pPr>
        <w:spacing w:line="252" w:lineRule="auto"/>
        <w:jc w:val="both"/>
        <w:rPr>
          <w:sz w:val="24"/>
          <w:szCs w:val="24"/>
        </w:rPr>
      </w:pPr>
      <w:r w:rsidRPr="00763751">
        <w:rPr>
          <w:b/>
          <w:sz w:val="24"/>
          <w:szCs w:val="24"/>
        </w:rPr>
        <w:t xml:space="preserve">DURATA DEL CONTRATTO : 24 </w:t>
      </w:r>
      <w:r w:rsidR="0095479A">
        <w:rPr>
          <w:b/>
          <w:sz w:val="24"/>
          <w:szCs w:val="24"/>
        </w:rPr>
        <w:t xml:space="preserve">mesi </w:t>
      </w:r>
      <w:r w:rsidRPr="00763751">
        <w:rPr>
          <w:b/>
          <w:sz w:val="24"/>
          <w:szCs w:val="24"/>
        </w:rPr>
        <w:t>(</w:t>
      </w:r>
      <w:r w:rsidR="0095479A">
        <w:rPr>
          <w:b/>
          <w:sz w:val="24"/>
          <w:szCs w:val="24"/>
        </w:rPr>
        <w:t>due anni</w:t>
      </w:r>
      <w:r>
        <w:rPr>
          <w:sz w:val="24"/>
          <w:szCs w:val="24"/>
        </w:rPr>
        <w:t>)</w:t>
      </w:r>
      <w:r w:rsidR="00021D9F" w:rsidRPr="000370BF">
        <w:rPr>
          <w:sz w:val="24"/>
          <w:szCs w:val="24"/>
        </w:rPr>
        <w:t xml:space="preserve"> </w:t>
      </w:r>
    </w:p>
    <w:p w:rsidR="00021D9F" w:rsidRPr="000370BF" w:rsidRDefault="00021D9F" w:rsidP="00F83334">
      <w:pPr>
        <w:spacing w:line="252" w:lineRule="auto"/>
        <w:jc w:val="both"/>
        <w:rPr>
          <w:sz w:val="24"/>
          <w:szCs w:val="24"/>
        </w:rPr>
      </w:pPr>
    </w:p>
    <w:p w:rsidR="004B3051" w:rsidRPr="000370BF" w:rsidRDefault="00B43BEE" w:rsidP="004B3051">
      <w:pPr>
        <w:tabs>
          <w:tab w:val="left" w:pos="5952"/>
        </w:tabs>
        <w:spacing w:line="252" w:lineRule="auto"/>
        <w:jc w:val="both"/>
        <w:rPr>
          <w:sz w:val="24"/>
          <w:szCs w:val="24"/>
        </w:rPr>
      </w:pPr>
      <w:r w:rsidRPr="000370BF">
        <w:rPr>
          <w:sz w:val="24"/>
          <w:szCs w:val="24"/>
        </w:rPr>
        <w:tab/>
        <w:t xml:space="preserve"> Prof.</w:t>
      </w:r>
      <w:r w:rsidR="004B3051" w:rsidRPr="000370BF">
        <w:rPr>
          <w:sz w:val="24"/>
          <w:szCs w:val="24"/>
        </w:rPr>
        <w:t xml:space="preserve"> Edoardo </w:t>
      </w:r>
      <w:proofErr w:type="spellStart"/>
      <w:r w:rsidR="004B3051" w:rsidRPr="000370BF">
        <w:rPr>
          <w:sz w:val="24"/>
          <w:szCs w:val="24"/>
        </w:rPr>
        <w:t>Pescarmona</w:t>
      </w:r>
      <w:proofErr w:type="spellEnd"/>
    </w:p>
    <w:p w:rsidR="004B3051" w:rsidRPr="000370BF" w:rsidRDefault="004B3051" w:rsidP="005270C2">
      <w:pPr>
        <w:tabs>
          <w:tab w:val="left" w:pos="5952"/>
        </w:tabs>
        <w:spacing w:line="252" w:lineRule="auto"/>
        <w:jc w:val="right"/>
        <w:rPr>
          <w:sz w:val="24"/>
          <w:szCs w:val="24"/>
        </w:rPr>
      </w:pPr>
      <w:r w:rsidRPr="000370BF">
        <w:rPr>
          <w:sz w:val="24"/>
          <w:szCs w:val="24"/>
        </w:rPr>
        <w:t xml:space="preserve">                    </w:t>
      </w:r>
      <w:r w:rsidR="005270C2">
        <w:rPr>
          <w:rFonts w:ascii="Minion" w:hAnsi="Minion"/>
          <w:noProof/>
          <w:sz w:val="24"/>
          <w:szCs w:val="24"/>
          <w:lang w:eastAsia="it-IT"/>
        </w:rPr>
        <w:drawing>
          <wp:inline distT="0" distB="0" distL="0" distR="0" wp14:anchorId="37EEDC04" wp14:editId="617B6031">
            <wp:extent cx="1546860" cy="716280"/>
            <wp:effectExtent l="0" t="0" r="0" b="7620"/>
            <wp:docPr id="2" name="Immagine 2" descr="C:\Users\dibenedetto.anna\Downloads\firma digitale pescarm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benedetto.anna\Downloads\firma digitale pescarmon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860" cy="716280"/>
                    </a:xfrm>
                    <a:prstGeom prst="rect">
                      <a:avLst/>
                    </a:prstGeom>
                    <a:noFill/>
                    <a:ln>
                      <a:noFill/>
                    </a:ln>
                  </pic:spPr>
                </pic:pic>
              </a:graphicData>
            </a:graphic>
          </wp:inline>
        </w:drawing>
      </w:r>
    </w:p>
    <w:p w:rsidR="004B3051" w:rsidRPr="00021D9F" w:rsidRDefault="004B3051" w:rsidP="004B3051">
      <w:pPr>
        <w:tabs>
          <w:tab w:val="left" w:pos="5952"/>
        </w:tabs>
        <w:spacing w:line="252" w:lineRule="auto"/>
        <w:jc w:val="both"/>
        <w:rPr>
          <w:rFonts w:ascii="Minion" w:hAnsi="Minion"/>
          <w:sz w:val="24"/>
          <w:szCs w:val="24"/>
        </w:rPr>
      </w:pPr>
      <w:r w:rsidRPr="000370BF">
        <w:rPr>
          <w:sz w:val="24"/>
          <w:szCs w:val="24"/>
        </w:rPr>
        <w:t xml:space="preserve">                                                              </w:t>
      </w:r>
      <w:r w:rsidRPr="000370BF">
        <w:rPr>
          <w:sz w:val="24"/>
          <w:szCs w:val="24"/>
        </w:rPr>
        <w:tab/>
      </w:r>
      <w:r>
        <w:rPr>
          <w:rFonts w:ascii="Minion" w:hAnsi="Minion"/>
          <w:sz w:val="24"/>
          <w:szCs w:val="24"/>
        </w:rPr>
        <w:t xml:space="preserve">  </w:t>
      </w:r>
      <w:r>
        <w:rPr>
          <w:rFonts w:ascii="Minion" w:hAnsi="Minion"/>
          <w:sz w:val="24"/>
          <w:szCs w:val="24"/>
        </w:rPr>
        <w:tab/>
      </w:r>
    </w:p>
    <w:sectPr w:rsidR="004B3051" w:rsidRPr="00021D9F" w:rsidSect="00720925">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4EB" w:rsidRDefault="008E44EB" w:rsidP="00434342">
      <w:r>
        <w:separator/>
      </w:r>
    </w:p>
  </w:endnote>
  <w:endnote w:type="continuationSeparator" w:id="0">
    <w:p w:rsidR="008E44EB" w:rsidRDefault="008E44EB" w:rsidP="0043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
    <w:altName w:val="Cambria Math"/>
    <w:charset w:val="00"/>
    <w:family w:val="roman"/>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3E" w:rsidRDefault="00EF683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3E" w:rsidRDefault="00EF683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3E" w:rsidRDefault="00EF68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4EB" w:rsidRDefault="008E44EB" w:rsidP="00434342">
      <w:r>
        <w:separator/>
      </w:r>
    </w:p>
  </w:footnote>
  <w:footnote w:type="continuationSeparator" w:id="0">
    <w:p w:rsidR="008E44EB" w:rsidRDefault="008E44EB" w:rsidP="0043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3E" w:rsidRDefault="00EF683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829376"/>
      <w:docPartObj>
        <w:docPartGallery w:val="Page Numbers (Top of Page)"/>
        <w:docPartUnique/>
      </w:docPartObj>
    </w:sdtPr>
    <w:sdtEndPr/>
    <w:sdtContent>
      <w:p w:rsidR="00EF683E" w:rsidRDefault="00EF683E">
        <w:pPr>
          <w:pStyle w:val="Intestazione"/>
          <w:jc w:val="center"/>
        </w:pPr>
        <w:r>
          <w:fldChar w:fldCharType="begin"/>
        </w:r>
        <w:r>
          <w:instrText>PAGE   \* MERGEFORMAT</w:instrText>
        </w:r>
        <w:r>
          <w:fldChar w:fldCharType="separate"/>
        </w:r>
        <w:r w:rsidR="00365748">
          <w:rPr>
            <w:noProof/>
          </w:rPr>
          <w:t>1</w:t>
        </w:r>
        <w:r>
          <w:fldChar w:fldCharType="end"/>
        </w:r>
      </w:p>
    </w:sdtContent>
  </w:sdt>
  <w:p w:rsidR="00EF683E" w:rsidRDefault="00EF683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3E" w:rsidRDefault="00EF683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5"/>
    <w:lvl w:ilvl="0">
      <w:start w:val="1"/>
      <w:numFmt w:val="decimal"/>
      <w:lvlText w:val="%1."/>
      <w:lvlJc w:val="left"/>
      <w:pPr>
        <w:tabs>
          <w:tab w:val="num" w:pos="360"/>
        </w:tabs>
        <w:ind w:left="360" w:hanging="360"/>
      </w:pPr>
      <w:rPr>
        <w:rFonts w:cs="Times New Roman"/>
      </w:rPr>
    </w:lvl>
  </w:abstractNum>
  <w:abstractNum w:abstractNumId="1">
    <w:nsid w:val="11713F57"/>
    <w:multiLevelType w:val="hybridMultilevel"/>
    <w:tmpl w:val="56A44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0244D6"/>
    <w:multiLevelType w:val="hybridMultilevel"/>
    <w:tmpl w:val="3326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52646"/>
    <w:multiLevelType w:val="hybridMultilevel"/>
    <w:tmpl w:val="2D8E25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BA5D4B"/>
    <w:multiLevelType w:val="hybridMultilevel"/>
    <w:tmpl w:val="13C6F748"/>
    <w:lvl w:ilvl="0" w:tplc="04100001">
      <w:start w:val="1"/>
      <w:numFmt w:val="bullet"/>
      <w:lvlText w:val=""/>
      <w:lvlJc w:val="left"/>
      <w:pPr>
        <w:ind w:left="1491" w:hanging="360"/>
      </w:pPr>
      <w:rPr>
        <w:rFonts w:ascii="Symbol" w:hAnsi="Symbol"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5">
    <w:nsid w:val="36354835"/>
    <w:multiLevelType w:val="hybridMultilevel"/>
    <w:tmpl w:val="CD5E069E"/>
    <w:lvl w:ilvl="0" w:tplc="04100001">
      <w:start w:val="1"/>
      <w:numFmt w:val="bullet"/>
      <w:lvlText w:val=""/>
      <w:lvlJc w:val="left"/>
      <w:pPr>
        <w:ind w:left="1491" w:hanging="360"/>
      </w:pPr>
      <w:rPr>
        <w:rFonts w:ascii="Symbol" w:hAnsi="Symbol"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6">
    <w:nsid w:val="47CE77F6"/>
    <w:multiLevelType w:val="hybridMultilevel"/>
    <w:tmpl w:val="B24E05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C718BC"/>
    <w:multiLevelType w:val="hybridMultilevel"/>
    <w:tmpl w:val="498623F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nsid w:val="52234D37"/>
    <w:multiLevelType w:val="hybridMultilevel"/>
    <w:tmpl w:val="9904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BA11F7"/>
    <w:multiLevelType w:val="hybridMultilevel"/>
    <w:tmpl w:val="E81E565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5AB927AC"/>
    <w:multiLevelType w:val="hybridMultilevel"/>
    <w:tmpl w:val="374A6B06"/>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1">
    <w:nsid w:val="5B312CF7"/>
    <w:multiLevelType w:val="hybridMultilevel"/>
    <w:tmpl w:val="9CD4E5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3F714FA"/>
    <w:multiLevelType w:val="hybridMultilevel"/>
    <w:tmpl w:val="E81ACF5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2"/>
  </w:num>
  <w:num w:numId="2">
    <w:abstractNumId w:val="6"/>
  </w:num>
  <w:num w:numId="3">
    <w:abstractNumId w:val="11"/>
  </w:num>
  <w:num w:numId="4">
    <w:abstractNumId w:val="3"/>
  </w:num>
  <w:num w:numId="5">
    <w:abstractNumId w:val="0"/>
  </w:num>
  <w:num w:numId="6">
    <w:abstractNumId w:val="8"/>
  </w:num>
  <w:num w:numId="7">
    <w:abstractNumId w:val="2"/>
  </w:num>
  <w:num w:numId="8">
    <w:abstractNumId w:val="1"/>
  </w:num>
  <w:num w:numId="9">
    <w:abstractNumId w:val="10"/>
  </w:num>
  <w:num w:numId="10">
    <w:abstractNumId w:val="5"/>
  </w:num>
  <w:num w:numId="11">
    <w:abstractNumId w:val="4"/>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B4"/>
    <w:rsid w:val="00021D9F"/>
    <w:rsid w:val="000370BF"/>
    <w:rsid w:val="00045F9A"/>
    <w:rsid w:val="00055D5D"/>
    <w:rsid w:val="000A16BE"/>
    <w:rsid w:val="000E17F6"/>
    <w:rsid w:val="000F4F34"/>
    <w:rsid w:val="0010361B"/>
    <w:rsid w:val="00122CF0"/>
    <w:rsid w:val="00153381"/>
    <w:rsid w:val="001622C9"/>
    <w:rsid w:val="00162B28"/>
    <w:rsid w:val="00204640"/>
    <w:rsid w:val="00204D26"/>
    <w:rsid w:val="002075A2"/>
    <w:rsid w:val="002135C7"/>
    <w:rsid w:val="002311DF"/>
    <w:rsid w:val="00233A49"/>
    <w:rsid w:val="002470E5"/>
    <w:rsid w:val="002A205A"/>
    <w:rsid w:val="002C0109"/>
    <w:rsid w:val="002C746F"/>
    <w:rsid w:val="002C7EA8"/>
    <w:rsid w:val="002D5538"/>
    <w:rsid w:val="00327780"/>
    <w:rsid w:val="00365748"/>
    <w:rsid w:val="003873A9"/>
    <w:rsid w:val="00395CD2"/>
    <w:rsid w:val="003C120F"/>
    <w:rsid w:val="00434342"/>
    <w:rsid w:val="004A2463"/>
    <w:rsid w:val="004B015C"/>
    <w:rsid w:val="004B3051"/>
    <w:rsid w:val="004C1655"/>
    <w:rsid w:val="00517F03"/>
    <w:rsid w:val="005270C2"/>
    <w:rsid w:val="0052733A"/>
    <w:rsid w:val="0058085A"/>
    <w:rsid w:val="005975AF"/>
    <w:rsid w:val="005B2ACA"/>
    <w:rsid w:val="005E4390"/>
    <w:rsid w:val="006430E5"/>
    <w:rsid w:val="0065555A"/>
    <w:rsid w:val="00670B88"/>
    <w:rsid w:val="006906BB"/>
    <w:rsid w:val="006A2827"/>
    <w:rsid w:val="006B1BD1"/>
    <w:rsid w:val="006E221F"/>
    <w:rsid w:val="006E4854"/>
    <w:rsid w:val="00720925"/>
    <w:rsid w:val="00763751"/>
    <w:rsid w:val="007731C8"/>
    <w:rsid w:val="00773A4B"/>
    <w:rsid w:val="00790EAD"/>
    <w:rsid w:val="007D3F99"/>
    <w:rsid w:val="007D58DB"/>
    <w:rsid w:val="007E35F3"/>
    <w:rsid w:val="0080011B"/>
    <w:rsid w:val="00811B34"/>
    <w:rsid w:val="008337F2"/>
    <w:rsid w:val="00835DE8"/>
    <w:rsid w:val="008455F1"/>
    <w:rsid w:val="00855677"/>
    <w:rsid w:val="008817D2"/>
    <w:rsid w:val="008E44EB"/>
    <w:rsid w:val="008F19F7"/>
    <w:rsid w:val="008F4AEB"/>
    <w:rsid w:val="0091035A"/>
    <w:rsid w:val="00933F57"/>
    <w:rsid w:val="00933FDA"/>
    <w:rsid w:val="00953E79"/>
    <w:rsid w:val="0095479A"/>
    <w:rsid w:val="00972C7D"/>
    <w:rsid w:val="009739C4"/>
    <w:rsid w:val="009C0500"/>
    <w:rsid w:val="009D065D"/>
    <w:rsid w:val="00A160C8"/>
    <w:rsid w:val="00A43F4F"/>
    <w:rsid w:val="00A65842"/>
    <w:rsid w:val="00A729B3"/>
    <w:rsid w:val="00A80783"/>
    <w:rsid w:val="00A837B4"/>
    <w:rsid w:val="00AB52DA"/>
    <w:rsid w:val="00AE2CE7"/>
    <w:rsid w:val="00B437E9"/>
    <w:rsid w:val="00B43BEE"/>
    <w:rsid w:val="00B43C25"/>
    <w:rsid w:val="00B57F6E"/>
    <w:rsid w:val="00B838B3"/>
    <w:rsid w:val="00BB53A7"/>
    <w:rsid w:val="00BB5B0A"/>
    <w:rsid w:val="00BE7682"/>
    <w:rsid w:val="00C24069"/>
    <w:rsid w:val="00C63A41"/>
    <w:rsid w:val="00C6749B"/>
    <w:rsid w:val="00CC22E6"/>
    <w:rsid w:val="00CE0103"/>
    <w:rsid w:val="00D0633F"/>
    <w:rsid w:val="00D32F35"/>
    <w:rsid w:val="00D334A5"/>
    <w:rsid w:val="00D37AD4"/>
    <w:rsid w:val="00D50644"/>
    <w:rsid w:val="00D55C34"/>
    <w:rsid w:val="00DD4E7E"/>
    <w:rsid w:val="00DD684E"/>
    <w:rsid w:val="00DE1A11"/>
    <w:rsid w:val="00E02B4D"/>
    <w:rsid w:val="00E1324A"/>
    <w:rsid w:val="00E21068"/>
    <w:rsid w:val="00EF1001"/>
    <w:rsid w:val="00EF683E"/>
    <w:rsid w:val="00F10B20"/>
    <w:rsid w:val="00F14F5E"/>
    <w:rsid w:val="00F83334"/>
    <w:rsid w:val="00F85E62"/>
    <w:rsid w:val="00FC44AE"/>
    <w:rsid w:val="00FD7A5B"/>
    <w:rsid w:val="00FD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37B4"/>
    <w:pPr>
      <w:suppressAutoHyphens/>
      <w:spacing w:after="0" w:line="240" w:lineRule="auto"/>
    </w:pPr>
    <w:rPr>
      <w:rFonts w:ascii="Times New Roman" w:eastAsia="Times New Roman" w:hAnsi="Times New Roman" w:cs="Times New Roman"/>
      <w:sz w:val="20"/>
      <w:szCs w:val="20"/>
      <w:lang w:val="it-IT" w:eastAsia="ar-SA"/>
    </w:rPr>
  </w:style>
  <w:style w:type="paragraph" w:styleId="Titolo1">
    <w:name w:val="heading 1"/>
    <w:basedOn w:val="Normale"/>
    <w:next w:val="Normale"/>
    <w:link w:val="Titolo1Carattere"/>
    <w:uiPriority w:val="9"/>
    <w:qFormat/>
    <w:rsid w:val="00FD7A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9"/>
    <w:unhideWhenUsed/>
    <w:qFormat/>
    <w:rsid w:val="00DD6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DD684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DD684E"/>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DD684E"/>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DD684E"/>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unhideWhenUsed/>
    <w:qFormat/>
    <w:rsid w:val="00DD684E"/>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DD684E"/>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unhideWhenUsed/>
    <w:qFormat/>
    <w:rsid w:val="00DD684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D58DB"/>
    <w:pPr>
      <w:spacing w:after="0" w:line="240" w:lineRule="auto"/>
    </w:pPr>
    <w:rPr>
      <w:rFonts w:ascii="Minion" w:hAnsi="Minion"/>
    </w:rPr>
  </w:style>
  <w:style w:type="character" w:customStyle="1" w:styleId="Titolo1Carattere">
    <w:name w:val="Titolo 1 Carattere"/>
    <w:basedOn w:val="Carpredefinitoparagrafo"/>
    <w:link w:val="Titolo1"/>
    <w:uiPriority w:val="9"/>
    <w:rsid w:val="00FD7A5B"/>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DD684E"/>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DD684E"/>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DD684E"/>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DD684E"/>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rsid w:val="00DD684E"/>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rsid w:val="00DD684E"/>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DD684E"/>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rsid w:val="00DD684E"/>
    <w:rPr>
      <w:rFonts w:asciiTheme="majorHAnsi" w:eastAsiaTheme="majorEastAsia" w:hAnsiTheme="majorHAnsi" w:cstheme="majorBidi"/>
      <w:i/>
      <w:iCs/>
      <w:color w:val="404040" w:themeColor="text1" w:themeTint="BF"/>
      <w:sz w:val="20"/>
      <w:szCs w:val="20"/>
    </w:rPr>
  </w:style>
  <w:style w:type="paragraph" w:styleId="Titolo">
    <w:name w:val="Title"/>
    <w:basedOn w:val="Normale"/>
    <w:next w:val="Normale"/>
    <w:link w:val="TitoloCarattere"/>
    <w:uiPriority w:val="10"/>
    <w:qFormat/>
    <w:rsid w:val="00DD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D684E"/>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DD684E"/>
    <w:pPr>
      <w:ind w:left="720"/>
      <w:contextualSpacing/>
    </w:pPr>
  </w:style>
  <w:style w:type="character" w:styleId="Titolodellibro">
    <w:name w:val="Book Title"/>
    <w:basedOn w:val="Carpredefinitoparagrafo"/>
    <w:uiPriority w:val="33"/>
    <w:qFormat/>
    <w:rsid w:val="00DD684E"/>
    <w:rPr>
      <w:b/>
      <w:bCs/>
      <w:smallCaps/>
      <w:spacing w:val="5"/>
    </w:rPr>
  </w:style>
  <w:style w:type="character" w:styleId="Riferimentointenso">
    <w:name w:val="Intense Reference"/>
    <w:basedOn w:val="Carpredefinitoparagrafo"/>
    <w:uiPriority w:val="32"/>
    <w:qFormat/>
    <w:rsid w:val="00DD684E"/>
    <w:rPr>
      <w:b/>
      <w:bCs/>
      <w:smallCaps/>
      <w:color w:val="C0504D" w:themeColor="accent2"/>
      <w:spacing w:val="5"/>
      <w:u w:val="single"/>
    </w:rPr>
  </w:style>
  <w:style w:type="character" w:styleId="Riferimentodelicato">
    <w:name w:val="Subtle Reference"/>
    <w:basedOn w:val="Carpredefinitoparagrafo"/>
    <w:uiPriority w:val="31"/>
    <w:qFormat/>
    <w:rsid w:val="00DD684E"/>
    <w:rPr>
      <w:smallCaps/>
      <w:color w:val="C0504D" w:themeColor="accent2"/>
      <w:u w:val="single"/>
    </w:rPr>
  </w:style>
  <w:style w:type="paragraph" w:styleId="Citazioneintensa">
    <w:name w:val="Intense Quote"/>
    <w:basedOn w:val="Normale"/>
    <w:next w:val="Normale"/>
    <w:link w:val="CitazioneintensaCarattere"/>
    <w:uiPriority w:val="30"/>
    <w:qFormat/>
    <w:rsid w:val="00DD684E"/>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DD684E"/>
    <w:rPr>
      <w:rFonts w:ascii="Minion" w:hAnsi="Minion"/>
      <w:b/>
      <w:bCs/>
      <w:i/>
      <w:iCs/>
      <w:color w:val="4F81BD" w:themeColor="accent1"/>
    </w:rPr>
  </w:style>
  <w:style w:type="paragraph" w:styleId="Citazione">
    <w:name w:val="Quote"/>
    <w:basedOn w:val="Normale"/>
    <w:next w:val="Normale"/>
    <w:link w:val="CitazioneCarattere"/>
    <w:uiPriority w:val="29"/>
    <w:qFormat/>
    <w:rsid w:val="00DD684E"/>
    <w:rPr>
      <w:i/>
      <w:iCs/>
      <w:color w:val="000000" w:themeColor="text1"/>
    </w:rPr>
  </w:style>
  <w:style w:type="character" w:customStyle="1" w:styleId="CitazioneCarattere">
    <w:name w:val="Citazione Carattere"/>
    <w:basedOn w:val="Carpredefinitoparagrafo"/>
    <w:link w:val="Citazione"/>
    <w:uiPriority w:val="29"/>
    <w:rsid w:val="00DD684E"/>
    <w:rPr>
      <w:rFonts w:ascii="Minion" w:hAnsi="Minion"/>
      <w:i/>
      <w:iCs/>
      <w:color w:val="000000" w:themeColor="text1"/>
    </w:rPr>
  </w:style>
  <w:style w:type="paragraph" w:customStyle="1" w:styleId="Rientrocorpodeltesto31">
    <w:name w:val="Rientro corpo del testo 31"/>
    <w:basedOn w:val="Normale"/>
    <w:uiPriority w:val="99"/>
    <w:rsid w:val="00A837B4"/>
    <w:pPr>
      <w:ind w:left="360"/>
      <w:jc w:val="both"/>
    </w:pPr>
    <w:rPr>
      <w:sz w:val="23"/>
    </w:rPr>
  </w:style>
  <w:style w:type="paragraph" w:customStyle="1" w:styleId="Corpodeltesto21">
    <w:name w:val="Corpo del testo 21"/>
    <w:basedOn w:val="Normale"/>
    <w:uiPriority w:val="99"/>
    <w:rsid w:val="00A837B4"/>
    <w:rPr>
      <w:b/>
    </w:rPr>
  </w:style>
  <w:style w:type="paragraph" w:styleId="Testofumetto">
    <w:name w:val="Balloon Text"/>
    <w:basedOn w:val="Normale"/>
    <w:link w:val="TestofumettoCarattere"/>
    <w:uiPriority w:val="99"/>
    <w:semiHidden/>
    <w:unhideWhenUsed/>
    <w:rsid w:val="00A837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37B4"/>
    <w:rPr>
      <w:rFonts w:ascii="Tahoma" w:eastAsia="Times New Roman" w:hAnsi="Tahoma" w:cs="Tahoma"/>
      <w:sz w:val="16"/>
      <w:szCs w:val="16"/>
      <w:lang w:val="it-IT" w:eastAsia="ar-SA"/>
    </w:rPr>
  </w:style>
  <w:style w:type="table" w:styleId="Grigliatabella">
    <w:name w:val="Table Grid"/>
    <w:basedOn w:val="Tabellanormale"/>
    <w:uiPriority w:val="59"/>
    <w:rsid w:val="004C1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34342"/>
    <w:pPr>
      <w:tabs>
        <w:tab w:val="center" w:pos="4819"/>
        <w:tab w:val="right" w:pos="9638"/>
      </w:tabs>
    </w:pPr>
  </w:style>
  <w:style w:type="character" w:customStyle="1" w:styleId="IntestazioneCarattere">
    <w:name w:val="Intestazione Carattere"/>
    <w:basedOn w:val="Carpredefinitoparagrafo"/>
    <w:link w:val="Intestazione"/>
    <w:uiPriority w:val="99"/>
    <w:rsid w:val="00434342"/>
    <w:rPr>
      <w:rFonts w:ascii="Times New Roman" w:eastAsia="Times New Roman" w:hAnsi="Times New Roman" w:cs="Times New Roman"/>
      <w:sz w:val="20"/>
      <w:szCs w:val="20"/>
      <w:lang w:val="it-IT" w:eastAsia="ar-SA"/>
    </w:rPr>
  </w:style>
  <w:style w:type="paragraph" w:styleId="Pidipagina">
    <w:name w:val="footer"/>
    <w:basedOn w:val="Normale"/>
    <w:link w:val="PidipaginaCarattere"/>
    <w:uiPriority w:val="99"/>
    <w:unhideWhenUsed/>
    <w:rsid w:val="00434342"/>
    <w:pPr>
      <w:tabs>
        <w:tab w:val="center" w:pos="4819"/>
        <w:tab w:val="right" w:pos="9638"/>
      </w:tabs>
    </w:pPr>
  </w:style>
  <w:style w:type="character" w:customStyle="1" w:styleId="PidipaginaCarattere">
    <w:name w:val="Piè di pagina Carattere"/>
    <w:basedOn w:val="Carpredefinitoparagrafo"/>
    <w:link w:val="Pidipagina"/>
    <w:uiPriority w:val="99"/>
    <w:rsid w:val="00434342"/>
    <w:rPr>
      <w:rFonts w:ascii="Times New Roman" w:eastAsia="Times New Roman" w:hAnsi="Times New Roman" w:cs="Times New Roman"/>
      <w:sz w:val="20"/>
      <w:szCs w:val="20"/>
      <w:lang w:val="it-IT" w:eastAsia="ar-SA"/>
    </w:rPr>
  </w:style>
  <w:style w:type="paragraph" w:customStyle="1" w:styleId="Default">
    <w:name w:val="Default"/>
    <w:rsid w:val="00A80783"/>
    <w:pPr>
      <w:autoSpaceDE w:val="0"/>
      <w:autoSpaceDN w:val="0"/>
      <w:adjustRightInd w:val="0"/>
      <w:spacing w:after="0" w:line="240" w:lineRule="auto"/>
    </w:pPr>
    <w:rPr>
      <w:rFonts w:ascii="Arial Narrow" w:hAnsi="Arial Narrow" w:cs="Arial Narrow"/>
      <w:color w:val="000000"/>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37B4"/>
    <w:pPr>
      <w:suppressAutoHyphens/>
      <w:spacing w:after="0" w:line="240" w:lineRule="auto"/>
    </w:pPr>
    <w:rPr>
      <w:rFonts w:ascii="Times New Roman" w:eastAsia="Times New Roman" w:hAnsi="Times New Roman" w:cs="Times New Roman"/>
      <w:sz w:val="20"/>
      <w:szCs w:val="20"/>
      <w:lang w:val="it-IT" w:eastAsia="ar-SA"/>
    </w:rPr>
  </w:style>
  <w:style w:type="paragraph" w:styleId="Titolo1">
    <w:name w:val="heading 1"/>
    <w:basedOn w:val="Normale"/>
    <w:next w:val="Normale"/>
    <w:link w:val="Titolo1Carattere"/>
    <w:uiPriority w:val="9"/>
    <w:qFormat/>
    <w:rsid w:val="00FD7A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9"/>
    <w:unhideWhenUsed/>
    <w:qFormat/>
    <w:rsid w:val="00DD6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DD684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DD684E"/>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DD684E"/>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DD684E"/>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unhideWhenUsed/>
    <w:qFormat/>
    <w:rsid w:val="00DD684E"/>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DD684E"/>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unhideWhenUsed/>
    <w:qFormat/>
    <w:rsid w:val="00DD684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D58DB"/>
    <w:pPr>
      <w:spacing w:after="0" w:line="240" w:lineRule="auto"/>
    </w:pPr>
    <w:rPr>
      <w:rFonts w:ascii="Minion" w:hAnsi="Minion"/>
    </w:rPr>
  </w:style>
  <w:style w:type="character" w:customStyle="1" w:styleId="Titolo1Carattere">
    <w:name w:val="Titolo 1 Carattere"/>
    <w:basedOn w:val="Carpredefinitoparagrafo"/>
    <w:link w:val="Titolo1"/>
    <w:uiPriority w:val="9"/>
    <w:rsid w:val="00FD7A5B"/>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DD684E"/>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DD684E"/>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DD684E"/>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DD684E"/>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rsid w:val="00DD684E"/>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rsid w:val="00DD684E"/>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DD684E"/>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rsid w:val="00DD684E"/>
    <w:rPr>
      <w:rFonts w:asciiTheme="majorHAnsi" w:eastAsiaTheme="majorEastAsia" w:hAnsiTheme="majorHAnsi" w:cstheme="majorBidi"/>
      <w:i/>
      <w:iCs/>
      <w:color w:val="404040" w:themeColor="text1" w:themeTint="BF"/>
      <w:sz w:val="20"/>
      <w:szCs w:val="20"/>
    </w:rPr>
  </w:style>
  <w:style w:type="paragraph" w:styleId="Titolo">
    <w:name w:val="Title"/>
    <w:basedOn w:val="Normale"/>
    <w:next w:val="Normale"/>
    <w:link w:val="TitoloCarattere"/>
    <w:uiPriority w:val="10"/>
    <w:qFormat/>
    <w:rsid w:val="00DD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D684E"/>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DD684E"/>
    <w:pPr>
      <w:ind w:left="720"/>
      <w:contextualSpacing/>
    </w:pPr>
  </w:style>
  <w:style w:type="character" w:styleId="Titolodellibro">
    <w:name w:val="Book Title"/>
    <w:basedOn w:val="Carpredefinitoparagrafo"/>
    <w:uiPriority w:val="33"/>
    <w:qFormat/>
    <w:rsid w:val="00DD684E"/>
    <w:rPr>
      <w:b/>
      <w:bCs/>
      <w:smallCaps/>
      <w:spacing w:val="5"/>
    </w:rPr>
  </w:style>
  <w:style w:type="character" w:styleId="Riferimentointenso">
    <w:name w:val="Intense Reference"/>
    <w:basedOn w:val="Carpredefinitoparagrafo"/>
    <w:uiPriority w:val="32"/>
    <w:qFormat/>
    <w:rsid w:val="00DD684E"/>
    <w:rPr>
      <w:b/>
      <w:bCs/>
      <w:smallCaps/>
      <w:color w:val="C0504D" w:themeColor="accent2"/>
      <w:spacing w:val="5"/>
      <w:u w:val="single"/>
    </w:rPr>
  </w:style>
  <w:style w:type="character" w:styleId="Riferimentodelicato">
    <w:name w:val="Subtle Reference"/>
    <w:basedOn w:val="Carpredefinitoparagrafo"/>
    <w:uiPriority w:val="31"/>
    <w:qFormat/>
    <w:rsid w:val="00DD684E"/>
    <w:rPr>
      <w:smallCaps/>
      <w:color w:val="C0504D" w:themeColor="accent2"/>
      <w:u w:val="single"/>
    </w:rPr>
  </w:style>
  <w:style w:type="paragraph" w:styleId="Citazioneintensa">
    <w:name w:val="Intense Quote"/>
    <w:basedOn w:val="Normale"/>
    <w:next w:val="Normale"/>
    <w:link w:val="CitazioneintensaCarattere"/>
    <w:uiPriority w:val="30"/>
    <w:qFormat/>
    <w:rsid w:val="00DD684E"/>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DD684E"/>
    <w:rPr>
      <w:rFonts w:ascii="Minion" w:hAnsi="Minion"/>
      <w:b/>
      <w:bCs/>
      <w:i/>
      <w:iCs/>
      <w:color w:val="4F81BD" w:themeColor="accent1"/>
    </w:rPr>
  </w:style>
  <w:style w:type="paragraph" w:styleId="Citazione">
    <w:name w:val="Quote"/>
    <w:basedOn w:val="Normale"/>
    <w:next w:val="Normale"/>
    <w:link w:val="CitazioneCarattere"/>
    <w:uiPriority w:val="29"/>
    <w:qFormat/>
    <w:rsid w:val="00DD684E"/>
    <w:rPr>
      <w:i/>
      <w:iCs/>
      <w:color w:val="000000" w:themeColor="text1"/>
    </w:rPr>
  </w:style>
  <w:style w:type="character" w:customStyle="1" w:styleId="CitazioneCarattere">
    <w:name w:val="Citazione Carattere"/>
    <w:basedOn w:val="Carpredefinitoparagrafo"/>
    <w:link w:val="Citazione"/>
    <w:uiPriority w:val="29"/>
    <w:rsid w:val="00DD684E"/>
    <w:rPr>
      <w:rFonts w:ascii="Minion" w:hAnsi="Minion"/>
      <w:i/>
      <w:iCs/>
      <w:color w:val="000000" w:themeColor="text1"/>
    </w:rPr>
  </w:style>
  <w:style w:type="paragraph" w:customStyle="1" w:styleId="Rientrocorpodeltesto31">
    <w:name w:val="Rientro corpo del testo 31"/>
    <w:basedOn w:val="Normale"/>
    <w:uiPriority w:val="99"/>
    <w:rsid w:val="00A837B4"/>
    <w:pPr>
      <w:ind w:left="360"/>
      <w:jc w:val="both"/>
    </w:pPr>
    <w:rPr>
      <w:sz w:val="23"/>
    </w:rPr>
  </w:style>
  <w:style w:type="paragraph" w:customStyle="1" w:styleId="Corpodeltesto21">
    <w:name w:val="Corpo del testo 21"/>
    <w:basedOn w:val="Normale"/>
    <w:uiPriority w:val="99"/>
    <w:rsid w:val="00A837B4"/>
    <w:rPr>
      <w:b/>
    </w:rPr>
  </w:style>
  <w:style w:type="paragraph" w:styleId="Testofumetto">
    <w:name w:val="Balloon Text"/>
    <w:basedOn w:val="Normale"/>
    <w:link w:val="TestofumettoCarattere"/>
    <w:uiPriority w:val="99"/>
    <w:semiHidden/>
    <w:unhideWhenUsed/>
    <w:rsid w:val="00A837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37B4"/>
    <w:rPr>
      <w:rFonts w:ascii="Tahoma" w:eastAsia="Times New Roman" w:hAnsi="Tahoma" w:cs="Tahoma"/>
      <w:sz w:val="16"/>
      <w:szCs w:val="16"/>
      <w:lang w:val="it-IT" w:eastAsia="ar-SA"/>
    </w:rPr>
  </w:style>
  <w:style w:type="table" w:styleId="Grigliatabella">
    <w:name w:val="Table Grid"/>
    <w:basedOn w:val="Tabellanormale"/>
    <w:uiPriority w:val="59"/>
    <w:rsid w:val="004C1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34342"/>
    <w:pPr>
      <w:tabs>
        <w:tab w:val="center" w:pos="4819"/>
        <w:tab w:val="right" w:pos="9638"/>
      </w:tabs>
    </w:pPr>
  </w:style>
  <w:style w:type="character" w:customStyle="1" w:styleId="IntestazioneCarattere">
    <w:name w:val="Intestazione Carattere"/>
    <w:basedOn w:val="Carpredefinitoparagrafo"/>
    <w:link w:val="Intestazione"/>
    <w:uiPriority w:val="99"/>
    <w:rsid w:val="00434342"/>
    <w:rPr>
      <w:rFonts w:ascii="Times New Roman" w:eastAsia="Times New Roman" w:hAnsi="Times New Roman" w:cs="Times New Roman"/>
      <w:sz w:val="20"/>
      <w:szCs w:val="20"/>
      <w:lang w:val="it-IT" w:eastAsia="ar-SA"/>
    </w:rPr>
  </w:style>
  <w:style w:type="paragraph" w:styleId="Pidipagina">
    <w:name w:val="footer"/>
    <w:basedOn w:val="Normale"/>
    <w:link w:val="PidipaginaCarattere"/>
    <w:uiPriority w:val="99"/>
    <w:unhideWhenUsed/>
    <w:rsid w:val="00434342"/>
    <w:pPr>
      <w:tabs>
        <w:tab w:val="center" w:pos="4819"/>
        <w:tab w:val="right" w:pos="9638"/>
      </w:tabs>
    </w:pPr>
  </w:style>
  <w:style w:type="character" w:customStyle="1" w:styleId="PidipaginaCarattere">
    <w:name w:val="Piè di pagina Carattere"/>
    <w:basedOn w:val="Carpredefinitoparagrafo"/>
    <w:link w:val="Pidipagina"/>
    <w:uiPriority w:val="99"/>
    <w:rsid w:val="00434342"/>
    <w:rPr>
      <w:rFonts w:ascii="Times New Roman" w:eastAsia="Times New Roman" w:hAnsi="Times New Roman" w:cs="Times New Roman"/>
      <w:sz w:val="20"/>
      <w:szCs w:val="20"/>
      <w:lang w:val="it-IT" w:eastAsia="ar-SA"/>
    </w:rPr>
  </w:style>
  <w:style w:type="paragraph" w:customStyle="1" w:styleId="Default">
    <w:name w:val="Default"/>
    <w:rsid w:val="00A80783"/>
    <w:pPr>
      <w:autoSpaceDE w:val="0"/>
      <w:autoSpaceDN w:val="0"/>
      <w:adjustRightInd w:val="0"/>
      <w:spacing w:after="0" w:line="240" w:lineRule="auto"/>
    </w:pPr>
    <w:rPr>
      <w:rFonts w:ascii="Arial Narrow" w:hAnsi="Arial Narrow" w:cs="Arial Narrow"/>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968">
      <w:bodyDiv w:val="1"/>
      <w:marLeft w:val="0"/>
      <w:marRight w:val="0"/>
      <w:marTop w:val="0"/>
      <w:marBottom w:val="0"/>
      <w:divBdr>
        <w:top w:val="none" w:sz="0" w:space="0" w:color="auto"/>
        <w:left w:val="none" w:sz="0" w:space="0" w:color="auto"/>
        <w:bottom w:val="none" w:sz="0" w:space="0" w:color="auto"/>
        <w:right w:val="none" w:sz="0" w:space="0" w:color="auto"/>
      </w:divBdr>
    </w:div>
    <w:div w:id="1305890512">
      <w:bodyDiv w:val="1"/>
      <w:marLeft w:val="0"/>
      <w:marRight w:val="0"/>
      <w:marTop w:val="0"/>
      <w:marBottom w:val="0"/>
      <w:divBdr>
        <w:top w:val="none" w:sz="0" w:space="0" w:color="auto"/>
        <w:left w:val="none" w:sz="0" w:space="0" w:color="auto"/>
        <w:bottom w:val="none" w:sz="0" w:space="0" w:color="auto"/>
        <w:right w:val="none" w:sz="0" w:space="0" w:color="auto"/>
      </w:divBdr>
      <w:divsChild>
        <w:div w:id="1124084619">
          <w:marLeft w:val="0"/>
          <w:marRight w:val="0"/>
          <w:marTop w:val="0"/>
          <w:marBottom w:val="0"/>
          <w:divBdr>
            <w:top w:val="none" w:sz="0" w:space="0" w:color="auto"/>
            <w:left w:val="none" w:sz="0" w:space="0" w:color="auto"/>
            <w:bottom w:val="none" w:sz="0" w:space="0" w:color="auto"/>
            <w:right w:val="none" w:sz="0" w:space="0" w:color="auto"/>
          </w:divBdr>
        </w:div>
        <w:div w:id="416364110">
          <w:marLeft w:val="0"/>
          <w:marRight w:val="0"/>
          <w:marTop w:val="0"/>
          <w:marBottom w:val="0"/>
          <w:divBdr>
            <w:top w:val="none" w:sz="0" w:space="0" w:color="auto"/>
            <w:left w:val="none" w:sz="0" w:space="0" w:color="auto"/>
            <w:bottom w:val="none" w:sz="0" w:space="0" w:color="auto"/>
            <w:right w:val="none" w:sz="0" w:space="0" w:color="auto"/>
          </w:divBdr>
        </w:div>
        <w:div w:id="1971746261">
          <w:marLeft w:val="0"/>
          <w:marRight w:val="0"/>
          <w:marTop w:val="0"/>
          <w:marBottom w:val="0"/>
          <w:divBdr>
            <w:top w:val="none" w:sz="0" w:space="0" w:color="auto"/>
            <w:left w:val="none" w:sz="0" w:space="0" w:color="auto"/>
            <w:bottom w:val="none" w:sz="0" w:space="0" w:color="auto"/>
            <w:right w:val="none" w:sz="0" w:space="0" w:color="auto"/>
          </w:divBdr>
        </w:div>
        <w:div w:id="582491177">
          <w:marLeft w:val="0"/>
          <w:marRight w:val="0"/>
          <w:marTop w:val="0"/>
          <w:marBottom w:val="0"/>
          <w:divBdr>
            <w:top w:val="none" w:sz="0" w:space="0" w:color="auto"/>
            <w:left w:val="none" w:sz="0" w:space="0" w:color="auto"/>
            <w:bottom w:val="none" w:sz="0" w:space="0" w:color="auto"/>
            <w:right w:val="none" w:sz="0" w:space="0" w:color="auto"/>
          </w:divBdr>
        </w:div>
        <w:div w:id="1423646254">
          <w:marLeft w:val="0"/>
          <w:marRight w:val="0"/>
          <w:marTop w:val="0"/>
          <w:marBottom w:val="0"/>
          <w:divBdr>
            <w:top w:val="none" w:sz="0" w:space="0" w:color="auto"/>
            <w:left w:val="none" w:sz="0" w:space="0" w:color="auto"/>
            <w:bottom w:val="none" w:sz="0" w:space="0" w:color="auto"/>
            <w:right w:val="none" w:sz="0" w:space="0" w:color="auto"/>
          </w:divBdr>
        </w:div>
        <w:div w:id="1415080269">
          <w:marLeft w:val="0"/>
          <w:marRight w:val="0"/>
          <w:marTop w:val="0"/>
          <w:marBottom w:val="0"/>
          <w:divBdr>
            <w:top w:val="none" w:sz="0" w:space="0" w:color="auto"/>
            <w:left w:val="none" w:sz="0" w:space="0" w:color="auto"/>
            <w:bottom w:val="none" w:sz="0" w:space="0" w:color="auto"/>
            <w:right w:val="none" w:sz="0" w:space="0" w:color="auto"/>
          </w:divBdr>
        </w:div>
        <w:div w:id="1253851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3549</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Pazzi, Cinzia {DEID~Monza Dia}</dc:creator>
  <cp:lastModifiedBy>SCIOSCIA CAROL</cp:lastModifiedBy>
  <cp:revision>3</cp:revision>
  <cp:lastPrinted>2022-02-08T11:13:00Z</cp:lastPrinted>
  <dcterms:created xsi:type="dcterms:W3CDTF">2022-02-08T11:14:00Z</dcterms:created>
  <dcterms:modified xsi:type="dcterms:W3CDTF">2022-02-09T12:25:00Z</dcterms:modified>
</cp:coreProperties>
</file>