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B413D9">
        <w:rPr>
          <w:b/>
          <w:bCs/>
          <w:sz w:val="23"/>
          <w:szCs w:val="23"/>
        </w:rPr>
        <w:t>Micro iniettore Atomizzato</w:t>
      </w:r>
      <w:r w:rsidR="00D07141">
        <w:rPr>
          <w:b/>
          <w:bCs/>
          <w:sz w:val="23"/>
          <w:szCs w:val="23"/>
        </w:rPr>
        <w:t>”, occorrente alla U.O.</w:t>
      </w:r>
      <w:r w:rsidR="00860EDB">
        <w:rPr>
          <w:b/>
          <w:bCs/>
          <w:sz w:val="23"/>
          <w:szCs w:val="23"/>
        </w:rPr>
        <w:t>C</w:t>
      </w:r>
      <w:r w:rsidR="00D07141">
        <w:rPr>
          <w:b/>
          <w:bCs/>
          <w:sz w:val="23"/>
          <w:szCs w:val="23"/>
        </w:rPr>
        <w:t xml:space="preserve"> </w:t>
      </w:r>
      <w:bookmarkStart w:id="0" w:name="_GoBack"/>
      <w:bookmarkEnd w:id="0"/>
      <w:proofErr w:type="spellStart"/>
      <w:r w:rsidR="00B413D9" w:rsidRPr="00B413D9">
        <w:rPr>
          <w:rFonts w:eastAsia="Calibri"/>
          <w:b/>
          <w:bCs/>
          <w:color w:val="auto"/>
          <w:sz w:val="23"/>
          <w:szCs w:val="23"/>
        </w:rPr>
        <w:t>Ch</w:t>
      </w:r>
      <w:proofErr w:type="spellEnd"/>
      <w:r w:rsidR="00B413D9" w:rsidRPr="00B413D9">
        <w:rPr>
          <w:rFonts w:eastAsia="Calibri"/>
          <w:b/>
          <w:bCs/>
          <w:color w:val="auto"/>
          <w:sz w:val="23"/>
          <w:szCs w:val="23"/>
        </w:rPr>
        <w:t xml:space="preserve">. del Peritoneo </w:t>
      </w:r>
      <w:r w:rsidR="00B835DE">
        <w:rPr>
          <w:b/>
          <w:bCs/>
          <w:sz w:val="23"/>
          <w:szCs w:val="23"/>
        </w:rPr>
        <w:t>d</w:t>
      </w:r>
      <w:r w:rsidR="00D07141">
        <w:rPr>
          <w:b/>
          <w:bCs/>
          <w:sz w:val="23"/>
          <w:szCs w:val="23"/>
        </w:rPr>
        <w:t xml:space="preserve">egli IFO per il periodo di </w:t>
      </w:r>
      <w:r w:rsidR="00860EDB">
        <w:rPr>
          <w:b/>
          <w:bCs/>
          <w:sz w:val="23"/>
          <w:szCs w:val="23"/>
        </w:rPr>
        <w:t>2</w:t>
      </w:r>
      <w:r w:rsidR="00B835DE">
        <w:rPr>
          <w:b/>
          <w:bCs/>
          <w:sz w:val="23"/>
          <w:szCs w:val="23"/>
        </w:rPr>
        <w:t>4</w:t>
      </w:r>
      <w:r w:rsidR="00D07141"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1244B6"/>
    <w:rsid w:val="002267DE"/>
    <w:rsid w:val="002B166F"/>
    <w:rsid w:val="0056242E"/>
    <w:rsid w:val="00635401"/>
    <w:rsid w:val="00662190"/>
    <w:rsid w:val="00753CEA"/>
    <w:rsid w:val="00787A64"/>
    <w:rsid w:val="00860EDB"/>
    <w:rsid w:val="00B413D9"/>
    <w:rsid w:val="00B447F5"/>
    <w:rsid w:val="00B835DE"/>
    <w:rsid w:val="00C64398"/>
    <w:rsid w:val="00D07141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12</cp:revision>
  <dcterms:created xsi:type="dcterms:W3CDTF">2018-02-07T10:47:00Z</dcterms:created>
  <dcterms:modified xsi:type="dcterms:W3CDTF">2022-02-07T07:14:00Z</dcterms:modified>
</cp:coreProperties>
</file>