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B60CE" w:rsidRDefault="00753948" w:rsidP="00B85929">
      <w:pPr>
        <w:jc w:val="center"/>
        <w:rPr>
          <w:b/>
          <w:color w:val="FF0000"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056008" w:rsidRPr="00056008">
        <w:rPr>
          <w:b/>
          <w:color w:val="000000" w:themeColor="text1"/>
          <w:sz w:val="28"/>
          <w:szCs w:val="28"/>
        </w:rPr>
        <w:t>20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E5BE3">
        <w:rPr>
          <w:rFonts w:eastAsia="Calibri"/>
          <w:color w:val="000000"/>
        </w:rPr>
        <w:t>UOC UROLOGIA DELL’ISTITUTO REGINA ELENA (IRE)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4B4CC0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</w:r>
      <w:r w:rsidRPr="004B4CC0">
        <w:t>l’articolo 7, comma 6 del decreto legislativo n. 165 del 2001, modificato dal decreto legislativo n. 75 del 2017 (Decreto Madia).</w:t>
      </w:r>
    </w:p>
    <w:p w:rsidR="000772C3" w:rsidRPr="004B4CC0" w:rsidRDefault="000772C3" w:rsidP="000772C3">
      <w:pPr>
        <w:ind w:left="284" w:hanging="284"/>
        <w:jc w:val="both"/>
      </w:pPr>
      <w:r w:rsidRPr="004B4CC0">
        <w:t xml:space="preserve">- </w:t>
      </w:r>
      <w:r w:rsidRPr="004B4CC0">
        <w:tab/>
        <w:t>il Regolamento Aziendale sulle procedure selettive adottato con deliberazione n. 972 del 23 novembre 2017;</w:t>
      </w:r>
    </w:p>
    <w:p w:rsidR="00CE0032" w:rsidRPr="004B4CC0" w:rsidRDefault="00CE0032" w:rsidP="00BD2C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4B4CC0">
        <w:t xml:space="preserve">- </w:t>
      </w:r>
      <w:r w:rsidR="00BD2C8D" w:rsidRPr="004B4CC0">
        <w:t xml:space="preserve">  </w:t>
      </w:r>
      <w:r w:rsidRPr="004B4CC0">
        <w:t xml:space="preserve">la disponibilità </w:t>
      </w:r>
      <w:r w:rsidR="00542D58" w:rsidRPr="004B4CC0">
        <w:t>de</w:t>
      </w:r>
      <w:r w:rsidR="00AB60CE" w:rsidRPr="004B4CC0">
        <w:t>i</w:t>
      </w:r>
      <w:r w:rsidR="00542D58" w:rsidRPr="004B4CC0">
        <w:t xml:space="preserve"> fond</w:t>
      </w:r>
      <w:r w:rsidR="00AB60CE" w:rsidRPr="004B4CC0">
        <w:t>i</w:t>
      </w:r>
      <w:r w:rsidR="00BC2408" w:rsidRPr="004B4CC0">
        <w:t xml:space="preserve"> </w:t>
      </w:r>
      <w:r w:rsidR="00B354E7" w:rsidRPr="000C6CFB">
        <w:t xml:space="preserve">Cod. </w:t>
      </w:r>
      <w:r w:rsidR="006E5A03" w:rsidRPr="000C6CFB">
        <w:t xml:space="preserve">IFO </w:t>
      </w:r>
      <w:r w:rsidR="00AB60CE" w:rsidRPr="000C6CFB">
        <w:t>5x 100 2018-2019</w:t>
      </w:r>
      <w:r w:rsidR="00BD2C8D" w:rsidRPr="000C6CFB">
        <w:t xml:space="preserve"> dei</w:t>
      </w:r>
      <w:r w:rsidR="00BD2C8D" w:rsidRPr="004B4CC0">
        <w:t xml:space="preserve"> quali è responsabile il </w:t>
      </w:r>
      <w:r w:rsidR="00AB60CE" w:rsidRPr="004B4CC0">
        <w:t>Direttore Scientifico IRE</w:t>
      </w:r>
      <w:r w:rsidR="002817DD" w:rsidRPr="004B4CC0">
        <w:t>;</w:t>
      </w:r>
    </w:p>
    <w:p w:rsidR="00BD2C8D" w:rsidRPr="004B4CC0" w:rsidRDefault="00BD2C8D" w:rsidP="000772C3">
      <w:pPr>
        <w:ind w:left="142" w:right="-1"/>
        <w:jc w:val="center"/>
        <w:rPr>
          <w:b/>
        </w:rPr>
      </w:pPr>
    </w:p>
    <w:p w:rsidR="000772C3" w:rsidRPr="004B4CC0" w:rsidRDefault="000772C3" w:rsidP="000772C3">
      <w:pPr>
        <w:ind w:left="142" w:right="-1"/>
        <w:jc w:val="center"/>
        <w:rPr>
          <w:b/>
        </w:rPr>
      </w:pPr>
      <w:r w:rsidRPr="004B4CC0">
        <w:rPr>
          <w:b/>
        </w:rPr>
        <w:t>CONSIDERATA</w:t>
      </w:r>
    </w:p>
    <w:p w:rsidR="000772C3" w:rsidRPr="004B4CC0" w:rsidRDefault="000772C3" w:rsidP="000772C3">
      <w:pPr>
        <w:ind w:left="284" w:hanging="284"/>
        <w:jc w:val="both"/>
      </w:pPr>
      <w:r w:rsidRPr="004B4CC0">
        <w:t xml:space="preserve">- </w:t>
      </w:r>
      <w:r w:rsidRPr="004B4CC0">
        <w:tab/>
        <w:t xml:space="preserve">l’impossibilità oggettiva di utilizzare le risorse umane disponibili all’interno dell’Istituti Fisioterapici </w:t>
      </w:r>
      <w:proofErr w:type="spellStart"/>
      <w:r w:rsidRPr="004B4CC0">
        <w:t>Ospitalieri</w:t>
      </w:r>
      <w:proofErr w:type="spellEnd"/>
      <w:r w:rsidRPr="004B4CC0">
        <w:t>”;</w:t>
      </w:r>
    </w:p>
    <w:p w:rsidR="00BD2C8D" w:rsidRPr="004B4CC0" w:rsidRDefault="00BD2C8D" w:rsidP="0075529B">
      <w:pPr>
        <w:jc w:val="center"/>
        <w:rPr>
          <w:b/>
        </w:rPr>
      </w:pPr>
    </w:p>
    <w:p w:rsidR="0075529B" w:rsidRPr="004B4CC0" w:rsidRDefault="0075529B" w:rsidP="0075529B">
      <w:pPr>
        <w:jc w:val="center"/>
        <w:rPr>
          <w:b/>
        </w:rPr>
      </w:pPr>
      <w:r w:rsidRPr="004B4CC0">
        <w:rPr>
          <w:b/>
        </w:rPr>
        <w:t>È INDETTA</w:t>
      </w:r>
    </w:p>
    <w:p w:rsidR="00E646A9" w:rsidRPr="004B4CC0" w:rsidRDefault="0075529B" w:rsidP="00AB60CE">
      <w:pPr>
        <w:pStyle w:val="Paragrafoelenco1"/>
        <w:spacing w:line="276" w:lineRule="auto"/>
        <w:ind w:left="0"/>
        <w:jc w:val="both"/>
      </w:pPr>
      <w:r w:rsidRPr="004B4CC0">
        <w:t xml:space="preserve">una procedura di valutazione comparativa per il conferimento di un incarico di lavoro autonomo di natura professionale per lo svolgimento </w:t>
      </w:r>
      <w:r w:rsidR="00753948" w:rsidRPr="004B4CC0">
        <w:t>della seguente attività:</w:t>
      </w:r>
      <w:r w:rsidR="00C70316" w:rsidRPr="004B4CC0">
        <w:t xml:space="preserve"> </w:t>
      </w:r>
      <w:r w:rsidR="00E646A9" w:rsidRPr="004B4CC0">
        <w:t>“</w:t>
      </w:r>
      <w:r w:rsidR="00AB60CE" w:rsidRPr="004B4CC0">
        <w:t xml:space="preserve">arruolamento, monitoraggio e follow-up dei pazienti arruolati presso la UOSD </w:t>
      </w:r>
      <w:r w:rsidR="00AB60CE" w:rsidRPr="004B4CC0">
        <w:rPr>
          <w:color w:val="000000"/>
          <w:bdr w:val="none" w:sz="0" w:space="0" w:color="auto" w:frame="1"/>
        </w:rPr>
        <w:t>Endocrinologia Oncologica</w:t>
      </w:r>
      <w:r w:rsidR="00AB60CE" w:rsidRPr="004B4CC0">
        <w:rPr>
          <w:color w:val="000000"/>
          <w:lang w:bidi="en-US"/>
        </w:rPr>
        <w:t>, analisi critica dei dati clinici, elaborazione e interpretazione dei risultati; partecipazione all’elaborazione dati; scrittura e revisione di lavori scientifici</w:t>
      </w:r>
      <w:r w:rsidR="00B70B91" w:rsidRPr="004B4CC0">
        <w:t>”</w:t>
      </w:r>
      <w:r w:rsidR="00AB60CE" w:rsidRPr="004B4CC0">
        <w:t>;</w:t>
      </w:r>
    </w:p>
    <w:p w:rsidR="00AB60CE" w:rsidRPr="004B4CC0" w:rsidRDefault="00AB60CE" w:rsidP="00AB60CE">
      <w:pPr>
        <w:pStyle w:val="Paragrafoelenco1"/>
        <w:spacing w:line="276" w:lineRule="auto"/>
        <w:ind w:left="0"/>
        <w:jc w:val="both"/>
        <w:rPr>
          <w:color w:val="000000"/>
          <w:lang w:bidi="en-US"/>
        </w:rPr>
      </w:pPr>
    </w:p>
    <w:p w:rsidR="00AB60CE" w:rsidRPr="004B4CC0" w:rsidRDefault="00AB60CE" w:rsidP="00AB60CE">
      <w:pPr>
        <w:spacing w:line="276" w:lineRule="auto"/>
        <w:contextualSpacing/>
        <w:jc w:val="both"/>
      </w:pPr>
      <w:r w:rsidRPr="004B4CC0">
        <w:rPr>
          <w:b/>
        </w:rPr>
        <w:t>Responsabile progetto:</w:t>
      </w:r>
      <w:r w:rsidRPr="004B4CC0">
        <w:t xml:space="preserve"> Direttore Scientifico IRE</w:t>
      </w:r>
    </w:p>
    <w:p w:rsidR="00AB60CE" w:rsidRPr="004B4CC0" w:rsidRDefault="00AB60CE" w:rsidP="00AB60CE">
      <w:pPr>
        <w:spacing w:line="276" w:lineRule="auto"/>
        <w:contextualSpacing/>
        <w:jc w:val="both"/>
        <w:rPr>
          <w:color w:val="000000"/>
          <w:bdr w:val="none" w:sz="0" w:space="0" w:color="auto" w:frame="1"/>
        </w:rPr>
      </w:pPr>
      <w:r w:rsidRPr="004B4CC0">
        <w:rPr>
          <w:b/>
        </w:rPr>
        <w:t>Responsabile Scientifico:</w:t>
      </w:r>
      <w:r w:rsidRPr="004B4CC0">
        <w:t xml:space="preserve"> Dr.ssa </w:t>
      </w:r>
      <w:r w:rsidRPr="004B4CC0">
        <w:rPr>
          <w:bCs/>
          <w:bdr w:val="none" w:sz="0" w:space="0" w:color="auto" w:frame="1"/>
        </w:rPr>
        <w:t xml:space="preserve">Marialuisa </w:t>
      </w:r>
      <w:proofErr w:type="spellStart"/>
      <w:r w:rsidRPr="004B4CC0">
        <w:rPr>
          <w:bCs/>
          <w:bdr w:val="none" w:sz="0" w:space="0" w:color="auto" w:frame="1"/>
        </w:rPr>
        <w:t>Appetecchia</w:t>
      </w:r>
      <w:proofErr w:type="spellEnd"/>
      <w:r w:rsidRPr="004B4CC0">
        <w:rPr>
          <w:b/>
          <w:bCs/>
          <w:bdr w:val="none" w:sz="0" w:space="0" w:color="auto" w:frame="1"/>
        </w:rPr>
        <w:t xml:space="preserve"> </w:t>
      </w:r>
    </w:p>
    <w:p w:rsidR="00AB60CE" w:rsidRPr="004B4CC0" w:rsidRDefault="00AB60CE" w:rsidP="00AB60CE">
      <w:pPr>
        <w:spacing w:line="276" w:lineRule="auto"/>
        <w:contextualSpacing/>
        <w:jc w:val="both"/>
      </w:pPr>
      <w:r w:rsidRPr="004B4CC0">
        <w:rPr>
          <w:b/>
        </w:rPr>
        <w:t>Sede di Riferimento:</w:t>
      </w:r>
      <w:r w:rsidRPr="004B4CC0">
        <w:t xml:space="preserve"> </w:t>
      </w:r>
      <w:r w:rsidRPr="004B4CC0">
        <w:rPr>
          <w:color w:val="000000"/>
          <w:bdr w:val="none" w:sz="0" w:space="0" w:color="auto" w:frame="1"/>
        </w:rPr>
        <w:t>UOSD Endocrinologia Oncologica</w:t>
      </w:r>
    </w:p>
    <w:p w:rsidR="00AB60CE" w:rsidRPr="004B4CC0" w:rsidRDefault="00AB60CE" w:rsidP="00AB60C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 w:rsidRPr="004B4CC0">
        <w:rPr>
          <w:b/>
        </w:rPr>
        <w:t xml:space="preserve">Fondo: </w:t>
      </w:r>
      <w:r w:rsidRPr="000C6CFB">
        <w:t>Cod. IFO 5x 100 2018-2019</w:t>
      </w:r>
    </w:p>
    <w:p w:rsidR="00AB60CE" w:rsidRPr="004B4CC0" w:rsidRDefault="00AB60CE" w:rsidP="00AB60CE">
      <w:pPr>
        <w:pStyle w:val="xxmsonormal"/>
        <w:shd w:val="clear" w:color="auto" w:fill="FFFFFF"/>
        <w:spacing w:before="0" w:beforeAutospacing="0" w:after="0" w:afterAutospacing="0"/>
      </w:pPr>
      <w:r w:rsidRPr="004B4CC0">
        <w:rPr>
          <w:b/>
        </w:rPr>
        <w:t>Titolo di studio o accademici:</w:t>
      </w:r>
      <w:r w:rsidRPr="004B4CC0">
        <w:t xml:space="preserve"> Laurea in Medicina e Chirurgia specializzazione in Endocrinologia</w:t>
      </w:r>
    </w:p>
    <w:p w:rsidR="00AB60CE" w:rsidRPr="004B4CC0" w:rsidRDefault="00AB60CE" w:rsidP="00AB60CE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AB60CE" w:rsidRPr="004B4CC0" w:rsidRDefault="00AB466F" w:rsidP="00AB60CE">
      <w:pPr>
        <w:pStyle w:val="Paragrafoelenco1"/>
        <w:spacing w:line="276" w:lineRule="auto"/>
        <w:ind w:left="0"/>
        <w:jc w:val="both"/>
      </w:pPr>
      <w:r w:rsidRPr="004B4CC0">
        <w:rPr>
          <w:b/>
        </w:rPr>
        <w:t>Competenze ed Esperienze:</w:t>
      </w:r>
      <w:r w:rsidR="00D24A18" w:rsidRPr="004B4CC0">
        <w:rPr>
          <w:b/>
        </w:rPr>
        <w:t xml:space="preserve"> </w:t>
      </w:r>
      <w:r w:rsidR="00AB60CE" w:rsidRPr="004B4CC0">
        <w:t>Comprovata esperienza clinica e di ricerca</w:t>
      </w:r>
      <w:r w:rsidR="00AB60CE" w:rsidRPr="004B4CC0">
        <w:rPr>
          <w:b/>
        </w:rPr>
        <w:t xml:space="preserve"> </w:t>
      </w:r>
      <w:r w:rsidR="00AB60CE" w:rsidRPr="004B4CC0">
        <w:t>nell’ambito della diagnostica</w:t>
      </w:r>
      <w:r w:rsidR="00AB60CE" w:rsidRPr="004B4CC0">
        <w:rPr>
          <w:lang w:bidi="en-US"/>
        </w:rPr>
        <w:t xml:space="preserve"> e clinica dei pazienti affetti dei tumori endocrini e neuroendocrini utilizzando percorsi diagnostici e terapeutici. Documentata esperienza formativa presso Istituti di Ricerca. </w:t>
      </w:r>
      <w:r w:rsidR="00AB60CE" w:rsidRPr="004B4CC0">
        <w:t xml:space="preserve">Documentata esperienza in trial clinici nell’ambito dell’endocrinologia oncologica. </w:t>
      </w:r>
    </w:p>
    <w:p w:rsidR="00AB60CE" w:rsidRPr="004B4CC0" w:rsidRDefault="00AB60CE" w:rsidP="00AB60CE">
      <w:pPr>
        <w:pStyle w:val="Paragrafoelenco1"/>
        <w:spacing w:line="276" w:lineRule="auto"/>
        <w:ind w:left="0"/>
        <w:jc w:val="both"/>
        <w:rPr>
          <w:lang w:bidi="en-US"/>
        </w:rPr>
      </w:pPr>
      <w:r w:rsidRPr="004B4CC0">
        <w:t>Pubblicazioni scientifiche in campo dell’endocrinologia oncologica</w:t>
      </w:r>
      <w:r w:rsidR="000C6CFB">
        <w:t>.</w:t>
      </w:r>
      <w:r w:rsidRPr="004B4CC0">
        <w:rPr>
          <w:lang w:bidi="en-US"/>
        </w:rPr>
        <w:t xml:space="preserve"> </w:t>
      </w:r>
      <w:r w:rsidRPr="004B4CC0">
        <w:t>Ottima conoscenza della lingua inglese.</w:t>
      </w:r>
    </w:p>
    <w:p w:rsidR="000C503D" w:rsidRPr="004B4CC0" w:rsidRDefault="00297338" w:rsidP="00803488">
      <w:pPr>
        <w:pStyle w:val="NormaleWeb"/>
        <w:jc w:val="both"/>
      </w:pPr>
      <w:r w:rsidRPr="004B4CC0">
        <w:rPr>
          <w:b/>
        </w:rPr>
        <w:t>Durata dell'incarico:</w:t>
      </w:r>
      <w:r w:rsidRPr="004B4CC0">
        <w:t xml:space="preserve"> L’attività oggetto della collaborazione avrà decorrenza </w:t>
      </w:r>
      <w:r w:rsidR="0003202D" w:rsidRPr="004B4CC0">
        <w:t>dal</w:t>
      </w:r>
      <w:r w:rsidRPr="004B4CC0">
        <w:t xml:space="preserve"> primo giorno utile immediatamente successivo alla data di adozione del provvedimento, da individuarsi in ogni caso nel 1° o nel 16° giorno di ciascun mese, e </w:t>
      </w:r>
      <w:r w:rsidR="0058482D" w:rsidRPr="004B4CC0">
        <w:t xml:space="preserve">per </w:t>
      </w:r>
      <w:r w:rsidR="00AB60CE" w:rsidRPr="004B4CC0">
        <w:t>6</w:t>
      </w:r>
      <w:r w:rsidR="00277FD8" w:rsidRPr="004B4CC0">
        <w:t xml:space="preserve"> </w:t>
      </w:r>
      <w:r w:rsidR="00FD71C0" w:rsidRPr="004B4CC0">
        <w:t>mesi</w:t>
      </w:r>
      <w:r w:rsidR="00EB61D2" w:rsidRPr="004B4CC0">
        <w:t>.</w:t>
      </w:r>
    </w:p>
    <w:p w:rsidR="00307A19" w:rsidRPr="004B4CC0" w:rsidRDefault="00307A19" w:rsidP="00EB61D2">
      <w:pPr>
        <w:jc w:val="both"/>
      </w:pPr>
    </w:p>
    <w:p w:rsidR="00B354E7" w:rsidRPr="004B4CC0" w:rsidRDefault="00297338" w:rsidP="002817DD">
      <w:pPr>
        <w:spacing w:line="276" w:lineRule="auto"/>
        <w:jc w:val="both"/>
      </w:pPr>
      <w:r w:rsidRPr="004B4CC0">
        <w:rPr>
          <w:b/>
        </w:rPr>
        <w:t>Compenso:</w:t>
      </w:r>
      <w:r w:rsidRPr="004B4CC0">
        <w:t xml:space="preserve"> </w:t>
      </w:r>
      <w:r w:rsidR="00267295" w:rsidRPr="004B4CC0">
        <w:t xml:space="preserve">La spesa complessiva per la durata dell’incarico sarà pari a € </w:t>
      </w:r>
      <w:r w:rsidR="00AB60CE" w:rsidRPr="004B4CC0">
        <w:t xml:space="preserve">€ 13.200,00 </w:t>
      </w:r>
      <w:r w:rsidR="000B328D" w:rsidRPr="004B4CC0">
        <w:t>oneri inclusi</w:t>
      </w:r>
      <w:r w:rsidR="00267295" w:rsidRPr="004B4CC0">
        <w:t>, da corrispondere in ratei mensili posticipati e previa emissione di apposita fattura</w:t>
      </w:r>
      <w:r w:rsidR="0039682B" w:rsidRPr="004B4CC0">
        <w:t xml:space="preserve"> elettronica</w:t>
      </w:r>
      <w:r w:rsidR="00326212" w:rsidRPr="004B4CC0">
        <w:t xml:space="preserve"> in regime esigibilità immediata</w:t>
      </w:r>
      <w:r w:rsidR="0023335D" w:rsidRPr="004B4CC0">
        <w:t>.</w:t>
      </w:r>
    </w:p>
    <w:p w:rsidR="00AB60CE" w:rsidRDefault="00AB60CE" w:rsidP="002817DD">
      <w:pPr>
        <w:spacing w:line="276" w:lineRule="auto"/>
        <w:jc w:val="both"/>
      </w:pPr>
    </w:p>
    <w:p w:rsidR="00253773" w:rsidRPr="004B4CC0" w:rsidRDefault="00253773" w:rsidP="002817DD">
      <w:pPr>
        <w:spacing w:line="276" w:lineRule="auto"/>
        <w:jc w:val="both"/>
      </w:pPr>
    </w:p>
    <w:p w:rsidR="00AB60CE" w:rsidRPr="004B4CC0" w:rsidRDefault="00AB60CE" w:rsidP="002817DD">
      <w:pPr>
        <w:spacing w:line="276" w:lineRule="auto"/>
        <w:jc w:val="both"/>
      </w:pPr>
    </w:p>
    <w:p w:rsidR="00ED189D" w:rsidRPr="004B4CC0" w:rsidRDefault="00ED189D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2817DD" w:rsidRPr="002817DD" w:rsidRDefault="0094555B" w:rsidP="002817DD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2817DD" w:rsidRDefault="002817DD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B20A45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0A45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B20A45">
        <w:rPr>
          <w:rFonts w:ascii="Times New Roman" w:hAnsi="Times New Roman" w:cs="Times New Roman"/>
          <w:sz w:val="24"/>
          <w:szCs w:val="24"/>
        </w:rPr>
        <w:t xml:space="preserve"> </w:t>
      </w:r>
      <w:r w:rsidR="00B20A45" w:rsidRPr="00B20A45">
        <w:rPr>
          <w:rFonts w:ascii="Times New Roman" w:hAnsi="Times New Roman" w:cs="Times New Roman"/>
          <w:sz w:val="24"/>
          <w:szCs w:val="24"/>
        </w:rPr>
        <w:t>01/04/2022</w:t>
      </w:r>
    </w:p>
    <w:p w:rsidR="00066B48" w:rsidRPr="00307A19" w:rsidRDefault="00066B48" w:rsidP="00066B48">
      <w:pPr>
        <w:jc w:val="both"/>
      </w:pPr>
      <w:r w:rsidRPr="00B20A45">
        <w:t>Le domande dovranno essere inviate entro il</w:t>
      </w:r>
      <w:r w:rsidR="00C14557" w:rsidRPr="00B20A45">
        <w:t xml:space="preserve"> </w:t>
      </w:r>
      <w:r w:rsidR="00B20A45" w:rsidRPr="00B20A45">
        <w:t>16/04</w:t>
      </w:r>
      <w:r w:rsidR="00C14557" w:rsidRPr="00B20A45">
        <w:t>/</w:t>
      </w:r>
      <w:r w:rsidR="00217FE2" w:rsidRPr="00B20A45">
        <w:t>2022</w:t>
      </w:r>
    </w:p>
    <w:bookmarkEnd w:id="0"/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6008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CFB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01B5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53773"/>
    <w:rsid w:val="0026070C"/>
    <w:rsid w:val="00266B24"/>
    <w:rsid w:val="00267295"/>
    <w:rsid w:val="002758B3"/>
    <w:rsid w:val="00277FD8"/>
    <w:rsid w:val="002817DD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E67A8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751C9"/>
    <w:rsid w:val="00480265"/>
    <w:rsid w:val="004810CE"/>
    <w:rsid w:val="00490E92"/>
    <w:rsid w:val="00496C3C"/>
    <w:rsid w:val="004B4CC0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1C3E"/>
    <w:rsid w:val="00712169"/>
    <w:rsid w:val="00715486"/>
    <w:rsid w:val="007233CB"/>
    <w:rsid w:val="00724F7E"/>
    <w:rsid w:val="007271E7"/>
    <w:rsid w:val="0073511B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03488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3559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B60CE"/>
    <w:rsid w:val="00AC4D33"/>
    <w:rsid w:val="00AC5194"/>
    <w:rsid w:val="00AD0356"/>
    <w:rsid w:val="00AD3E6F"/>
    <w:rsid w:val="00AE377C"/>
    <w:rsid w:val="00AE66FD"/>
    <w:rsid w:val="00AF747A"/>
    <w:rsid w:val="00B016EB"/>
    <w:rsid w:val="00B20A45"/>
    <w:rsid w:val="00B22EAE"/>
    <w:rsid w:val="00B27F52"/>
    <w:rsid w:val="00B354E7"/>
    <w:rsid w:val="00B56878"/>
    <w:rsid w:val="00B634BF"/>
    <w:rsid w:val="00B70B91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5BE3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183C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4A18"/>
    <w:rsid w:val="00D27568"/>
    <w:rsid w:val="00D305E4"/>
    <w:rsid w:val="00D654F1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5CF8"/>
    <w:rsid w:val="00E17DA1"/>
    <w:rsid w:val="00E20027"/>
    <w:rsid w:val="00E24445"/>
    <w:rsid w:val="00E60CBE"/>
    <w:rsid w:val="00E62DA6"/>
    <w:rsid w:val="00E646A9"/>
    <w:rsid w:val="00E65619"/>
    <w:rsid w:val="00E76B23"/>
    <w:rsid w:val="00E76F72"/>
    <w:rsid w:val="00E85739"/>
    <w:rsid w:val="00E85EC9"/>
    <w:rsid w:val="00E86E5C"/>
    <w:rsid w:val="00E920F2"/>
    <w:rsid w:val="00E97E63"/>
    <w:rsid w:val="00EB61D2"/>
    <w:rsid w:val="00EC2FC2"/>
    <w:rsid w:val="00EC4C5F"/>
    <w:rsid w:val="00ED189D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0346DA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35</cp:revision>
  <cp:lastPrinted>2021-05-25T08:20:00Z</cp:lastPrinted>
  <dcterms:created xsi:type="dcterms:W3CDTF">2022-01-13T12:04:00Z</dcterms:created>
  <dcterms:modified xsi:type="dcterms:W3CDTF">2022-03-31T14:24:00Z</dcterms:modified>
</cp:coreProperties>
</file>