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1B1275">
        <w:t xml:space="preserve"> 28</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3D1A95">
        <w:rPr>
          <w:b/>
          <w:sz w:val="24"/>
        </w:rPr>
        <w:t>B</w:t>
      </w:r>
      <w:r w:rsidRPr="009D08EB">
        <w:rPr>
          <w:sz w:val="24"/>
        </w:rPr>
        <w:t>, nell’ambito del progetto</w:t>
      </w:r>
      <w:r w:rsidR="0050739C" w:rsidRPr="009D08EB">
        <w:rPr>
          <w:sz w:val="24"/>
        </w:rPr>
        <w:t xml:space="preserve"> </w:t>
      </w:r>
      <w:r w:rsidR="009D08EB" w:rsidRPr="009D08EB">
        <w:rPr>
          <w:sz w:val="24"/>
        </w:rPr>
        <w:t>dal titolo “</w:t>
      </w:r>
      <w:r w:rsidR="00D50C73" w:rsidRPr="00D50C73">
        <w:rPr>
          <w:i/>
          <w:lang w:eastAsia="it-IT"/>
        </w:rPr>
        <w:t xml:space="preserve">Interleukin-8 in </w:t>
      </w:r>
      <w:proofErr w:type="spellStart"/>
      <w:r w:rsidR="00D50C73" w:rsidRPr="00D50C73">
        <w:rPr>
          <w:i/>
          <w:lang w:eastAsia="it-IT"/>
        </w:rPr>
        <w:t>colorectal</w:t>
      </w:r>
      <w:proofErr w:type="spellEnd"/>
      <w:r w:rsidR="00D50C73" w:rsidRPr="00D50C73">
        <w:rPr>
          <w:i/>
          <w:lang w:eastAsia="it-IT"/>
        </w:rPr>
        <w:t xml:space="preserve"> </w:t>
      </w:r>
      <w:proofErr w:type="spellStart"/>
      <w:r w:rsidR="00D50C73" w:rsidRPr="00D50C73">
        <w:rPr>
          <w:i/>
          <w:lang w:eastAsia="it-IT"/>
        </w:rPr>
        <w:t>cancer</w:t>
      </w:r>
      <w:proofErr w:type="spellEnd"/>
      <w:r w:rsidR="00D50C73" w:rsidRPr="00D50C73">
        <w:rPr>
          <w:i/>
          <w:lang w:eastAsia="it-IT"/>
        </w:rPr>
        <w:t xml:space="preserve">: </w:t>
      </w:r>
      <w:proofErr w:type="spellStart"/>
      <w:r w:rsidR="00D50C73" w:rsidRPr="00D50C73">
        <w:rPr>
          <w:i/>
          <w:lang w:eastAsia="it-IT"/>
        </w:rPr>
        <w:t>tumor</w:t>
      </w:r>
      <w:proofErr w:type="spellEnd"/>
      <w:r w:rsidR="00D50C73" w:rsidRPr="00D50C73">
        <w:rPr>
          <w:i/>
          <w:lang w:eastAsia="it-IT"/>
        </w:rPr>
        <w:t xml:space="preserve"> </w:t>
      </w:r>
      <w:proofErr w:type="spellStart"/>
      <w:r w:rsidR="00D50C73" w:rsidRPr="00D50C73">
        <w:rPr>
          <w:i/>
          <w:lang w:eastAsia="it-IT"/>
        </w:rPr>
        <w:t>microenviroment</w:t>
      </w:r>
      <w:proofErr w:type="spellEnd"/>
      <w:r w:rsidR="00D50C73" w:rsidRPr="00D50C73">
        <w:rPr>
          <w:i/>
          <w:lang w:eastAsia="it-IT"/>
        </w:rPr>
        <w:t xml:space="preserve"> </w:t>
      </w:r>
      <w:proofErr w:type="spellStart"/>
      <w:r w:rsidR="00D50C73" w:rsidRPr="00D50C73">
        <w:rPr>
          <w:i/>
          <w:lang w:eastAsia="it-IT"/>
        </w:rPr>
        <w:t>profiling</w:t>
      </w:r>
      <w:proofErr w:type="spellEnd"/>
      <w:r w:rsidR="00D50C73" w:rsidRPr="00D50C73">
        <w:rPr>
          <w:i/>
          <w:lang w:eastAsia="it-IT"/>
        </w:rPr>
        <w:t xml:space="preserve"> </w:t>
      </w:r>
      <w:proofErr w:type="spellStart"/>
      <w:r w:rsidR="00D50C73" w:rsidRPr="00D50C73">
        <w:rPr>
          <w:i/>
          <w:lang w:eastAsia="it-IT"/>
        </w:rPr>
        <w:t>according</w:t>
      </w:r>
      <w:proofErr w:type="spellEnd"/>
      <w:r w:rsidR="00D50C73" w:rsidRPr="00D50C73">
        <w:rPr>
          <w:i/>
          <w:lang w:eastAsia="it-IT"/>
        </w:rPr>
        <w:t xml:space="preserve"> to </w:t>
      </w:r>
      <w:proofErr w:type="spellStart"/>
      <w:r w:rsidR="00D50C73" w:rsidRPr="00D50C73">
        <w:rPr>
          <w:i/>
          <w:lang w:eastAsia="it-IT"/>
        </w:rPr>
        <w:t>tumor</w:t>
      </w:r>
      <w:proofErr w:type="spellEnd"/>
      <w:r w:rsidR="00D50C73" w:rsidRPr="00D50C73">
        <w:rPr>
          <w:i/>
          <w:lang w:eastAsia="it-IT"/>
        </w:rPr>
        <w:t xml:space="preserve"> </w:t>
      </w:r>
      <w:proofErr w:type="spellStart"/>
      <w:r w:rsidR="00D50C73" w:rsidRPr="00D50C73">
        <w:rPr>
          <w:i/>
          <w:lang w:eastAsia="it-IT"/>
        </w:rPr>
        <w:t>genetic</w:t>
      </w:r>
      <w:proofErr w:type="spellEnd"/>
      <w:r w:rsidR="00D50C73" w:rsidRPr="00D50C73">
        <w:rPr>
          <w:i/>
          <w:lang w:eastAsia="it-IT"/>
        </w:rPr>
        <w:t xml:space="preserve"> background</w:t>
      </w:r>
      <w:r w:rsidR="009D08EB" w:rsidRPr="00D50C73">
        <w:rPr>
          <w:sz w:val="24"/>
        </w:rPr>
        <w:t>”</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 bandi interni</w:t>
      </w:r>
      <w:r w:rsidR="003D1A95" w:rsidRPr="009D08EB">
        <w:rPr>
          <w:sz w:val="24"/>
        </w:rPr>
        <w:t xml:space="preserve"> dei quali è responsabile il Direttore Scientifico IRE (P.I. </w:t>
      </w:r>
      <w:r w:rsidR="001B1275">
        <w:rPr>
          <w:sz w:val="24"/>
        </w:rPr>
        <w:t>Dott.ssa Fabiana Conciatori</w:t>
      </w:r>
      <w:r w:rsidR="003D1A95" w:rsidRPr="009D08EB">
        <w:rPr>
          <w:sz w:val="24"/>
        </w:rPr>
        <w:t>).</w:t>
      </w:r>
    </w:p>
    <w:p w:rsidR="009D4CC9" w:rsidRPr="009D4CC9" w:rsidRDefault="009D4CC9" w:rsidP="009D4CC9">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rsidP="00D50C73">
      <w:pPr>
        <w:pStyle w:val="Corpotesto"/>
        <w:ind w:left="0" w:right="879"/>
        <w:rPr>
          <w:sz w:val="36"/>
        </w:rPr>
      </w:pPr>
    </w:p>
    <w:p w:rsidR="002A0626" w:rsidRDefault="00496E7A" w:rsidP="00D50C73">
      <w:pPr>
        <w:spacing w:line="360" w:lineRule="auto"/>
        <w:ind w:right="879"/>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1B1275">
        <w:rPr>
          <w:spacing w:val="1"/>
          <w:sz w:val="24"/>
          <w:szCs w:val="24"/>
        </w:rPr>
        <w:t xml:space="preserve">Analisi delle interazioni tra cellule tumorali del colon-retto con definite alterazioni molecolari e cellule del microambiente tumorale; </w:t>
      </w:r>
      <w:proofErr w:type="spellStart"/>
      <w:r w:rsidR="001B1275">
        <w:rPr>
          <w:spacing w:val="1"/>
          <w:sz w:val="24"/>
          <w:szCs w:val="24"/>
        </w:rPr>
        <w:t>caraterizzazione</w:t>
      </w:r>
      <w:proofErr w:type="spellEnd"/>
      <w:r w:rsidR="001B1275">
        <w:rPr>
          <w:spacing w:val="1"/>
          <w:sz w:val="24"/>
          <w:szCs w:val="24"/>
        </w:rPr>
        <w:t xml:space="preserve"> del </w:t>
      </w:r>
      <w:proofErr w:type="spellStart"/>
      <w:r w:rsidR="001B1275">
        <w:rPr>
          <w:spacing w:val="1"/>
          <w:sz w:val="24"/>
          <w:szCs w:val="24"/>
        </w:rPr>
        <w:t>signaling</w:t>
      </w:r>
      <w:proofErr w:type="spellEnd"/>
      <w:r w:rsidR="001B1275">
        <w:rPr>
          <w:spacing w:val="1"/>
          <w:sz w:val="24"/>
          <w:szCs w:val="24"/>
        </w:rPr>
        <w:t xml:space="preserve"> di interleuchina-8 e suoi recettori come mediatori di tali interazioni</w:t>
      </w:r>
      <w:r w:rsidR="00265399" w:rsidRPr="00265399">
        <w:rPr>
          <w:spacing w:val="1"/>
          <w:sz w:val="24"/>
          <w:szCs w:val="24"/>
        </w:rPr>
        <w:t>.</w:t>
      </w:r>
    </w:p>
    <w:p w:rsidR="00265399" w:rsidRPr="00265399" w:rsidRDefault="00265399" w:rsidP="00D50C73">
      <w:pPr>
        <w:spacing w:line="360" w:lineRule="auto"/>
        <w:ind w:right="879"/>
        <w:jc w:val="both"/>
        <w:rPr>
          <w:spacing w:val="1"/>
          <w:sz w:val="24"/>
          <w:szCs w:val="24"/>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1B1275">
        <w:rPr>
          <w:sz w:val="24"/>
        </w:rPr>
        <w:t>15.6</w:t>
      </w:r>
      <w:r w:rsidR="00F9234E">
        <w:rPr>
          <w:sz w:val="24"/>
        </w:rPr>
        <w:t>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65399" w:rsidRDefault="00496E7A" w:rsidP="0062604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 xml:space="preserve">Laurea </w:t>
      </w:r>
      <w:r w:rsidR="001B1275">
        <w:rPr>
          <w:spacing w:val="1"/>
          <w:sz w:val="24"/>
          <w:szCs w:val="24"/>
        </w:rPr>
        <w:t>triennale in biotecnologie</w:t>
      </w:r>
    </w:p>
    <w:p w:rsidR="001B1275" w:rsidRDefault="001B1275" w:rsidP="0062604F">
      <w:pPr>
        <w:spacing w:line="360" w:lineRule="auto"/>
        <w:ind w:right="737"/>
        <w:jc w:val="both"/>
        <w:rPr>
          <w:spacing w:val="1"/>
          <w:sz w:val="24"/>
          <w:szCs w:val="24"/>
        </w:rPr>
      </w:pPr>
    </w:p>
    <w:p w:rsidR="001B1275" w:rsidRPr="001B1275" w:rsidRDefault="001B1275" w:rsidP="0062604F">
      <w:pPr>
        <w:spacing w:line="360" w:lineRule="auto"/>
        <w:ind w:right="737"/>
        <w:jc w:val="both"/>
        <w:rPr>
          <w:spacing w:val="1"/>
          <w:sz w:val="24"/>
          <w:szCs w:val="24"/>
        </w:rPr>
      </w:pPr>
      <w:r w:rsidRPr="001B1275">
        <w:rPr>
          <w:b/>
          <w:spacing w:val="1"/>
          <w:sz w:val="24"/>
          <w:szCs w:val="24"/>
        </w:rPr>
        <w:t>Titolo preferenziale:</w:t>
      </w:r>
      <w:r>
        <w:rPr>
          <w:b/>
          <w:spacing w:val="1"/>
          <w:sz w:val="24"/>
          <w:szCs w:val="24"/>
        </w:rPr>
        <w:t xml:space="preserve"> </w:t>
      </w:r>
      <w:r w:rsidRPr="001B1275">
        <w:rPr>
          <w:spacing w:val="1"/>
          <w:sz w:val="24"/>
          <w:szCs w:val="24"/>
        </w:rPr>
        <w:t>Esperienza di almeno 12 mesi in un laboratorio di ricerca</w:t>
      </w:r>
    </w:p>
    <w:p w:rsidR="001E233F" w:rsidRPr="00265399" w:rsidRDefault="001E233F" w:rsidP="001E233F">
      <w:pPr>
        <w:spacing w:line="360" w:lineRule="auto"/>
        <w:ind w:right="737"/>
        <w:jc w:val="both"/>
        <w:rPr>
          <w:spacing w:val="1"/>
          <w:sz w:val="24"/>
          <w:szCs w:val="24"/>
        </w:rPr>
      </w:pPr>
    </w:p>
    <w:p w:rsidR="006A11C7" w:rsidRPr="00645FFE" w:rsidRDefault="00496E7A" w:rsidP="006A11C7">
      <w:pPr>
        <w:spacing w:line="360" w:lineRule="auto"/>
        <w:ind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1B1275">
        <w:rPr>
          <w:spacing w:val="1"/>
          <w:sz w:val="24"/>
        </w:rPr>
        <w:t xml:space="preserve">Conoscenza delle principali tecniche di biologia cellulare tra cui allestimento/mantenimento di colture cellulari. </w:t>
      </w:r>
      <w:proofErr w:type="spellStart"/>
      <w:r w:rsidR="001B1275">
        <w:rPr>
          <w:spacing w:val="1"/>
          <w:sz w:val="24"/>
        </w:rPr>
        <w:t>Tests</w:t>
      </w:r>
      <w:proofErr w:type="spellEnd"/>
      <w:r w:rsidR="001B1275">
        <w:rPr>
          <w:spacing w:val="1"/>
          <w:sz w:val="24"/>
        </w:rPr>
        <w:t xml:space="preserve"> di vitalità (MTT, Crystal </w:t>
      </w:r>
      <w:proofErr w:type="spellStart"/>
      <w:r w:rsidR="001B1275">
        <w:rPr>
          <w:spacing w:val="1"/>
          <w:sz w:val="24"/>
        </w:rPr>
        <w:t>Violet</w:t>
      </w:r>
      <w:proofErr w:type="spellEnd"/>
      <w:r w:rsidR="001B1275">
        <w:rPr>
          <w:spacing w:val="1"/>
          <w:sz w:val="24"/>
        </w:rPr>
        <w:t xml:space="preserve">) e saggi di migrazione. Analisi di espressione di proteine (Western </w:t>
      </w:r>
      <w:proofErr w:type="spellStart"/>
      <w:r w:rsidR="001B1275">
        <w:rPr>
          <w:spacing w:val="1"/>
          <w:sz w:val="24"/>
        </w:rPr>
        <w:t>blot</w:t>
      </w:r>
      <w:proofErr w:type="spellEnd"/>
      <w:r w:rsidR="001B1275">
        <w:rPr>
          <w:spacing w:val="1"/>
          <w:sz w:val="24"/>
        </w:rPr>
        <w:t xml:space="preserve"> e ELISA) e RNA (</w:t>
      </w:r>
      <w:proofErr w:type="spellStart"/>
      <w:r w:rsidR="001B1275">
        <w:rPr>
          <w:spacing w:val="1"/>
          <w:sz w:val="24"/>
        </w:rPr>
        <w:t>qRT</w:t>
      </w:r>
      <w:proofErr w:type="spellEnd"/>
      <w:r w:rsidR="001B1275">
        <w:rPr>
          <w:spacing w:val="1"/>
          <w:sz w:val="24"/>
        </w:rPr>
        <w:t xml:space="preserve">-PCR). </w:t>
      </w:r>
      <w:r w:rsidR="001B1275" w:rsidRPr="00645FFE">
        <w:rPr>
          <w:spacing w:val="1"/>
          <w:sz w:val="24"/>
        </w:rPr>
        <w:t>Conos</w:t>
      </w:r>
      <w:r w:rsidR="00645FFE">
        <w:rPr>
          <w:spacing w:val="1"/>
          <w:sz w:val="24"/>
        </w:rPr>
        <w:t xml:space="preserve">cenza dei sistemi WINDOWS (2000, </w:t>
      </w:r>
      <w:bookmarkStart w:id="0" w:name="_GoBack"/>
      <w:bookmarkEnd w:id="0"/>
      <w:r w:rsidR="001B1275" w:rsidRPr="00645FFE">
        <w:rPr>
          <w:spacing w:val="1"/>
          <w:sz w:val="24"/>
        </w:rPr>
        <w:t xml:space="preserve">XP), </w:t>
      </w:r>
      <w:r w:rsidR="00645FFE" w:rsidRPr="00645FFE">
        <w:rPr>
          <w:spacing w:val="1"/>
          <w:sz w:val="24"/>
        </w:rPr>
        <w:t>dei software OFFICE (Word, Exce</w:t>
      </w:r>
      <w:r w:rsidR="001B1275" w:rsidRPr="00645FFE">
        <w:rPr>
          <w:spacing w:val="1"/>
          <w:sz w:val="24"/>
        </w:rPr>
        <w:t>l, Outlook). Buona conoscenza della lingua inglese.</w:t>
      </w:r>
    </w:p>
    <w:p w:rsidR="002A0626" w:rsidRPr="00265399" w:rsidRDefault="00496E7A">
      <w:pPr>
        <w:pStyle w:val="Titolo1"/>
        <w:spacing w:before="90"/>
        <w:ind w:left="4631"/>
        <w:rPr>
          <w:bCs w:val="0"/>
          <w:spacing w:val="1"/>
          <w:szCs w:val="22"/>
        </w:rPr>
      </w:pPr>
      <w:r w:rsidRPr="00265399">
        <w:rPr>
          <w:bCs w:val="0"/>
          <w:spacing w:val="1"/>
          <w:szCs w:val="22"/>
        </w:rPr>
        <w:t>Art. 2</w:t>
      </w:r>
    </w:p>
    <w:p w:rsidR="002A0626" w:rsidRPr="00265399" w:rsidRDefault="00496E7A" w:rsidP="00D34784">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6A11C7" w:rsidRPr="006A11C7">
        <w:rPr>
          <w:spacing w:val="1"/>
          <w:sz w:val="24"/>
        </w:rPr>
        <w:t xml:space="preserve">UOSD </w:t>
      </w:r>
      <w:r w:rsidR="001B1275">
        <w:rPr>
          <w:spacing w:val="1"/>
          <w:sz w:val="24"/>
        </w:rPr>
        <w:t>Modelli Preclinici e Nuovi Agenti Terapeutici</w:t>
      </w:r>
      <w:r w:rsidR="00265399" w:rsidRPr="00265399">
        <w:rPr>
          <w:spacing w:val="1"/>
          <w:sz w:val="24"/>
        </w:rPr>
        <w:t xml:space="preserve"> </w:t>
      </w:r>
      <w:r w:rsidR="006A11C7">
        <w:rPr>
          <w:spacing w:val="1"/>
          <w:sz w:val="24"/>
        </w:rPr>
        <w:t>dell’Istituto Regina Elena</w:t>
      </w:r>
      <w:r w:rsidR="00D34784">
        <w:rPr>
          <w:spacing w:val="1"/>
          <w:sz w:val="24"/>
        </w:rPr>
        <w:t xml:space="preserve"> sotto la supervisione </w:t>
      </w:r>
      <w:r w:rsidR="001B1275">
        <w:rPr>
          <w:spacing w:val="1"/>
          <w:sz w:val="24"/>
        </w:rPr>
        <w:t>della Dott.ssa Fabiana Conciatori</w:t>
      </w:r>
      <w:r w:rsidR="006A11C7">
        <w:rPr>
          <w:spacing w:val="1"/>
          <w:sz w:val="24"/>
        </w:rPr>
        <w:t xml:space="preserve"> </w:t>
      </w:r>
      <w:r w:rsidRPr="00265399">
        <w:rPr>
          <w:spacing w:val="1"/>
          <w:sz w:val="24"/>
        </w:rPr>
        <w:t>per tutta la durata del godimento della borsa medesima.</w:t>
      </w:r>
    </w:p>
    <w:p w:rsidR="000B6938" w:rsidRPr="00265399" w:rsidRDefault="000B6938" w:rsidP="00265399">
      <w:pPr>
        <w:pStyle w:val="Titolo1"/>
        <w:spacing w:before="6" w:line="360" w:lineRule="auto"/>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w:t>
      </w:r>
      <w:r w:rsidRPr="00E710E2">
        <w:rPr>
          <w:spacing w:val="1"/>
          <w:szCs w:val="22"/>
        </w:rPr>
        <w:lastRenderedPageBreak/>
        <w:t xml:space="preserve">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w:t>
      </w:r>
      <w:r w:rsidRPr="00E710E2">
        <w:rPr>
          <w:spacing w:val="1"/>
          <w:szCs w:val="22"/>
        </w:rPr>
        <w:lastRenderedPageBreak/>
        <w:t>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w:t>
      </w:r>
      <w:r w:rsidRPr="00E710E2">
        <w:rPr>
          <w:spacing w:val="1"/>
          <w:szCs w:val="22"/>
        </w:rPr>
        <w:lastRenderedPageBreak/>
        <w:t>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CA16CC" w:rsidRDefault="00CA16CC"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1B1275">
        <w:rPr>
          <w:b/>
          <w:bCs/>
        </w:rPr>
        <w:t>17</w:t>
      </w:r>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1B1275">
        <w:rPr>
          <w:b/>
          <w:bCs/>
        </w:rPr>
        <w:t>01/06/</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B1275"/>
    <w:rsid w:val="001E233F"/>
    <w:rsid w:val="00213B40"/>
    <w:rsid w:val="00260C60"/>
    <w:rsid w:val="00265399"/>
    <w:rsid w:val="002A0626"/>
    <w:rsid w:val="003B03D2"/>
    <w:rsid w:val="003D1A95"/>
    <w:rsid w:val="00404D86"/>
    <w:rsid w:val="00413A74"/>
    <w:rsid w:val="0049656C"/>
    <w:rsid w:val="00496E7A"/>
    <w:rsid w:val="004B51CD"/>
    <w:rsid w:val="0050739C"/>
    <w:rsid w:val="0062604F"/>
    <w:rsid w:val="00627AA6"/>
    <w:rsid w:val="00645FFE"/>
    <w:rsid w:val="00653997"/>
    <w:rsid w:val="006A11C7"/>
    <w:rsid w:val="006A3498"/>
    <w:rsid w:val="006C45C9"/>
    <w:rsid w:val="007F04A0"/>
    <w:rsid w:val="008227DB"/>
    <w:rsid w:val="00850D1F"/>
    <w:rsid w:val="008C3F38"/>
    <w:rsid w:val="008D2911"/>
    <w:rsid w:val="00924044"/>
    <w:rsid w:val="009403E5"/>
    <w:rsid w:val="009827CC"/>
    <w:rsid w:val="009B0950"/>
    <w:rsid w:val="009D08EB"/>
    <w:rsid w:val="009D4CC9"/>
    <w:rsid w:val="00A90F2C"/>
    <w:rsid w:val="00B840C9"/>
    <w:rsid w:val="00BD3243"/>
    <w:rsid w:val="00C87790"/>
    <w:rsid w:val="00CA16CC"/>
    <w:rsid w:val="00D34784"/>
    <w:rsid w:val="00D50C73"/>
    <w:rsid w:val="00D87D99"/>
    <w:rsid w:val="00E119C8"/>
    <w:rsid w:val="00E710E2"/>
    <w:rsid w:val="00E859F8"/>
    <w:rsid w:val="00E9060E"/>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49C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2307</Words>
  <Characters>13153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50</cp:revision>
  <cp:lastPrinted>2022-04-26T08:16:00Z</cp:lastPrinted>
  <dcterms:created xsi:type="dcterms:W3CDTF">2022-02-17T08:43:00Z</dcterms:created>
  <dcterms:modified xsi:type="dcterms:W3CDTF">2022-05-17T11:51:00Z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