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F9727A">
        <w:t xml:space="preserve"> 31</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D4CC9" w:rsidRDefault="00496E7A" w:rsidP="009D4CC9">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F9727A">
        <w:rPr>
          <w:b/>
          <w:sz w:val="24"/>
        </w:rPr>
        <w:t>D</w:t>
      </w:r>
      <w:r w:rsidRPr="00DB5D48">
        <w:rPr>
          <w:sz w:val="24"/>
        </w:rPr>
        <w:t>, nell’ambito del progetto</w:t>
      </w:r>
      <w:r w:rsidR="00F9727A">
        <w:rPr>
          <w:sz w:val="24"/>
        </w:rPr>
        <w:t xml:space="preserve">, </w:t>
      </w:r>
      <w:r w:rsidR="003D1A95" w:rsidRPr="00DB5D48">
        <w:rPr>
          <w:sz w:val="24"/>
        </w:rPr>
        <w:t>cod.</w:t>
      </w:r>
      <w:r w:rsidR="003D1A95" w:rsidRPr="00D50C73">
        <w:rPr>
          <w:spacing w:val="1"/>
          <w:sz w:val="24"/>
        </w:rPr>
        <w:t xml:space="preserve"> </w:t>
      </w:r>
      <w:r w:rsidR="003D1A95" w:rsidRPr="00D50C73">
        <w:rPr>
          <w:sz w:val="24"/>
        </w:rPr>
        <w:t>IFO</w:t>
      </w:r>
      <w:r w:rsidR="003D1A95" w:rsidRPr="009D08EB">
        <w:rPr>
          <w:sz w:val="24"/>
        </w:rPr>
        <w:t xml:space="preserve"> Ricerca Corrente 2022 e Ricerca Corrente 2023</w:t>
      </w:r>
      <w:r w:rsidR="009D08EB" w:rsidRPr="009D08EB">
        <w:rPr>
          <w:sz w:val="24"/>
        </w:rPr>
        <w:t xml:space="preserve"> – </w:t>
      </w:r>
      <w:r w:rsidR="00F9727A">
        <w:rPr>
          <w:sz w:val="24"/>
        </w:rPr>
        <w:t>dei</w:t>
      </w:r>
      <w:r w:rsidR="003D1A95" w:rsidRPr="009D08EB">
        <w:rPr>
          <w:sz w:val="24"/>
        </w:rPr>
        <w:t xml:space="preserve"> quali è responsabile il Direttore</w:t>
      </w:r>
      <w:r w:rsidR="00F9727A">
        <w:rPr>
          <w:sz w:val="24"/>
        </w:rPr>
        <w:t xml:space="preserve"> Scientifico IRE.</w:t>
      </w:r>
    </w:p>
    <w:p w:rsidR="00F9727A" w:rsidRPr="009D4CC9" w:rsidRDefault="00F9727A" w:rsidP="009D4CC9">
      <w:pPr>
        <w:spacing w:before="204" w:line="360" w:lineRule="auto"/>
        <w:ind w:left="112" w:right="904"/>
        <w:jc w:val="both"/>
        <w:rPr>
          <w:sz w:val="24"/>
        </w:rPr>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5032BF" w:rsidRPr="005032BF" w:rsidRDefault="00496E7A" w:rsidP="005032BF">
      <w:pPr>
        <w:pStyle w:val="Corpotesto"/>
        <w:spacing w:before="1" w:line="360" w:lineRule="auto"/>
        <w:ind w:right="879"/>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F9727A">
        <w:t>Espletare progetti</w:t>
      </w:r>
      <w:r w:rsidR="006F2BFB">
        <w:t xml:space="preserve"> volti a studiare l’influenza della malattia oncologica sul metabolismo delle cellule tumorali tissutali ed immunologiche circolanti. A tal fine il/la borsista procederà alla raccolta seriale ed al relativo </w:t>
      </w:r>
      <w:proofErr w:type="spellStart"/>
      <w:r w:rsidR="006F2BFB">
        <w:t>biobanking</w:t>
      </w:r>
      <w:proofErr w:type="spellEnd"/>
      <w:r w:rsidR="006F2BFB">
        <w:t xml:space="preserve"> di biopsie e di campioni di sangue da pazienti oncologici per valutare il metabolismo delle cellule tumorali e di quelle immunologiche circolanti. Inoltre il/la borsista condurrà studi con l’applicazione di tecniche </w:t>
      </w:r>
      <w:proofErr w:type="spellStart"/>
      <w:r w:rsidR="006F2BFB">
        <w:t>omiche</w:t>
      </w:r>
      <w:proofErr w:type="spellEnd"/>
      <w:r w:rsidR="006F2BFB">
        <w:t xml:space="preserve"> al fine di capire se i pazienti oncologici presentano alterazioni specifiche dei componenti e dell’espressione genica del sistema </w:t>
      </w:r>
      <w:r w:rsidR="00B85CCD">
        <w:t>immunitario</w:t>
      </w:r>
      <w:r w:rsidR="006F2BFB">
        <w:t>.</w:t>
      </w:r>
    </w:p>
    <w:p w:rsidR="005032BF" w:rsidRDefault="005032BF" w:rsidP="005032BF">
      <w:pPr>
        <w:ind w:left="-851" w:firstLine="851"/>
        <w:rPr>
          <w:sz w:val="24"/>
          <w:szCs w:val="24"/>
        </w:rPr>
      </w:pPr>
    </w:p>
    <w:p w:rsidR="002A0626" w:rsidRPr="009D4129" w:rsidRDefault="005032BF" w:rsidP="00B06180">
      <w:pPr>
        <w:ind w:left="-739" w:firstLine="851"/>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496E7A" w:rsidP="00B06180">
      <w:pPr>
        <w:ind w:firstLine="111"/>
        <w:rPr>
          <w:sz w:val="24"/>
        </w:rPr>
      </w:pPr>
      <w:r w:rsidRPr="00D87D99">
        <w:rPr>
          <w:b/>
          <w:sz w:val="24"/>
        </w:rPr>
        <w:t>Compenso</w:t>
      </w:r>
      <w:r w:rsidRPr="00D87D99">
        <w:rPr>
          <w:b/>
          <w:spacing w:val="-1"/>
          <w:sz w:val="24"/>
        </w:rPr>
        <w:t xml:space="preserve"> </w:t>
      </w:r>
      <w:r w:rsidR="002269AE">
        <w:rPr>
          <w:b/>
          <w:sz w:val="24"/>
        </w:rPr>
        <w:t>Complessivo</w:t>
      </w:r>
      <w:r w:rsidRPr="00D87D99">
        <w:rPr>
          <w:b/>
          <w:sz w:val="24"/>
        </w:rPr>
        <w:t>:</w:t>
      </w:r>
      <w:r w:rsidRPr="00D87D99">
        <w:rPr>
          <w:b/>
          <w:spacing w:val="-2"/>
          <w:sz w:val="24"/>
        </w:rPr>
        <w:t xml:space="preserve"> </w:t>
      </w:r>
      <w:r w:rsidRPr="00D87D99">
        <w:rPr>
          <w:sz w:val="24"/>
        </w:rPr>
        <w:t xml:space="preserve">€ </w:t>
      </w:r>
      <w:r w:rsidR="00F9727A">
        <w:rPr>
          <w:sz w:val="24"/>
        </w:rPr>
        <w:t>30</w:t>
      </w:r>
      <w:r w:rsidR="009D4129">
        <w:rPr>
          <w:sz w:val="24"/>
        </w:rPr>
        <w:t>.000,00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1E233F" w:rsidRDefault="00496E7A" w:rsidP="00B06180">
      <w:pPr>
        <w:spacing w:line="360" w:lineRule="auto"/>
        <w:ind w:left="142" w:right="737"/>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6A11C7" w:rsidRPr="006A11C7">
        <w:rPr>
          <w:spacing w:val="1"/>
          <w:sz w:val="24"/>
          <w:szCs w:val="24"/>
        </w:rPr>
        <w:t xml:space="preserve">Laurea </w:t>
      </w:r>
      <w:r w:rsidR="006F2BFB">
        <w:rPr>
          <w:spacing w:val="1"/>
          <w:sz w:val="24"/>
          <w:szCs w:val="24"/>
        </w:rPr>
        <w:t>in biologia molecolare e cellullare o equipollenti conseguita con il massimo dei voti. Dottorato in Biologia molecolare e cellulare o equipollenti.</w:t>
      </w:r>
    </w:p>
    <w:p w:rsidR="005032BF" w:rsidRPr="00265399" w:rsidRDefault="005032BF" w:rsidP="001E233F">
      <w:pPr>
        <w:spacing w:line="360" w:lineRule="auto"/>
        <w:ind w:right="737"/>
        <w:jc w:val="both"/>
        <w:rPr>
          <w:spacing w:val="1"/>
          <w:sz w:val="24"/>
          <w:szCs w:val="24"/>
        </w:rPr>
      </w:pPr>
    </w:p>
    <w:p w:rsidR="005032BF" w:rsidRDefault="00496E7A" w:rsidP="00B06180">
      <w:pPr>
        <w:spacing w:line="360" w:lineRule="auto"/>
        <w:ind w:left="142" w:right="906"/>
        <w:jc w:val="both"/>
        <w:rPr>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276EA4">
        <w:rPr>
          <w:sz w:val="24"/>
          <w:szCs w:val="24"/>
        </w:rPr>
        <w:t>Sono richieste le seguenti attività di laboratorio:</w:t>
      </w:r>
      <w:r w:rsidR="005032BF">
        <w:rPr>
          <w:sz w:val="24"/>
          <w:szCs w:val="24"/>
        </w:rPr>
        <w:t xml:space="preserve"> </w:t>
      </w:r>
      <w:r w:rsidR="00276EA4">
        <w:rPr>
          <w:sz w:val="24"/>
          <w:szCs w:val="24"/>
        </w:rPr>
        <w:t xml:space="preserve">Colture cellulari, SDS-PAGE, Western </w:t>
      </w:r>
      <w:proofErr w:type="spellStart"/>
      <w:r w:rsidR="00276EA4">
        <w:rPr>
          <w:sz w:val="24"/>
          <w:szCs w:val="24"/>
        </w:rPr>
        <w:t>Blotting</w:t>
      </w:r>
      <w:proofErr w:type="spellEnd"/>
      <w:r w:rsidR="00276EA4">
        <w:rPr>
          <w:sz w:val="24"/>
          <w:szCs w:val="24"/>
        </w:rPr>
        <w:t>, purificazione di proteine, saggi di immunoprecipitazione, clonazione, elettroforesi. Sono richieste esperienza di ricerca nell’ambito del microambiente tumorale</w:t>
      </w:r>
      <w:r w:rsidR="00FA32DC">
        <w:rPr>
          <w:sz w:val="24"/>
          <w:szCs w:val="24"/>
        </w:rPr>
        <w:t xml:space="preserve"> del cancro e dei meccanismi alla base della pro</w:t>
      </w:r>
      <w:r w:rsidR="00C46680">
        <w:rPr>
          <w:sz w:val="24"/>
          <w:szCs w:val="24"/>
        </w:rPr>
        <w:t xml:space="preserve">liferazione, migrazione, sopravvenienza delle cellule tumorali. Le suddette competenze </w:t>
      </w:r>
      <w:r w:rsidR="00C46680">
        <w:rPr>
          <w:sz w:val="24"/>
          <w:szCs w:val="24"/>
        </w:rPr>
        <w:lastRenderedPageBreak/>
        <w:t xml:space="preserve">dovranno essere comprovate da pubblicazioni su riviste </w:t>
      </w:r>
      <w:proofErr w:type="spellStart"/>
      <w:r w:rsidR="00C46680">
        <w:rPr>
          <w:sz w:val="24"/>
          <w:szCs w:val="24"/>
        </w:rPr>
        <w:t>peer-review</w:t>
      </w:r>
      <w:proofErr w:type="spellEnd"/>
      <w:r w:rsidR="00C46680">
        <w:rPr>
          <w:sz w:val="24"/>
          <w:szCs w:val="24"/>
        </w:rPr>
        <w:t>. Sarà considerato titolo preferenziale la posizione di primo autore. Saranno considerati titolo preferenziale esperienze di laboratorio presso IRC</w:t>
      </w:r>
      <w:r w:rsidR="0036189C">
        <w:rPr>
          <w:sz w:val="24"/>
          <w:szCs w:val="24"/>
        </w:rPr>
        <w:t xml:space="preserve">CS nell’ambito della </w:t>
      </w:r>
      <w:proofErr w:type="spellStart"/>
      <w:r w:rsidR="0036189C">
        <w:rPr>
          <w:sz w:val="24"/>
          <w:szCs w:val="24"/>
        </w:rPr>
        <w:t>metabolomica</w:t>
      </w:r>
      <w:proofErr w:type="spellEnd"/>
      <w:r w:rsidR="0036189C">
        <w:rPr>
          <w:sz w:val="24"/>
          <w:szCs w:val="24"/>
        </w:rPr>
        <w:t xml:space="preserve"> </w:t>
      </w:r>
      <w:r w:rsidR="00C46680">
        <w:rPr>
          <w:sz w:val="24"/>
          <w:szCs w:val="24"/>
        </w:rPr>
        <w:t>delle cellule tumorali. Saranno considerate titolo preferenziale esperienze in laboratori di ricerca esteri.</w:t>
      </w:r>
    </w:p>
    <w:p w:rsidR="002A0626" w:rsidRPr="005032BF" w:rsidRDefault="00496E7A" w:rsidP="005032BF">
      <w:pPr>
        <w:spacing w:line="360" w:lineRule="auto"/>
        <w:ind w:right="906"/>
        <w:jc w:val="center"/>
        <w:rPr>
          <w:b/>
          <w:bCs/>
          <w:spacing w:val="1"/>
        </w:rPr>
      </w:pPr>
      <w:r w:rsidRPr="005032BF">
        <w:rPr>
          <w:b/>
          <w:spacing w:val="1"/>
        </w:rPr>
        <w:t>Art. 2</w:t>
      </w:r>
      <w:bookmarkStart w:id="0" w:name="_GoBack"/>
      <w:bookmarkEnd w:id="0"/>
    </w:p>
    <w:p w:rsidR="000B6938" w:rsidRPr="00C46680" w:rsidRDefault="00496E7A" w:rsidP="00C46680">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C46680">
        <w:rPr>
          <w:spacing w:val="1"/>
          <w:sz w:val="24"/>
        </w:rPr>
        <w:t xml:space="preserve">UOSD </w:t>
      </w:r>
      <w:proofErr w:type="spellStart"/>
      <w:r w:rsidR="00C46680">
        <w:rPr>
          <w:spacing w:val="1"/>
          <w:sz w:val="24"/>
        </w:rPr>
        <w:t>Oncogenomica</w:t>
      </w:r>
      <w:proofErr w:type="spellEnd"/>
      <w:r w:rsidR="00C46680">
        <w:rPr>
          <w:spacing w:val="1"/>
          <w:sz w:val="24"/>
        </w:rPr>
        <w:t xml:space="preserve"> ed Epigenetica</w:t>
      </w:r>
      <w:r w:rsidR="00AA3717">
        <w:rPr>
          <w:spacing w:val="1"/>
          <w:sz w:val="24"/>
        </w:rPr>
        <w:t xml:space="preserve"> </w:t>
      </w:r>
      <w:r w:rsidR="006A11C7">
        <w:rPr>
          <w:spacing w:val="1"/>
          <w:sz w:val="24"/>
        </w:rPr>
        <w:t>dell’Istituto Regina Elena</w:t>
      </w:r>
      <w:r w:rsidR="00D34784">
        <w:rPr>
          <w:spacing w:val="1"/>
          <w:sz w:val="24"/>
        </w:rPr>
        <w:t xml:space="preserve"> sotto la supervisione </w:t>
      </w:r>
      <w:r w:rsidR="00AA3717">
        <w:rPr>
          <w:spacing w:val="1"/>
          <w:sz w:val="24"/>
        </w:rPr>
        <w:t xml:space="preserve">del </w:t>
      </w:r>
      <w:r w:rsidR="00C46680">
        <w:rPr>
          <w:spacing w:val="1"/>
          <w:sz w:val="24"/>
        </w:rPr>
        <w:t>Dott. Giovanni Blandino</w:t>
      </w:r>
      <w:r w:rsidR="006A11C7">
        <w:rPr>
          <w:spacing w:val="1"/>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w:t>
      </w:r>
      <w:r w:rsidRPr="00E710E2">
        <w:rPr>
          <w:spacing w:val="1"/>
          <w:szCs w:val="22"/>
        </w:rPr>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lastRenderedPageBreak/>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w:t>
      </w:r>
      <w:r w:rsidRPr="00E710E2">
        <w:rPr>
          <w:spacing w:val="1"/>
          <w:szCs w:val="22"/>
        </w:rPr>
        <w:lastRenderedPageBreak/>
        <w:t>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C05E73">
        <w:rPr>
          <w:b/>
          <w:bCs/>
        </w:rPr>
        <w:t>27/05/2022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C05E73">
        <w:rPr>
          <w:b/>
          <w:bCs/>
        </w:rPr>
        <w:t>11/06/2022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6123D"/>
    <w:rsid w:val="001B1275"/>
    <w:rsid w:val="001E233F"/>
    <w:rsid w:val="00213B40"/>
    <w:rsid w:val="002269AE"/>
    <w:rsid w:val="00260C60"/>
    <w:rsid w:val="00265399"/>
    <w:rsid w:val="00276EA4"/>
    <w:rsid w:val="002A0626"/>
    <w:rsid w:val="002F0FEB"/>
    <w:rsid w:val="0036189C"/>
    <w:rsid w:val="003B03D2"/>
    <w:rsid w:val="003D1A95"/>
    <w:rsid w:val="00404D86"/>
    <w:rsid w:val="00413A74"/>
    <w:rsid w:val="00421700"/>
    <w:rsid w:val="0049656C"/>
    <w:rsid w:val="00496E7A"/>
    <w:rsid w:val="004B51CD"/>
    <w:rsid w:val="005032BF"/>
    <w:rsid w:val="0050739C"/>
    <w:rsid w:val="0062604F"/>
    <w:rsid w:val="00627AA6"/>
    <w:rsid w:val="00645FFE"/>
    <w:rsid w:val="00653997"/>
    <w:rsid w:val="006A11C7"/>
    <w:rsid w:val="006A3498"/>
    <w:rsid w:val="006C45C9"/>
    <w:rsid w:val="006F2BFB"/>
    <w:rsid w:val="007F04A0"/>
    <w:rsid w:val="008227DB"/>
    <w:rsid w:val="00850D1F"/>
    <w:rsid w:val="008C3F38"/>
    <w:rsid w:val="008D2911"/>
    <w:rsid w:val="00924044"/>
    <w:rsid w:val="009403E5"/>
    <w:rsid w:val="009827CC"/>
    <w:rsid w:val="009B0950"/>
    <w:rsid w:val="009D08EB"/>
    <w:rsid w:val="009D4129"/>
    <w:rsid w:val="009D4CC9"/>
    <w:rsid w:val="00A90F2C"/>
    <w:rsid w:val="00AA3717"/>
    <w:rsid w:val="00B06180"/>
    <w:rsid w:val="00B2215F"/>
    <w:rsid w:val="00B840C9"/>
    <w:rsid w:val="00B85CCD"/>
    <w:rsid w:val="00BD3243"/>
    <w:rsid w:val="00C05E73"/>
    <w:rsid w:val="00C46680"/>
    <w:rsid w:val="00C87790"/>
    <w:rsid w:val="00CA16CC"/>
    <w:rsid w:val="00D34784"/>
    <w:rsid w:val="00D50C73"/>
    <w:rsid w:val="00D87D99"/>
    <w:rsid w:val="00DB5D48"/>
    <w:rsid w:val="00E119C8"/>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073DE"/>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Pages>
  <Words>2408</Words>
  <Characters>13731</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70</cp:revision>
  <cp:lastPrinted>2022-04-26T08:16:00Z</cp:lastPrinted>
  <dcterms:created xsi:type="dcterms:W3CDTF">2022-02-17T08:43:00Z</dcterms:created>
  <dcterms:modified xsi:type="dcterms:W3CDTF">2022-05-27T08:43:00Z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