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5636B1">
      <w:pPr>
        <w:ind w:right="284"/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>.</w:t>
      </w:r>
      <w:r w:rsidR="00B11AC5">
        <w:rPr>
          <w:rFonts w:asciiTheme="minorHAnsi" w:hAnsiTheme="minorHAnsi"/>
          <w:b/>
          <w:sz w:val="28"/>
          <w:szCs w:val="28"/>
        </w:rPr>
        <w:t xml:space="preserve"> </w:t>
      </w:r>
      <w:r w:rsidR="00901666">
        <w:rPr>
          <w:rFonts w:asciiTheme="minorHAnsi" w:hAnsiTheme="minorHAnsi"/>
          <w:b/>
          <w:sz w:val="28"/>
          <w:szCs w:val="28"/>
        </w:rPr>
        <w:t>41</w:t>
      </w:r>
    </w:p>
    <w:p w:rsidR="0075529B" w:rsidRPr="00601110" w:rsidRDefault="0075529B" w:rsidP="005636B1">
      <w:pPr>
        <w:ind w:right="284"/>
        <w:jc w:val="both"/>
        <w:rPr>
          <w:rFonts w:asciiTheme="minorHAnsi" w:hAnsiTheme="minorHAnsi"/>
          <w:b/>
          <w:i/>
          <w:sz w:val="18"/>
          <w:szCs w:val="18"/>
        </w:rPr>
      </w:pPr>
    </w:p>
    <w:p w:rsidR="00901666" w:rsidRDefault="0075529B" w:rsidP="00901666">
      <w:pPr>
        <w:ind w:right="284"/>
        <w:jc w:val="both"/>
      </w:pPr>
      <w:r w:rsidRPr="00FD71C0">
        <w:t xml:space="preserve">AVVISO PUBBLICO DI SELEZIONE PER IL </w:t>
      </w:r>
      <w:r w:rsidRPr="006514F0">
        <w:t xml:space="preserve">CONFERIMENTO </w:t>
      </w:r>
      <w:r w:rsidRPr="00C71F51">
        <w:t>DI</w:t>
      </w:r>
      <w:r w:rsidR="00901666" w:rsidRPr="006514F0">
        <w:t xml:space="preserve"> UN INCARICO DI LAVORO AUTONOMO PROFESSIONALE DA ATTIVARE </w:t>
      </w:r>
      <w:r w:rsidR="00901666">
        <w:t>PER LE ESIGENZE DELLA DIREZIONE SCIENTIFICA DELL’ISTITUTO SAN GALLICANO (ISG)</w:t>
      </w:r>
    </w:p>
    <w:p w:rsidR="0075529B" w:rsidRPr="00FD71C0" w:rsidRDefault="0075529B" w:rsidP="00901666">
      <w:pPr>
        <w:ind w:left="3540" w:right="284" w:firstLine="708"/>
        <w:jc w:val="both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5636B1">
      <w:pPr>
        <w:ind w:right="284"/>
        <w:jc w:val="both"/>
        <w:rPr>
          <w:i/>
          <w:sz w:val="18"/>
          <w:szCs w:val="18"/>
        </w:rPr>
      </w:pPr>
    </w:p>
    <w:p w:rsidR="000772C3" w:rsidRPr="00A16EAC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>l’articolo 7, comma 6 del decreto legislativo n. 165 del 2001, modificato dal decreto legislativo n. 75 del 201</w:t>
      </w:r>
      <w:r w:rsidR="008462DE" w:rsidRPr="00A16EAC">
        <w:t>7 (Decreto Madia);</w:t>
      </w:r>
    </w:p>
    <w:p w:rsidR="00E53B0D" w:rsidRPr="00A16EAC" w:rsidRDefault="000772C3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il Regolamento Aziendale sulle procedure selettive </w:t>
      </w:r>
      <w:r w:rsidR="00E63B0F" w:rsidRPr="00A16EAC">
        <w:t xml:space="preserve">adottato deliberazione </w:t>
      </w:r>
      <w:r w:rsidR="008462DE" w:rsidRPr="00A16EAC">
        <w:t>n 411 del 26/05/2022;</w:t>
      </w:r>
    </w:p>
    <w:p w:rsidR="00E17ED7" w:rsidRPr="00A16EAC" w:rsidRDefault="00E17ED7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Vista la disponibilità del fondo </w:t>
      </w:r>
      <w:r w:rsidR="00A16EAC" w:rsidRPr="00A16EAC">
        <w:t xml:space="preserve">Cod. IFO </w:t>
      </w:r>
      <w:r w:rsidR="00901666">
        <w:t>5 x 1000 anno 2020</w:t>
      </w:r>
      <w:r w:rsidR="005E1E02">
        <w:t xml:space="preserve"> </w:t>
      </w:r>
      <w:r w:rsidRPr="00A16EAC">
        <w:t>del quale è responsabile il Prof Aldo Morrone</w:t>
      </w:r>
      <w:r w:rsidR="00AC6F1F">
        <w:t>,</w:t>
      </w:r>
      <w:r w:rsidRPr="00A16EAC">
        <w:t xml:space="preserve"> Direttore Scientifico dell’Istituto San Gallicano (ISG);</w:t>
      </w:r>
    </w:p>
    <w:p w:rsidR="002212B6" w:rsidRDefault="002212B6" w:rsidP="005636B1">
      <w:pPr>
        <w:pStyle w:val="Paragrafoelenco"/>
        <w:ind w:left="360" w:right="284"/>
        <w:jc w:val="both"/>
      </w:pPr>
    </w:p>
    <w:p w:rsidR="000772C3" w:rsidRDefault="000772C3" w:rsidP="005636B1">
      <w:pPr>
        <w:ind w:left="142" w:right="284"/>
        <w:jc w:val="center"/>
        <w:rPr>
          <w:b/>
        </w:rPr>
      </w:pPr>
      <w:r>
        <w:rPr>
          <w:b/>
        </w:rPr>
        <w:t>CONSIDERATA</w:t>
      </w:r>
    </w:p>
    <w:p w:rsidR="005636B1" w:rsidRPr="00533419" w:rsidRDefault="005636B1" w:rsidP="005636B1">
      <w:pPr>
        <w:ind w:left="142" w:right="284"/>
        <w:jc w:val="center"/>
        <w:rPr>
          <w:b/>
        </w:rPr>
      </w:pPr>
    </w:p>
    <w:p w:rsidR="000772C3" w:rsidRPr="00601110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È INDETTA</w:t>
      </w:r>
    </w:p>
    <w:p w:rsidR="005636B1" w:rsidRPr="00FD71C0" w:rsidRDefault="005636B1" w:rsidP="005636B1">
      <w:pPr>
        <w:ind w:right="284"/>
        <w:jc w:val="center"/>
        <w:rPr>
          <w:b/>
        </w:rPr>
      </w:pPr>
    </w:p>
    <w:p w:rsidR="005E1E02" w:rsidRPr="005E1E02" w:rsidRDefault="0075529B" w:rsidP="005E1E02">
      <w:pPr>
        <w:jc w:val="both"/>
      </w:pPr>
      <w:r w:rsidRPr="00A16EAC">
        <w:t xml:space="preserve">una procedura di valutazione comparativa per il conferimento di un incarico di lavoro autonomo di natura professionale per lo svolgimento </w:t>
      </w:r>
      <w:r w:rsidR="00753948" w:rsidRPr="00A16EAC">
        <w:t xml:space="preserve">della seguente </w:t>
      </w:r>
      <w:r w:rsidR="00DC3D93" w:rsidRPr="00A16EAC">
        <w:t>attività:</w:t>
      </w:r>
      <w:r w:rsidR="005E1E02">
        <w:t xml:space="preserve"> “</w:t>
      </w:r>
      <w:r w:rsidR="00901666">
        <w:t>Supporto informatico e data management. Supporto tecnico e scientifico alle analisi bioinformatiche di dati di microbiologia/virologia provenienti da diverse piattaforme analitiche (principalmente GC-MS e LC-MS). Supporto tecnico e scientifico alla gestione di dati da NGS, RT-PCR. Gestione dati (generazione, trasferimento, flusso e backup) ed elaborazione dati. Supporto metodologico alla stesura di protocolli, di “Statistical Analysis Plan”, di report statistici di studi clinici e di laboratorio. Contributo alla definizione dei metodi statistici più appropriati in base al disegno dello studio o al servizio richiesto. Verifica della qualità dei dati prima dell’esecuzione dell’analisi statistica. Analisi statistiche, Consultazione e generazione database. Produzione report grafici e tabellari secondo gli standard richiesti</w:t>
      </w:r>
      <w:r w:rsidR="00E34A06">
        <w:t>”</w:t>
      </w:r>
      <w:r w:rsidR="00901666">
        <w:t xml:space="preserve">. </w:t>
      </w:r>
    </w:p>
    <w:p w:rsidR="00CB0E4B" w:rsidRPr="00B9726F" w:rsidRDefault="00A16EAC" w:rsidP="0096252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687E7E">
        <w:rPr>
          <w:rFonts w:ascii="Calibri" w:hAnsi="Calibri" w:cs="Calibri"/>
        </w:rPr>
        <w:t xml:space="preserve"> </w:t>
      </w:r>
    </w:p>
    <w:p w:rsidR="00B2583A" w:rsidRPr="005F6CCE" w:rsidRDefault="0097071A" w:rsidP="005636B1">
      <w:pPr>
        <w:spacing w:line="276" w:lineRule="auto"/>
        <w:ind w:right="284"/>
        <w:contextualSpacing/>
        <w:jc w:val="both"/>
        <w:rPr>
          <w:b/>
        </w:rPr>
      </w:pPr>
      <w:r w:rsidRPr="005F6CCE">
        <w:rPr>
          <w:b/>
        </w:rPr>
        <w:t>Responsabile</w:t>
      </w:r>
      <w:r w:rsidR="009726F5" w:rsidRPr="005F6CCE">
        <w:rPr>
          <w:b/>
        </w:rPr>
        <w:t xml:space="preserve"> </w:t>
      </w:r>
      <w:r w:rsidR="00AB466F" w:rsidRPr="005F6CCE">
        <w:rPr>
          <w:b/>
        </w:rPr>
        <w:t>Progetto:</w:t>
      </w:r>
      <w:r w:rsidR="00511CAC" w:rsidRPr="005F6CCE">
        <w:t xml:space="preserve"> </w:t>
      </w:r>
      <w:r w:rsidR="003C6B18" w:rsidRPr="005F6CCE">
        <w:t>Prof</w:t>
      </w:r>
      <w:r w:rsidR="009726F5" w:rsidRPr="005F6CCE">
        <w:t>.</w:t>
      </w:r>
      <w:r w:rsidR="003C6B18" w:rsidRPr="005F6CCE">
        <w:t xml:space="preserve"> Aldo Mo</w:t>
      </w:r>
      <w:r w:rsidR="009726F5" w:rsidRPr="005F6CCE">
        <w:t>rrone</w:t>
      </w:r>
    </w:p>
    <w:p w:rsidR="00066BE1" w:rsidRPr="005F6CCE" w:rsidRDefault="00296ED5" w:rsidP="005E1E02">
      <w:pPr>
        <w:spacing w:line="276" w:lineRule="auto"/>
        <w:ind w:right="284"/>
        <w:contextualSpacing/>
        <w:jc w:val="both"/>
      </w:pPr>
      <w:r w:rsidRPr="005F6CCE">
        <w:rPr>
          <w:b/>
        </w:rPr>
        <w:t>Fondo:</w:t>
      </w:r>
      <w:r w:rsidRPr="005F6CCE">
        <w:t xml:space="preserve"> </w:t>
      </w:r>
      <w:r w:rsidR="007C6E2F">
        <w:t xml:space="preserve">Cod. IFO </w:t>
      </w:r>
      <w:r w:rsidR="00E34A06">
        <w:t>5 x 1000 anno 2020</w:t>
      </w:r>
    </w:p>
    <w:p w:rsidR="005B4A6C" w:rsidRPr="005F6CCE" w:rsidRDefault="005B4A6C" w:rsidP="005636B1">
      <w:pPr>
        <w:spacing w:line="276" w:lineRule="auto"/>
        <w:ind w:right="284"/>
      </w:pPr>
      <w:r w:rsidRPr="005F6CCE">
        <w:rPr>
          <w:b/>
        </w:rPr>
        <w:t>Sede di Riferimento:</w:t>
      </w:r>
      <w:r w:rsidRPr="005F6CCE">
        <w:t xml:space="preserve"> </w:t>
      </w:r>
      <w:r w:rsidR="00E34A06">
        <w:t>UOSD Microbiologia e Virologia</w:t>
      </w:r>
    </w:p>
    <w:p w:rsidR="005F6CCE" w:rsidRDefault="005F6CCE" w:rsidP="005636B1">
      <w:pPr>
        <w:widowControl w:val="0"/>
        <w:autoSpaceDE w:val="0"/>
        <w:autoSpaceDN w:val="0"/>
        <w:adjustRightInd w:val="0"/>
        <w:ind w:right="284" w:hanging="14"/>
        <w:rPr>
          <w:b/>
          <w:highlight w:val="yellow"/>
        </w:rPr>
      </w:pPr>
    </w:p>
    <w:p w:rsidR="005E1E02" w:rsidRPr="005E1E02" w:rsidRDefault="00AB466F" w:rsidP="005E1E02">
      <w:pPr>
        <w:spacing w:line="276" w:lineRule="auto"/>
        <w:jc w:val="both"/>
      </w:pPr>
      <w:r w:rsidRPr="005F6CCE">
        <w:rPr>
          <w:b/>
        </w:rPr>
        <w:t>Titolo di studio o accademici</w:t>
      </w:r>
      <w:r w:rsidRPr="005F6CCE">
        <w:t>:</w:t>
      </w:r>
      <w:r w:rsidR="0073511B" w:rsidRPr="005F6CCE">
        <w:t xml:space="preserve"> </w:t>
      </w:r>
      <w:r w:rsidR="005E1E02" w:rsidRPr="005E1E02">
        <w:t xml:space="preserve">Laurea Magistrale </w:t>
      </w:r>
      <w:r w:rsidR="00E34A06">
        <w:t xml:space="preserve">o specialistica in Bioinformatica o disciplina </w:t>
      </w:r>
      <w:proofErr w:type="spellStart"/>
      <w:r w:rsidR="00E34A06">
        <w:t>bioingegneristiche</w:t>
      </w:r>
      <w:proofErr w:type="spellEnd"/>
      <w:r w:rsidR="00E34A06">
        <w:t xml:space="preserve"> o equipollenti</w:t>
      </w:r>
    </w:p>
    <w:p w:rsidR="00EF6C84" w:rsidRPr="00EF6C84" w:rsidRDefault="00EF6C84" w:rsidP="00DC636F">
      <w:pPr>
        <w:jc w:val="both"/>
      </w:pPr>
    </w:p>
    <w:p w:rsidR="00AB466F" w:rsidRPr="00DD043B" w:rsidRDefault="00AB466F" w:rsidP="005636B1">
      <w:pPr>
        <w:ind w:right="284"/>
        <w:jc w:val="both"/>
        <w:rPr>
          <w:sz w:val="18"/>
          <w:szCs w:val="18"/>
          <w:highlight w:val="yellow"/>
        </w:rPr>
      </w:pPr>
    </w:p>
    <w:p w:rsidR="00FD71C0" w:rsidRDefault="00AB466F" w:rsidP="005E1E02">
      <w:pPr>
        <w:autoSpaceDE w:val="0"/>
        <w:autoSpaceDN w:val="0"/>
        <w:adjustRightInd w:val="0"/>
        <w:jc w:val="both"/>
      </w:pPr>
      <w:r w:rsidRPr="00A7704D">
        <w:rPr>
          <w:b/>
        </w:rPr>
        <w:t>Competenze ed Esperienze:</w:t>
      </w:r>
      <w:r w:rsidRPr="00A7704D">
        <w:t xml:space="preserve"> </w:t>
      </w:r>
      <w:r w:rsidR="00E34A06">
        <w:t xml:space="preserve">Buona conoscenza dell’ambiente di lavoro basato su sistema operativo Linux e Unix. Buona conoscenza dei seguenti linguaggi di programmazione: </w:t>
      </w:r>
      <w:proofErr w:type="spellStart"/>
      <w:r w:rsidR="00E34A06">
        <w:t>Python</w:t>
      </w:r>
      <w:proofErr w:type="spellEnd"/>
      <w:r w:rsidR="00E34A06">
        <w:t xml:space="preserve">, R, </w:t>
      </w:r>
      <w:proofErr w:type="spellStart"/>
      <w:r w:rsidR="00E34A06">
        <w:t>Javascript</w:t>
      </w:r>
      <w:proofErr w:type="spellEnd"/>
      <w:r w:rsidR="00E34A06">
        <w:t xml:space="preserve">, </w:t>
      </w:r>
      <w:proofErr w:type="spellStart"/>
      <w:r w:rsidR="00E34A06">
        <w:t>Mongo</w:t>
      </w:r>
      <w:proofErr w:type="spellEnd"/>
      <w:r w:rsidR="00E34A06">
        <w:t xml:space="preserve">, </w:t>
      </w:r>
      <w:proofErr w:type="spellStart"/>
      <w:r w:rsidR="00E34A06">
        <w:t>Perl</w:t>
      </w:r>
      <w:proofErr w:type="spellEnd"/>
      <w:r w:rsidR="00E34A06">
        <w:t xml:space="preserve">. Buona conoscenza e utilizzo di </w:t>
      </w:r>
      <w:proofErr w:type="spellStart"/>
      <w:r w:rsidR="00E34A06">
        <w:t>softwares</w:t>
      </w:r>
      <w:proofErr w:type="spellEnd"/>
      <w:r w:rsidR="00E34A06">
        <w:t xml:space="preserve"> statistici. Competenza nell’elaborazione e programmazione di database in ambiente </w:t>
      </w:r>
      <w:proofErr w:type="spellStart"/>
      <w:r w:rsidR="00E34A06">
        <w:t>Matlab</w:t>
      </w:r>
      <w:proofErr w:type="spellEnd"/>
      <w:r w:rsidR="00E34A06">
        <w:t xml:space="preserve">. Buona conoscenza della lingua inglese. Esperienza nell’analisi di NGS e di </w:t>
      </w:r>
      <w:proofErr w:type="spellStart"/>
      <w:r w:rsidR="00E34A06">
        <w:t>storage</w:t>
      </w:r>
      <w:proofErr w:type="spellEnd"/>
      <w:r w:rsidR="00E34A06">
        <w:t xml:space="preserve"> di dati sensibili.</w:t>
      </w:r>
    </w:p>
    <w:p w:rsidR="005E1E02" w:rsidRPr="005E1E02" w:rsidRDefault="005E1E02" w:rsidP="005E1E02">
      <w:pPr>
        <w:autoSpaceDE w:val="0"/>
        <w:autoSpaceDN w:val="0"/>
        <w:adjustRightInd w:val="0"/>
        <w:jc w:val="both"/>
      </w:pPr>
    </w:p>
    <w:p w:rsidR="003A1A85" w:rsidRPr="00B016EB" w:rsidRDefault="00297338" w:rsidP="005636B1">
      <w:pPr>
        <w:ind w:right="284"/>
        <w:jc w:val="both"/>
      </w:pPr>
      <w:r w:rsidRPr="00F45226">
        <w:rPr>
          <w:b/>
        </w:rPr>
        <w:t>Durata dell'incarico:</w:t>
      </w:r>
      <w:r w:rsidRPr="00F45226">
        <w:t xml:space="preserve"> </w:t>
      </w:r>
      <w:r w:rsidR="003A1A85" w:rsidRPr="00F45226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</w:t>
      </w:r>
      <w:r w:rsidR="00A7704D">
        <w:t>el 16° giorno di ciascun mese,</w:t>
      </w:r>
      <w:r w:rsidR="003A1A85" w:rsidRPr="00B016EB">
        <w:t xml:space="preserve"> per </w:t>
      </w:r>
      <w:r w:rsidR="00962520">
        <w:t xml:space="preserve">la durata di </w:t>
      </w:r>
      <w:r w:rsidR="00E34A06">
        <w:t>12</w:t>
      </w:r>
      <w:r w:rsidR="003A1A85" w:rsidRPr="00B016EB">
        <w:t xml:space="preserve"> mesi</w:t>
      </w:r>
      <w:r w:rsidR="00391BCC">
        <w:t>.</w:t>
      </w:r>
    </w:p>
    <w:p w:rsidR="003A1A85" w:rsidRPr="005E1E02" w:rsidRDefault="003A1A85" w:rsidP="005636B1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284"/>
        <w:jc w:val="both"/>
        <w:rPr>
          <w:color w:val="000000"/>
          <w:sz w:val="21"/>
          <w:szCs w:val="21"/>
        </w:rPr>
      </w:pPr>
    </w:p>
    <w:p w:rsidR="00B9726F" w:rsidRPr="00E34A06" w:rsidRDefault="00297338" w:rsidP="00E34A06">
      <w:pPr>
        <w:ind w:right="284"/>
        <w:jc w:val="both"/>
      </w:pPr>
      <w:r w:rsidRPr="005E1E02">
        <w:rPr>
          <w:b/>
        </w:rPr>
        <w:t>Compenso:</w:t>
      </w:r>
      <w:r w:rsidRPr="005E1E02">
        <w:t xml:space="preserve"> </w:t>
      </w:r>
      <w:r w:rsidR="00267295" w:rsidRPr="005E1E02">
        <w:t>La spesa complessiva per la durata d</w:t>
      </w:r>
      <w:r w:rsidR="00AB7905" w:rsidRPr="005E1E02">
        <w:t xml:space="preserve">i ciascun </w:t>
      </w:r>
      <w:r w:rsidR="00267295" w:rsidRPr="005E1E02">
        <w:t xml:space="preserve">incarico </w:t>
      </w:r>
      <w:r w:rsidR="001610C0" w:rsidRPr="005E1E02">
        <w:t>sarà pari a Euro</w:t>
      </w:r>
      <w:r w:rsidR="001610C0" w:rsidRPr="00E17ED7">
        <w:t xml:space="preserve"> </w:t>
      </w:r>
      <w:r w:rsidR="00E34A06">
        <w:t>34.000,</w:t>
      </w:r>
      <w:proofErr w:type="gramStart"/>
      <w:r w:rsidR="00E34A06">
        <w:t>00</w:t>
      </w:r>
      <w:r w:rsidR="005E1E02" w:rsidRPr="005E1E02">
        <w:t xml:space="preserve"> </w:t>
      </w:r>
      <w:r w:rsidR="00F45226" w:rsidRPr="005E1E02">
        <w:t xml:space="preserve"> </w:t>
      </w:r>
      <w:r w:rsidR="003A1A85" w:rsidRPr="005E1E02">
        <w:t>Iva</w:t>
      </w:r>
      <w:proofErr w:type="gramEnd"/>
      <w:r w:rsidR="003A1A85" w:rsidRPr="00E17ED7">
        <w:t xml:space="preserve"> e Rivalsa inclusa,</w:t>
      </w:r>
      <w:r w:rsidR="003A1A85" w:rsidRPr="00E17ED7">
        <w:rPr>
          <w:rFonts w:ascii="Calibri" w:hAnsi="Calibri"/>
        </w:rPr>
        <w:t xml:space="preserve"> </w:t>
      </w:r>
      <w:r w:rsidR="003A1A85" w:rsidRPr="00E17ED7">
        <w:t>da corrispondere in ratei mensili posticipati e previa emissione di apposita fattura elettronica;</w:t>
      </w:r>
      <w:r w:rsidR="00A7704D">
        <w:t xml:space="preserve"> il professionista emetterà fattura elettronica in regime di split-</w:t>
      </w:r>
      <w:proofErr w:type="spellStart"/>
      <w:r w:rsidR="00A7704D">
        <w:t>payment</w:t>
      </w:r>
      <w:proofErr w:type="spellEnd"/>
      <w:r w:rsidR="005636B1">
        <w:t>.</w:t>
      </w:r>
    </w:p>
    <w:p w:rsidR="00B9726F" w:rsidRDefault="00B9726F" w:rsidP="00C218EA">
      <w:pPr>
        <w:autoSpaceDE w:val="0"/>
        <w:jc w:val="both"/>
        <w:rPr>
          <w:b/>
        </w:rPr>
      </w:pPr>
    </w:p>
    <w:p w:rsidR="00C218EA" w:rsidRPr="003D6FF6" w:rsidRDefault="00C218EA" w:rsidP="00C218EA">
      <w:pPr>
        <w:autoSpaceDE w:val="0"/>
        <w:jc w:val="both"/>
        <w:rPr>
          <w:b/>
        </w:rPr>
      </w:pPr>
      <w:r w:rsidRPr="003D6FF6">
        <w:rPr>
          <w:b/>
        </w:rPr>
        <w:t>REQUISITI GENERALI:</w:t>
      </w:r>
    </w:p>
    <w:p w:rsidR="00C218EA" w:rsidRPr="003D6FF6" w:rsidRDefault="00C218EA" w:rsidP="00C218EA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 del conferimento dell’incarico;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/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  <w:r w:rsidRPr="003D6FF6">
        <w:t xml:space="preserve">I candidati devono presentare domanda entro le ore </w:t>
      </w:r>
      <w:r w:rsidR="008462DE">
        <w:t>24</w:t>
      </w:r>
      <w:r w:rsidRPr="003D6FF6">
        <w:t>.00 del quindicesimo giorno dalla data di pubblicazione del presente bando di concorso. La domanda deve essere spedita tramite: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8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</w:p>
    <w:p w:rsidR="00C218EA" w:rsidRPr="003D6FF6" w:rsidRDefault="00C218EA" w:rsidP="00C218EA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C218EA" w:rsidRPr="003D6FF6" w:rsidRDefault="00C218EA" w:rsidP="00C218EA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C218EA" w:rsidRPr="003D6FF6" w:rsidRDefault="00C218EA" w:rsidP="00C218EA">
      <w:pPr>
        <w:autoSpaceDE w:val="0"/>
        <w:jc w:val="both"/>
      </w:pPr>
    </w:p>
    <w:p w:rsidR="00C218EA" w:rsidRPr="003D6FF6" w:rsidRDefault="00C218EA" w:rsidP="00C218EA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9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 xml:space="preserve">bandi su progetti di ricerca”, sul sito Concorsi.it e </w:t>
      </w:r>
      <w:proofErr w:type="spellStart"/>
      <w:r>
        <w:t>LinkeInd</w:t>
      </w:r>
      <w:proofErr w:type="spellEnd"/>
      <w:r>
        <w:t>;</w:t>
      </w:r>
    </w:p>
    <w:p w:rsidR="00C218EA" w:rsidRPr="003D6FF6" w:rsidRDefault="00C218EA" w:rsidP="00C218EA">
      <w:pPr>
        <w:tabs>
          <w:tab w:val="left" w:pos="-1134"/>
        </w:tabs>
        <w:suppressAutoHyphens/>
        <w:jc w:val="both"/>
      </w:pPr>
    </w:p>
    <w:p w:rsidR="00C218EA" w:rsidRPr="003D6FF6" w:rsidRDefault="00C218EA" w:rsidP="00C218EA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 xml:space="preserve">curriculum vitae da predisporre esclusivamente in formato europeo corredato di autorizzazione al trattamento dei dati personali ai sensi del D. L. 30 giugno 2003 n. 196 e dichiarazione sostitutiva di certificazione </w:t>
      </w:r>
      <w:r w:rsidR="001E4E1D">
        <w:rPr>
          <w:rFonts w:ascii="Times New Roman" w:hAnsi="Times New Roman"/>
          <w:sz w:val="24"/>
          <w:szCs w:val="24"/>
          <w:lang w:eastAsia="it-IT"/>
        </w:rPr>
        <w:t xml:space="preserve">attestante il titolo di studio e la valutazione conseguita </w:t>
      </w:r>
      <w:r w:rsidRPr="003D6FF6">
        <w:rPr>
          <w:rFonts w:ascii="Times New Roman" w:hAnsi="Times New Roman"/>
          <w:sz w:val="24"/>
          <w:szCs w:val="24"/>
          <w:lang w:eastAsia="it-IT"/>
        </w:rPr>
        <w:t>(art. 46 e 47 D.P.R. 445/2000);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218EA" w:rsidRDefault="00C218EA" w:rsidP="00C218EA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C218EA" w:rsidRPr="00F80C08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C218EA" w:rsidRPr="003D6FF6" w:rsidRDefault="00C218EA" w:rsidP="00C218EA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4) che non abbiano allegato alla domanda copia fotostatica del documento di identità in corso di validità;</w:t>
      </w:r>
    </w:p>
    <w:p w:rsidR="00C218EA" w:rsidRPr="003D6FF6" w:rsidRDefault="00C218EA" w:rsidP="00C218EA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jc w:val="both"/>
      </w:pPr>
      <w:r w:rsidRPr="003D6FF6">
        <w:lastRenderedPageBreak/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  <w:outlineLvl w:val="0"/>
      </w:pP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Dirigente UOSD SAR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 xml:space="preserve"> </w:t>
      </w:r>
    </w:p>
    <w:p w:rsidR="00C218EA" w:rsidRPr="003D6FF6" w:rsidRDefault="00C218EA" w:rsidP="00C218EA">
      <w:pPr>
        <w:jc w:val="both"/>
      </w:pPr>
    </w:p>
    <w:p w:rsidR="00C218EA" w:rsidRPr="00A6055D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6055D">
        <w:rPr>
          <w:rFonts w:ascii="Times New Roman" w:hAnsi="Times New Roman" w:cs="Times New Roman"/>
          <w:b/>
          <w:sz w:val="24"/>
          <w:szCs w:val="24"/>
        </w:rPr>
        <w:t xml:space="preserve">Il presente avviso è pubblicato per 15 gg. sul sito degli IFO a far data dal </w:t>
      </w:r>
      <w:r w:rsidR="00E34A06" w:rsidRPr="00A6055D">
        <w:rPr>
          <w:rFonts w:ascii="Times New Roman" w:hAnsi="Times New Roman" w:cs="Times New Roman"/>
          <w:b/>
          <w:sz w:val="24"/>
          <w:szCs w:val="24"/>
        </w:rPr>
        <w:t>25/07</w:t>
      </w:r>
      <w:r w:rsidRPr="00A6055D">
        <w:rPr>
          <w:rFonts w:ascii="Times New Roman" w:hAnsi="Times New Roman" w:cs="Times New Roman"/>
          <w:b/>
          <w:sz w:val="24"/>
          <w:szCs w:val="24"/>
        </w:rPr>
        <w:t>/2022.</w:t>
      </w:r>
    </w:p>
    <w:p w:rsidR="00C218EA" w:rsidRPr="00A6055D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5D">
        <w:rPr>
          <w:rFonts w:ascii="Times New Roman" w:hAnsi="Times New Roman" w:cs="Times New Roman"/>
          <w:b/>
          <w:sz w:val="24"/>
          <w:szCs w:val="24"/>
        </w:rPr>
        <w:t xml:space="preserve">Le domande dovranno essere inviate entro il </w:t>
      </w:r>
      <w:r w:rsidR="00E34A06" w:rsidRPr="00A6055D">
        <w:rPr>
          <w:rFonts w:ascii="Times New Roman" w:hAnsi="Times New Roman" w:cs="Times New Roman"/>
          <w:b/>
          <w:sz w:val="24"/>
          <w:szCs w:val="24"/>
        </w:rPr>
        <w:t>9/08/2022</w:t>
      </w:r>
      <w:r w:rsidRPr="00A6055D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C218EA" w:rsidRPr="003D6FF6" w:rsidRDefault="00C218EA" w:rsidP="00C218EA">
      <w:pPr>
        <w:jc w:val="both"/>
        <w:rPr>
          <w:i/>
          <w:sz w:val="20"/>
          <w:szCs w:val="20"/>
        </w:rPr>
      </w:pPr>
    </w:p>
    <w:p w:rsidR="00C218EA" w:rsidRPr="00302CA6" w:rsidRDefault="00C218EA" w:rsidP="00C218EA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C218EA" w:rsidRPr="00302CA6" w:rsidRDefault="00C218EA" w:rsidP="00C218EA">
      <w:pPr>
        <w:jc w:val="both"/>
        <w:rPr>
          <w:b/>
          <w:i/>
          <w:sz w:val="14"/>
          <w:szCs w:val="14"/>
        </w:rPr>
      </w:pPr>
    </w:p>
    <w:p w:rsidR="00C218EA" w:rsidRPr="00533419" w:rsidRDefault="00C218EA" w:rsidP="00C218EA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C218EA" w:rsidRPr="00533419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C218EA" w:rsidRPr="009E1EA5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C218EA">
      <w:pPr>
        <w:autoSpaceDE w:val="0"/>
        <w:ind w:right="284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5636B1">
      <w:headerReference w:type="default" r:id="rId10"/>
      <w:pgSz w:w="11906" w:h="16838" w:code="9"/>
      <w:pgMar w:top="0" w:right="849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C218E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566B42" wp14:editId="2A5D8EE1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DBCDB" id="Gruppo 5" o:spid="_x0000_s1026" style="position:absolute;margin-left:0;margin-top:13.4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a6T8jfAAAACA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39E5"/>
    <w:rsid w:val="00027B0E"/>
    <w:rsid w:val="0003202D"/>
    <w:rsid w:val="00035AE8"/>
    <w:rsid w:val="00044DB9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E4E1D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346D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368"/>
    <w:rsid w:val="00296536"/>
    <w:rsid w:val="00296ED5"/>
    <w:rsid w:val="00297338"/>
    <w:rsid w:val="002A2F71"/>
    <w:rsid w:val="002B5A17"/>
    <w:rsid w:val="002B5EF1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1BCC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217E8"/>
    <w:rsid w:val="0043436C"/>
    <w:rsid w:val="00450D21"/>
    <w:rsid w:val="00473340"/>
    <w:rsid w:val="00480265"/>
    <w:rsid w:val="004810CE"/>
    <w:rsid w:val="00490E92"/>
    <w:rsid w:val="00496C3C"/>
    <w:rsid w:val="004B60AD"/>
    <w:rsid w:val="004C37C8"/>
    <w:rsid w:val="004D09EF"/>
    <w:rsid w:val="004D29D8"/>
    <w:rsid w:val="004D74F5"/>
    <w:rsid w:val="004E2ED2"/>
    <w:rsid w:val="004E47AE"/>
    <w:rsid w:val="00502290"/>
    <w:rsid w:val="00505CF2"/>
    <w:rsid w:val="005071D9"/>
    <w:rsid w:val="00511CAC"/>
    <w:rsid w:val="00514E51"/>
    <w:rsid w:val="0052376C"/>
    <w:rsid w:val="00531B84"/>
    <w:rsid w:val="005320DC"/>
    <w:rsid w:val="005438E3"/>
    <w:rsid w:val="005530E3"/>
    <w:rsid w:val="00554F59"/>
    <w:rsid w:val="00555563"/>
    <w:rsid w:val="005636B1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E1E02"/>
    <w:rsid w:val="005F6CCE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36E21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3ECB"/>
    <w:rsid w:val="00794586"/>
    <w:rsid w:val="00795BD6"/>
    <w:rsid w:val="00797987"/>
    <w:rsid w:val="007A2248"/>
    <w:rsid w:val="007B3036"/>
    <w:rsid w:val="007C11BF"/>
    <w:rsid w:val="007C6E2F"/>
    <w:rsid w:val="007C7583"/>
    <w:rsid w:val="007D0F24"/>
    <w:rsid w:val="007E42EA"/>
    <w:rsid w:val="007F069D"/>
    <w:rsid w:val="007F34CE"/>
    <w:rsid w:val="00810E1C"/>
    <w:rsid w:val="0081777A"/>
    <w:rsid w:val="008225EF"/>
    <w:rsid w:val="00823354"/>
    <w:rsid w:val="008264ED"/>
    <w:rsid w:val="00833945"/>
    <w:rsid w:val="008356EC"/>
    <w:rsid w:val="00842633"/>
    <w:rsid w:val="00842939"/>
    <w:rsid w:val="00844169"/>
    <w:rsid w:val="00844550"/>
    <w:rsid w:val="008462DE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05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01666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708C"/>
    <w:rsid w:val="00962520"/>
    <w:rsid w:val="009642EE"/>
    <w:rsid w:val="0097071A"/>
    <w:rsid w:val="009715C6"/>
    <w:rsid w:val="009726F5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16EAC"/>
    <w:rsid w:val="00A21964"/>
    <w:rsid w:val="00A225E2"/>
    <w:rsid w:val="00A25F1A"/>
    <w:rsid w:val="00A34083"/>
    <w:rsid w:val="00A45DC2"/>
    <w:rsid w:val="00A532CD"/>
    <w:rsid w:val="00A6055D"/>
    <w:rsid w:val="00A625A5"/>
    <w:rsid w:val="00A626C9"/>
    <w:rsid w:val="00A6620D"/>
    <w:rsid w:val="00A7357F"/>
    <w:rsid w:val="00A7704D"/>
    <w:rsid w:val="00A805EA"/>
    <w:rsid w:val="00A919EC"/>
    <w:rsid w:val="00AA4E90"/>
    <w:rsid w:val="00AA5B35"/>
    <w:rsid w:val="00AB466F"/>
    <w:rsid w:val="00AB7905"/>
    <w:rsid w:val="00AC4D33"/>
    <w:rsid w:val="00AC5194"/>
    <w:rsid w:val="00AC6F1F"/>
    <w:rsid w:val="00AD0356"/>
    <w:rsid w:val="00AD3E6F"/>
    <w:rsid w:val="00AE377C"/>
    <w:rsid w:val="00B11AC5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26F"/>
    <w:rsid w:val="00BA3E4B"/>
    <w:rsid w:val="00BA78DD"/>
    <w:rsid w:val="00BB6691"/>
    <w:rsid w:val="00BC04DF"/>
    <w:rsid w:val="00BC3DA7"/>
    <w:rsid w:val="00BC44EB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218EA"/>
    <w:rsid w:val="00C31467"/>
    <w:rsid w:val="00C46B7E"/>
    <w:rsid w:val="00C52FE3"/>
    <w:rsid w:val="00C537D8"/>
    <w:rsid w:val="00C651A8"/>
    <w:rsid w:val="00C66863"/>
    <w:rsid w:val="00C71F51"/>
    <w:rsid w:val="00C81EAF"/>
    <w:rsid w:val="00CA0778"/>
    <w:rsid w:val="00CA57B2"/>
    <w:rsid w:val="00CB0E4B"/>
    <w:rsid w:val="00CB29FA"/>
    <w:rsid w:val="00CB667E"/>
    <w:rsid w:val="00CC043C"/>
    <w:rsid w:val="00CD7FBD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976BB"/>
    <w:rsid w:val="00DB2E7C"/>
    <w:rsid w:val="00DB65A6"/>
    <w:rsid w:val="00DB7A6D"/>
    <w:rsid w:val="00DC3D93"/>
    <w:rsid w:val="00DC5830"/>
    <w:rsid w:val="00DC636F"/>
    <w:rsid w:val="00DD043B"/>
    <w:rsid w:val="00DD1615"/>
    <w:rsid w:val="00DD7EF1"/>
    <w:rsid w:val="00E17DA1"/>
    <w:rsid w:val="00E17ED7"/>
    <w:rsid w:val="00E20027"/>
    <w:rsid w:val="00E34A06"/>
    <w:rsid w:val="00E53B0D"/>
    <w:rsid w:val="00E62DA6"/>
    <w:rsid w:val="00E63B0F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EF6C8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F7C36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218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84454-37F7-4BF2-9050-728F7B7F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1083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29</cp:revision>
  <cp:lastPrinted>2022-06-24T13:20:00Z</cp:lastPrinted>
  <dcterms:created xsi:type="dcterms:W3CDTF">2022-05-26T13:45:00Z</dcterms:created>
  <dcterms:modified xsi:type="dcterms:W3CDTF">2022-07-25T08:45:00Z</dcterms:modified>
</cp:coreProperties>
</file>