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12" w:rsidRDefault="006417D0" w:rsidP="00487794">
      <w:pPr>
        <w:pStyle w:val="Corpotesto1"/>
        <w:spacing w:after="60" w:line="340" w:lineRule="exact"/>
        <w:ind w:left="-567"/>
        <w:rPr>
          <w:rFonts w:ascii="Times New Roman" w:hAnsi="Times New Roman"/>
          <w:sz w:val="22"/>
          <w:szCs w:val="22"/>
          <w:lang w:val="it-IT"/>
        </w:rPr>
      </w:pPr>
      <w:r w:rsidRPr="006417D0">
        <w:rPr>
          <w:rFonts w:ascii="Times New Roman" w:hAnsi="Times New Roman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3689078</wp:posOffset>
                </wp:positionH>
                <wp:positionV relativeFrom="paragraph">
                  <wp:posOffset>-783771</wp:posOffset>
                </wp:positionV>
                <wp:extent cx="2374265" cy="140398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7D0" w:rsidRPr="006417D0" w:rsidRDefault="006417D0" w:rsidP="006417D0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90.5pt;margin-top:-61.7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" filled="f" stroked="f">
                <v:textbox style="mso-fit-shape-to-text:t">
                  <w:txbxContent>
                    <w:p w:rsidR="006417D0" w:rsidRPr="006417D0" w:rsidRDefault="006417D0" w:rsidP="006417D0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2D12" w:rsidRDefault="003D2D12" w:rsidP="00487794">
      <w:pPr>
        <w:pStyle w:val="Corpotesto1"/>
        <w:spacing w:after="60" w:line="340" w:lineRule="exact"/>
        <w:ind w:left="-567"/>
        <w:rPr>
          <w:rFonts w:ascii="Times New Roman" w:hAnsi="Times New Roman"/>
          <w:sz w:val="22"/>
          <w:szCs w:val="22"/>
          <w:lang w:val="it-IT"/>
        </w:rPr>
      </w:pPr>
    </w:p>
    <w:p w:rsidR="000A25FF" w:rsidRPr="00D83D2F" w:rsidRDefault="000A25FF" w:rsidP="00487794">
      <w:pPr>
        <w:pStyle w:val="Corpotesto1"/>
        <w:spacing w:after="60" w:line="340" w:lineRule="exact"/>
        <w:ind w:left="-567"/>
        <w:rPr>
          <w:rFonts w:ascii="Times New Roman" w:hAnsi="Times New Roman"/>
          <w:bCs/>
          <w:sz w:val="22"/>
          <w:szCs w:val="22"/>
          <w:lang w:val="it-IT"/>
        </w:rPr>
      </w:pPr>
      <w:r w:rsidRPr="001E5537">
        <w:rPr>
          <w:rFonts w:ascii="Times New Roman" w:hAnsi="Times New Roman"/>
          <w:sz w:val="22"/>
          <w:szCs w:val="22"/>
          <w:lang w:val="it-IT"/>
        </w:rPr>
        <w:t>Io sottoscritto</w:t>
      </w:r>
      <w:r w:rsidR="00AE74C1">
        <w:rPr>
          <w:rFonts w:ascii="Times New Roman" w:hAnsi="Times New Roman"/>
          <w:sz w:val="22"/>
          <w:szCs w:val="22"/>
          <w:lang w:val="it-IT"/>
        </w:rPr>
        <w:t xml:space="preserve"> </w:t>
      </w:r>
      <w:r w:rsidR="003670C5">
        <w:rPr>
          <w:rFonts w:ascii="Times New Roman" w:hAnsi="Times New Roman"/>
          <w:sz w:val="22"/>
          <w:szCs w:val="22"/>
          <w:lang w:val="it-IT"/>
        </w:rPr>
        <w:t>………………</w:t>
      </w:r>
      <w:r w:rsidRPr="001E5537">
        <w:rPr>
          <w:rFonts w:ascii="Times New Roman" w:hAnsi="Times New Roman"/>
          <w:sz w:val="22"/>
          <w:szCs w:val="22"/>
          <w:lang w:val="it-IT"/>
        </w:rPr>
        <w:t xml:space="preserve"> nato</w:t>
      </w:r>
      <w:r w:rsidR="00AE74C1">
        <w:rPr>
          <w:rFonts w:ascii="Times New Roman" w:hAnsi="Times New Roman"/>
          <w:sz w:val="22"/>
          <w:szCs w:val="22"/>
          <w:lang w:val="it-IT"/>
        </w:rPr>
        <w:t xml:space="preserve"> a </w:t>
      </w:r>
      <w:r w:rsidR="003670C5">
        <w:rPr>
          <w:rFonts w:ascii="Times New Roman" w:hAnsi="Times New Roman"/>
          <w:sz w:val="22"/>
          <w:szCs w:val="22"/>
          <w:lang w:val="it-IT"/>
        </w:rPr>
        <w:t>…………….</w:t>
      </w:r>
      <w:r w:rsidR="00AE74C1">
        <w:rPr>
          <w:rFonts w:ascii="Times New Roman" w:hAnsi="Times New Roman"/>
          <w:sz w:val="22"/>
          <w:szCs w:val="22"/>
          <w:lang w:val="it-IT"/>
        </w:rPr>
        <w:t xml:space="preserve"> il </w:t>
      </w:r>
      <w:r w:rsidR="003670C5">
        <w:rPr>
          <w:rFonts w:ascii="Times New Roman" w:hAnsi="Times New Roman"/>
          <w:sz w:val="22"/>
          <w:szCs w:val="22"/>
          <w:lang w:val="it-IT"/>
        </w:rPr>
        <w:t>…………</w:t>
      </w:r>
      <w:proofErr w:type="gramStart"/>
      <w:r w:rsidR="003670C5">
        <w:rPr>
          <w:rFonts w:ascii="Times New Roman" w:hAnsi="Times New Roman"/>
          <w:sz w:val="22"/>
          <w:szCs w:val="22"/>
          <w:lang w:val="it-IT"/>
        </w:rPr>
        <w:t>…….</w:t>
      </w:r>
      <w:proofErr w:type="gramEnd"/>
      <w:r w:rsidRPr="001E5537">
        <w:rPr>
          <w:rFonts w:ascii="Times New Roman" w:hAnsi="Times New Roman"/>
          <w:sz w:val="22"/>
          <w:szCs w:val="22"/>
          <w:lang w:val="it-IT"/>
        </w:rPr>
        <w:t xml:space="preserve">, </w:t>
      </w:r>
      <w:r w:rsidR="003670C5">
        <w:rPr>
          <w:rFonts w:ascii="Times New Roman" w:hAnsi="Times New Roman"/>
          <w:sz w:val="22"/>
          <w:szCs w:val="22"/>
          <w:lang w:val="it-IT"/>
        </w:rPr>
        <w:t>CF ………………….</w:t>
      </w:r>
      <w:r w:rsidRPr="00D83D2F">
        <w:rPr>
          <w:rFonts w:ascii="Times New Roman" w:hAnsi="Times New Roman"/>
          <w:sz w:val="22"/>
          <w:szCs w:val="22"/>
          <w:lang w:val="it-IT"/>
        </w:rPr>
        <w:t xml:space="preserve">consapevole </w:t>
      </w:r>
      <w:r w:rsidR="003670C5" w:rsidRPr="003670C5">
        <w:rPr>
          <w:rFonts w:ascii="Times New Roman" w:hAnsi="Times New Roman"/>
          <w:sz w:val="22"/>
          <w:szCs w:val="22"/>
          <w:lang w:val="it-IT"/>
        </w:rPr>
        <w:t>delle sanzioni penali stabilite dall’art. 76 del D.P.R. 28 dicembre 2000, n. 445 per false attestazioni e mendaci dichiarazioni rese ai sensi degli artt. 46 e 47 del citato D.P.R. 445/2000</w:t>
      </w:r>
      <w:r>
        <w:rPr>
          <w:rFonts w:ascii="Times New Roman" w:hAnsi="Times New Roman"/>
          <w:sz w:val="22"/>
          <w:szCs w:val="22"/>
          <w:lang w:val="it-IT"/>
        </w:rPr>
        <w:t>,</w:t>
      </w:r>
      <w:r w:rsidRPr="001E5537">
        <w:rPr>
          <w:rFonts w:ascii="Times New Roman" w:hAnsi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/>
          <w:sz w:val="22"/>
          <w:szCs w:val="22"/>
          <w:lang w:val="it-IT"/>
        </w:rPr>
        <w:t xml:space="preserve">con riferimento </w:t>
      </w:r>
      <w:r w:rsidRPr="001E5537">
        <w:rPr>
          <w:rFonts w:ascii="Times New Roman" w:hAnsi="Times New Roman"/>
          <w:sz w:val="22"/>
          <w:szCs w:val="22"/>
          <w:lang w:val="it-IT"/>
        </w:rPr>
        <w:t xml:space="preserve">all’incarico </w:t>
      </w:r>
      <w:r w:rsidR="003670C5">
        <w:rPr>
          <w:rFonts w:ascii="Times New Roman" w:hAnsi="Times New Roman"/>
          <w:sz w:val="22"/>
          <w:szCs w:val="22"/>
          <w:lang w:val="it-IT"/>
        </w:rPr>
        <w:t xml:space="preserve"> di …………………………..</w:t>
      </w:r>
      <w:r w:rsidR="00AE74C1">
        <w:rPr>
          <w:rFonts w:ascii="Times New Roman" w:hAnsi="Times New Roman"/>
          <w:sz w:val="22"/>
          <w:szCs w:val="22"/>
          <w:lang w:val="it-IT"/>
        </w:rPr>
        <w:t xml:space="preserve"> degli IFO</w:t>
      </w:r>
    </w:p>
    <w:p w:rsidR="000A25FF" w:rsidRPr="00D7622A" w:rsidRDefault="000A25FF" w:rsidP="00487794">
      <w:pPr>
        <w:pStyle w:val="Corpotesto1"/>
        <w:spacing w:after="60" w:line="340" w:lineRule="exact"/>
        <w:ind w:left="-567"/>
        <w:jc w:val="center"/>
        <w:rPr>
          <w:rFonts w:ascii="Times New Roman" w:hAnsi="Times New Roman"/>
          <w:b/>
          <w:bCs/>
          <w:lang w:val="it-IT"/>
        </w:rPr>
      </w:pPr>
    </w:p>
    <w:p w:rsidR="000A25FF" w:rsidRPr="00D7622A" w:rsidRDefault="000A25FF" w:rsidP="00487794">
      <w:pPr>
        <w:pStyle w:val="Corpotesto1"/>
        <w:spacing w:after="60" w:line="340" w:lineRule="exact"/>
        <w:ind w:left="-567"/>
        <w:jc w:val="center"/>
        <w:rPr>
          <w:rFonts w:ascii="Times New Roman" w:hAnsi="Times New Roman"/>
          <w:b/>
          <w:bCs/>
          <w:lang w:val="it-IT"/>
        </w:rPr>
      </w:pPr>
      <w:r w:rsidRPr="00D7622A">
        <w:rPr>
          <w:rFonts w:ascii="Times New Roman" w:hAnsi="Times New Roman"/>
          <w:b/>
          <w:bCs/>
          <w:lang w:val="it-IT"/>
        </w:rPr>
        <w:t>D I C H I A R O</w:t>
      </w:r>
    </w:p>
    <w:p w:rsidR="000A25FF" w:rsidRPr="00D7622A" w:rsidRDefault="000A25FF" w:rsidP="00487794">
      <w:pPr>
        <w:pStyle w:val="Corpotesto1"/>
        <w:spacing w:after="60" w:line="340" w:lineRule="exact"/>
        <w:ind w:left="-567"/>
        <w:jc w:val="center"/>
        <w:rPr>
          <w:rFonts w:ascii="Times New Roman" w:hAnsi="Times New Roman"/>
          <w:lang w:val="it-IT"/>
        </w:rPr>
      </w:pPr>
    </w:p>
    <w:p w:rsidR="000A25FF" w:rsidRPr="001E5537" w:rsidRDefault="000A25FF" w:rsidP="00AE74C1">
      <w:pPr>
        <w:pStyle w:val="Corpotesto1"/>
        <w:numPr>
          <w:ilvl w:val="0"/>
          <w:numId w:val="4"/>
        </w:numPr>
        <w:spacing w:after="60" w:line="340" w:lineRule="exact"/>
        <w:rPr>
          <w:rFonts w:ascii="Times New Roman" w:hAnsi="Times New Roman"/>
          <w:bCs/>
          <w:sz w:val="22"/>
          <w:szCs w:val="22"/>
          <w:lang w:val="it-IT"/>
        </w:rPr>
      </w:pPr>
      <w:r w:rsidRPr="001E5537">
        <w:rPr>
          <w:rFonts w:ascii="Times New Roman" w:hAnsi="Times New Roman"/>
          <w:bCs/>
          <w:sz w:val="22"/>
          <w:szCs w:val="22"/>
          <w:lang w:val="it-IT"/>
        </w:rPr>
        <w:t xml:space="preserve">di non trovarmi in alcuna delle situazioni di </w:t>
      </w:r>
      <w:proofErr w:type="spellStart"/>
      <w:r w:rsidRPr="001E5537">
        <w:rPr>
          <w:rFonts w:ascii="Times New Roman" w:hAnsi="Times New Roman"/>
          <w:bCs/>
          <w:sz w:val="22"/>
          <w:szCs w:val="22"/>
          <w:lang w:val="it-IT"/>
        </w:rPr>
        <w:t>inconferibilità</w:t>
      </w:r>
      <w:proofErr w:type="spellEnd"/>
      <w:r w:rsidRPr="001E5537">
        <w:rPr>
          <w:rFonts w:ascii="Times New Roman" w:hAnsi="Times New Roman"/>
          <w:bCs/>
          <w:sz w:val="22"/>
          <w:szCs w:val="22"/>
          <w:lang w:val="it-IT"/>
        </w:rPr>
        <w:t xml:space="preserve"> </w:t>
      </w:r>
      <w:r>
        <w:rPr>
          <w:rFonts w:ascii="Times New Roman" w:hAnsi="Times New Roman"/>
          <w:bCs/>
          <w:sz w:val="22"/>
          <w:szCs w:val="22"/>
          <w:lang w:val="it-IT"/>
        </w:rPr>
        <w:t xml:space="preserve">/ incompatibilità </w:t>
      </w:r>
      <w:r w:rsidRPr="001E5537">
        <w:rPr>
          <w:rFonts w:ascii="Times New Roman" w:hAnsi="Times New Roman"/>
          <w:bCs/>
          <w:sz w:val="22"/>
          <w:szCs w:val="22"/>
          <w:lang w:val="it-IT"/>
        </w:rPr>
        <w:t xml:space="preserve">di cui all’art. 53, comma 1 </w:t>
      </w:r>
      <w:r w:rsidRPr="001E5537">
        <w:rPr>
          <w:rFonts w:ascii="Times New Roman" w:hAnsi="Times New Roman"/>
          <w:bCs/>
          <w:i/>
          <w:sz w:val="22"/>
          <w:szCs w:val="22"/>
          <w:lang w:val="it-IT"/>
        </w:rPr>
        <w:t>bis</w:t>
      </w:r>
      <w:r w:rsidRPr="001E5537">
        <w:rPr>
          <w:rFonts w:ascii="Times New Roman" w:hAnsi="Times New Roman"/>
          <w:bCs/>
          <w:sz w:val="22"/>
          <w:szCs w:val="22"/>
          <w:lang w:val="it-IT"/>
        </w:rPr>
        <w:t xml:space="preserve">, del D. </w:t>
      </w:r>
      <w:proofErr w:type="spellStart"/>
      <w:r w:rsidRPr="001E5537">
        <w:rPr>
          <w:rFonts w:ascii="Times New Roman" w:hAnsi="Times New Roman"/>
          <w:bCs/>
          <w:sz w:val="22"/>
          <w:szCs w:val="22"/>
          <w:lang w:val="it-IT"/>
        </w:rPr>
        <w:t>Lgs</w:t>
      </w:r>
      <w:proofErr w:type="spellEnd"/>
      <w:r w:rsidRPr="001E5537">
        <w:rPr>
          <w:rFonts w:ascii="Times New Roman" w:hAnsi="Times New Roman"/>
          <w:bCs/>
          <w:sz w:val="22"/>
          <w:szCs w:val="22"/>
          <w:lang w:val="it-IT"/>
        </w:rPr>
        <w:t>. n. 165/2001</w:t>
      </w:r>
      <w:r>
        <w:rPr>
          <w:rFonts w:ascii="Times New Roman" w:hAnsi="Times New Roman"/>
          <w:sz w:val="22"/>
          <w:szCs w:val="22"/>
          <w:lang w:val="it-IT"/>
        </w:rPr>
        <w:t>;</w:t>
      </w:r>
    </w:p>
    <w:p w:rsidR="000A25FF" w:rsidRPr="00AE74C1" w:rsidRDefault="000A25FF" w:rsidP="00AE74C1">
      <w:pPr>
        <w:pStyle w:val="Corpotesto1"/>
        <w:numPr>
          <w:ilvl w:val="0"/>
          <w:numId w:val="4"/>
        </w:numPr>
        <w:spacing w:after="60" w:line="340" w:lineRule="exact"/>
        <w:rPr>
          <w:rFonts w:ascii="Times New Roman" w:hAnsi="Times New Roman"/>
          <w:bCs/>
          <w:sz w:val="22"/>
          <w:szCs w:val="22"/>
          <w:lang w:val="it-IT"/>
        </w:rPr>
      </w:pPr>
      <w:r w:rsidRPr="001E5537">
        <w:rPr>
          <w:rFonts w:ascii="Times New Roman" w:hAnsi="Times New Roman"/>
          <w:sz w:val="22"/>
          <w:szCs w:val="22"/>
          <w:lang w:val="it-IT"/>
        </w:rPr>
        <w:t xml:space="preserve">di non </w:t>
      </w:r>
      <w:r>
        <w:rPr>
          <w:rFonts w:ascii="Times New Roman" w:hAnsi="Times New Roman"/>
          <w:sz w:val="22"/>
          <w:szCs w:val="22"/>
          <w:lang w:val="it-IT"/>
        </w:rPr>
        <w:t xml:space="preserve">trovarmi in alcuna delle situazioni contemplate dall’articolo 13, comma 3, primo periodo, del regolamento recante codice di comportamento dei dipendenti pubblici, a norma dell’articolo 54 </w:t>
      </w:r>
      <w:r w:rsidRPr="001E5537">
        <w:rPr>
          <w:rFonts w:ascii="Times New Roman" w:hAnsi="Times New Roman"/>
          <w:bCs/>
          <w:sz w:val="22"/>
          <w:szCs w:val="22"/>
          <w:lang w:val="it-IT"/>
        </w:rPr>
        <w:t xml:space="preserve">del D. </w:t>
      </w:r>
      <w:proofErr w:type="spellStart"/>
      <w:r w:rsidRPr="001E5537">
        <w:rPr>
          <w:rFonts w:ascii="Times New Roman" w:hAnsi="Times New Roman"/>
          <w:bCs/>
          <w:sz w:val="22"/>
          <w:szCs w:val="22"/>
          <w:lang w:val="it-IT"/>
        </w:rPr>
        <w:t>Lgs</w:t>
      </w:r>
      <w:proofErr w:type="spellEnd"/>
      <w:r w:rsidRPr="001E5537">
        <w:rPr>
          <w:rFonts w:ascii="Times New Roman" w:hAnsi="Times New Roman"/>
          <w:bCs/>
          <w:sz w:val="22"/>
          <w:szCs w:val="22"/>
          <w:lang w:val="it-IT"/>
        </w:rPr>
        <w:t>. n. 165/2001</w:t>
      </w:r>
      <w:r>
        <w:rPr>
          <w:rFonts w:ascii="Times New Roman" w:hAnsi="Times New Roman"/>
          <w:bCs/>
          <w:sz w:val="22"/>
          <w:szCs w:val="22"/>
          <w:lang w:val="it-IT"/>
        </w:rPr>
        <w:t>, di cui al D.P.R. 16 aprile 2013, n. 62</w:t>
      </w:r>
      <w:r w:rsidRPr="001E5537">
        <w:rPr>
          <w:rFonts w:ascii="Times New Roman" w:hAnsi="Times New Roman"/>
          <w:sz w:val="22"/>
          <w:szCs w:val="22"/>
          <w:lang w:val="it-IT"/>
        </w:rPr>
        <w:t>;</w:t>
      </w:r>
    </w:p>
    <w:p w:rsidR="00487794" w:rsidRDefault="000A25FF" w:rsidP="00AE74C1">
      <w:pPr>
        <w:pStyle w:val="Corpotesto1"/>
        <w:numPr>
          <w:ilvl w:val="0"/>
          <w:numId w:val="4"/>
        </w:numPr>
        <w:spacing w:after="60" w:line="340" w:lineRule="exact"/>
        <w:rPr>
          <w:rFonts w:ascii="Times New Roman" w:hAnsi="Times New Roman"/>
          <w:bCs/>
          <w:i/>
          <w:sz w:val="22"/>
          <w:szCs w:val="22"/>
          <w:lang w:val="it-IT"/>
        </w:rPr>
      </w:pPr>
      <w:r w:rsidRPr="001E5537">
        <w:rPr>
          <w:rFonts w:ascii="Times New Roman" w:hAnsi="Times New Roman"/>
          <w:bCs/>
          <w:sz w:val="22"/>
          <w:szCs w:val="22"/>
          <w:lang w:val="it-IT"/>
        </w:rPr>
        <w:t xml:space="preserve">di non trovarmi in alcuna delle situazioni di </w:t>
      </w:r>
      <w:proofErr w:type="spellStart"/>
      <w:r w:rsidRPr="001E5537">
        <w:rPr>
          <w:rFonts w:ascii="Times New Roman" w:hAnsi="Times New Roman"/>
          <w:bCs/>
          <w:sz w:val="22"/>
          <w:szCs w:val="22"/>
          <w:lang w:val="it-IT"/>
        </w:rPr>
        <w:t>inconferibilità</w:t>
      </w:r>
      <w:proofErr w:type="spellEnd"/>
      <w:r w:rsidRPr="001E5537">
        <w:rPr>
          <w:rFonts w:ascii="Times New Roman" w:hAnsi="Times New Roman"/>
          <w:bCs/>
          <w:sz w:val="22"/>
          <w:szCs w:val="22"/>
          <w:lang w:val="it-IT"/>
        </w:rPr>
        <w:t xml:space="preserve"> </w:t>
      </w:r>
      <w:r>
        <w:rPr>
          <w:rFonts w:ascii="Times New Roman" w:hAnsi="Times New Roman"/>
          <w:bCs/>
          <w:sz w:val="22"/>
          <w:szCs w:val="22"/>
          <w:lang w:val="it-IT"/>
        </w:rPr>
        <w:t xml:space="preserve">/ incompatibilità </w:t>
      </w:r>
      <w:r w:rsidRPr="001E5537">
        <w:rPr>
          <w:rFonts w:ascii="Times New Roman" w:hAnsi="Times New Roman"/>
          <w:bCs/>
          <w:sz w:val="22"/>
          <w:szCs w:val="22"/>
          <w:lang w:val="it-IT"/>
        </w:rPr>
        <w:t xml:space="preserve">di cui al decreto legislativo 8 aprile 2013, n. 39 recante </w:t>
      </w:r>
      <w:r w:rsidRPr="001E5537">
        <w:rPr>
          <w:rFonts w:ascii="Times New Roman" w:hAnsi="Times New Roman"/>
          <w:bCs/>
          <w:i/>
          <w:sz w:val="22"/>
          <w:szCs w:val="22"/>
          <w:lang w:val="it-IT"/>
        </w:rPr>
        <w:t xml:space="preserve">“Disposizioni in materia di </w:t>
      </w:r>
      <w:proofErr w:type="spellStart"/>
      <w:r w:rsidRPr="001E5537">
        <w:rPr>
          <w:rFonts w:ascii="Times New Roman" w:hAnsi="Times New Roman"/>
          <w:bCs/>
          <w:i/>
          <w:sz w:val="22"/>
          <w:szCs w:val="22"/>
          <w:lang w:val="it-IT"/>
        </w:rPr>
        <w:t>inconferibilità</w:t>
      </w:r>
      <w:proofErr w:type="spellEnd"/>
      <w:r w:rsidRPr="001E5537">
        <w:rPr>
          <w:rFonts w:ascii="Times New Roman" w:hAnsi="Times New Roman"/>
          <w:bCs/>
          <w:i/>
          <w:sz w:val="22"/>
          <w:szCs w:val="22"/>
          <w:lang w:val="it-IT"/>
        </w:rPr>
        <w:t xml:space="preserve"> e incompatibilità di incarichi presso le pubbliche amministrazioni e presso gli enti privati in controllo pubblico, a norma dell’articolo 1, commi 49 e 50, della legge 6 novembre 2012, n. 190.”</w:t>
      </w:r>
    </w:p>
    <w:p w:rsidR="00AE74C1" w:rsidRDefault="00AE74C1" w:rsidP="00AE74C1">
      <w:pPr>
        <w:pStyle w:val="Corpotesto1"/>
        <w:numPr>
          <w:ilvl w:val="0"/>
          <w:numId w:val="4"/>
        </w:numPr>
        <w:spacing w:after="60" w:line="340" w:lineRule="exact"/>
        <w:rPr>
          <w:rFonts w:ascii="Times New Roman" w:hAnsi="Times New Roman"/>
          <w:bCs/>
          <w:sz w:val="22"/>
          <w:szCs w:val="22"/>
          <w:lang w:val="it-IT"/>
        </w:rPr>
      </w:pPr>
      <w:r>
        <w:rPr>
          <w:rFonts w:ascii="Times New Roman" w:hAnsi="Times New Roman"/>
          <w:bCs/>
          <w:sz w:val="22"/>
          <w:szCs w:val="22"/>
          <w:lang w:val="it-IT"/>
        </w:rPr>
        <w:t>c</w:t>
      </w:r>
      <w:r w:rsidRPr="00AE74C1">
        <w:rPr>
          <w:rFonts w:ascii="Times New Roman" w:hAnsi="Times New Roman"/>
          <w:bCs/>
          <w:sz w:val="22"/>
          <w:szCs w:val="22"/>
          <w:lang w:val="it-IT"/>
        </w:rPr>
        <w:t xml:space="preserve">he non sussistono a mio carico cause di </w:t>
      </w:r>
      <w:proofErr w:type="spellStart"/>
      <w:r w:rsidRPr="00AE74C1">
        <w:rPr>
          <w:rFonts w:ascii="Times New Roman" w:hAnsi="Times New Roman"/>
          <w:bCs/>
          <w:sz w:val="22"/>
          <w:szCs w:val="22"/>
          <w:lang w:val="it-IT"/>
        </w:rPr>
        <w:t>inconferibilità</w:t>
      </w:r>
      <w:proofErr w:type="spellEnd"/>
      <w:r w:rsidRPr="00AE74C1">
        <w:rPr>
          <w:rFonts w:ascii="Times New Roman" w:hAnsi="Times New Roman"/>
          <w:bCs/>
          <w:sz w:val="22"/>
          <w:szCs w:val="22"/>
          <w:lang w:val="it-IT"/>
        </w:rPr>
        <w:t xml:space="preserve"> o incompatibilità preclusive dell’attribuzione dell’incarico di cui in epigrafe.</w:t>
      </w:r>
    </w:p>
    <w:p w:rsidR="003670C5" w:rsidRPr="003670C5" w:rsidRDefault="003670C5" w:rsidP="003670C5">
      <w:pPr>
        <w:pStyle w:val="Corpotesto1"/>
        <w:numPr>
          <w:ilvl w:val="0"/>
          <w:numId w:val="4"/>
        </w:numPr>
        <w:spacing w:after="60" w:line="340" w:lineRule="exact"/>
        <w:rPr>
          <w:rFonts w:ascii="Times New Roman" w:hAnsi="Times New Roman"/>
          <w:bCs/>
          <w:sz w:val="22"/>
          <w:szCs w:val="22"/>
          <w:lang w:val="it-IT"/>
        </w:rPr>
      </w:pPr>
      <w:r w:rsidRPr="003670C5">
        <w:rPr>
          <w:rFonts w:ascii="Times New Roman" w:hAnsi="Times New Roman"/>
          <w:bCs/>
          <w:sz w:val="22"/>
          <w:szCs w:val="22"/>
          <w:lang w:val="it-IT"/>
        </w:rPr>
        <w:t xml:space="preserve">di accettare la proposta di nomina a </w:t>
      </w:r>
      <w:r>
        <w:rPr>
          <w:rFonts w:ascii="Times New Roman" w:hAnsi="Times New Roman"/>
          <w:bCs/>
          <w:sz w:val="22"/>
          <w:szCs w:val="22"/>
          <w:lang w:val="it-IT"/>
        </w:rPr>
        <w:t>………………</w:t>
      </w:r>
      <w:r w:rsidRPr="003670C5">
        <w:rPr>
          <w:rFonts w:ascii="Times New Roman" w:hAnsi="Times New Roman"/>
          <w:bCs/>
          <w:sz w:val="22"/>
          <w:szCs w:val="22"/>
          <w:lang w:val="it-IT"/>
        </w:rPr>
        <w:t xml:space="preserve"> degli Istituti Fisioterapici </w:t>
      </w:r>
      <w:proofErr w:type="spellStart"/>
      <w:r w:rsidRPr="003670C5">
        <w:rPr>
          <w:rFonts w:ascii="Times New Roman" w:hAnsi="Times New Roman"/>
          <w:bCs/>
          <w:sz w:val="22"/>
          <w:szCs w:val="22"/>
          <w:lang w:val="it-IT"/>
        </w:rPr>
        <w:t>Ospitalieri</w:t>
      </w:r>
      <w:proofErr w:type="spellEnd"/>
      <w:r w:rsidRPr="003670C5">
        <w:rPr>
          <w:rFonts w:ascii="Times New Roman" w:hAnsi="Times New Roman"/>
          <w:bCs/>
          <w:sz w:val="22"/>
          <w:szCs w:val="22"/>
          <w:lang w:val="it-IT"/>
        </w:rPr>
        <w:t xml:space="preserve"> IRCCS IRE – ISG;</w:t>
      </w:r>
    </w:p>
    <w:p w:rsidR="003670C5" w:rsidRPr="00AE74C1" w:rsidRDefault="003670C5" w:rsidP="003670C5">
      <w:pPr>
        <w:pStyle w:val="Corpotesto1"/>
        <w:numPr>
          <w:ilvl w:val="0"/>
          <w:numId w:val="4"/>
        </w:numPr>
        <w:spacing w:after="60" w:line="340" w:lineRule="exact"/>
        <w:rPr>
          <w:rFonts w:ascii="Times New Roman" w:hAnsi="Times New Roman"/>
          <w:bCs/>
          <w:sz w:val="22"/>
          <w:szCs w:val="22"/>
          <w:lang w:val="it-IT"/>
        </w:rPr>
      </w:pPr>
      <w:r w:rsidRPr="003670C5">
        <w:rPr>
          <w:rFonts w:ascii="Times New Roman" w:hAnsi="Times New Roman"/>
          <w:bCs/>
          <w:sz w:val="22"/>
          <w:szCs w:val="22"/>
          <w:lang w:val="it-IT"/>
        </w:rPr>
        <w:t xml:space="preserve">- di aver ricevuto l’informativa privacy per il trattamento dei dati personali ai sensi dell’art.13 del Regolamento UE n.679/2016 (GDPR) e del </w:t>
      </w:r>
      <w:proofErr w:type="spellStart"/>
      <w:r w:rsidRPr="003670C5">
        <w:rPr>
          <w:rFonts w:ascii="Times New Roman" w:hAnsi="Times New Roman"/>
          <w:bCs/>
          <w:sz w:val="22"/>
          <w:szCs w:val="22"/>
          <w:lang w:val="it-IT"/>
        </w:rPr>
        <w:t>D.lgs</w:t>
      </w:r>
      <w:proofErr w:type="spellEnd"/>
      <w:r w:rsidRPr="003670C5">
        <w:rPr>
          <w:rFonts w:ascii="Times New Roman" w:hAnsi="Times New Roman"/>
          <w:bCs/>
          <w:sz w:val="22"/>
          <w:szCs w:val="22"/>
          <w:lang w:val="it-IT"/>
        </w:rPr>
        <w:t xml:space="preserve"> 196/2003, come modificato dal D.lgs.101/2018.</w:t>
      </w:r>
    </w:p>
    <w:p w:rsidR="00487794" w:rsidRPr="001E5537" w:rsidRDefault="00AE74C1" w:rsidP="00487794">
      <w:pPr>
        <w:pStyle w:val="Corpotesto"/>
        <w:ind w:firstLine="0"/>
        <w:rPr>
          <w:szCs w:val="22"/>
        </w:rPr>
      </w:pPr>
      <w:r>
        <w:rPr>
          <w:i/>
          <w:szCs w:val="22"/>
        </w:rPr>
        <w:t xml:space="preserve">Roma, </w:t>
      </w:r>
      <w:r w:rsidR="003670C5">
        <w:rPr>
          <w:szCs w:val="22"/>
        </w:rPr>
        <w:t>……………………</w:t>
      </w:r>
      <w:bookmarkStart w:id="0" w:name="_GoBack"/>
      <w:bookmarkEnd w:id="0"/>
      <w:r>
        <w:rPr>
          <w:szCs w:val="22"/>
        </w:rPr>
        <w:t>.</w:t>
      </w:r>
    </w:p>
    <w:p w:rsidR="00B83D2E" w:rsidRPr="00AE74C1" w:rsidRDefault="00AE74C1" w:rsidP="00AE74C1">
      <w:pPr>
        <w:pStyle w:val="Corpotesto"/>
        <w:ind w:left="3969" w:right="-1030" w:firstLine="0"/>
        <w:jc w:val="center"/>
        <w:rPr>
          <w:i/>
          <w:szCs w:val="22"/>
        </w:rPr>
      </w:pPr>
      <w:r>
        <w:rPr>
          <w:i/>
          <w:szCs w:val="22"/>
        </w:rPr>
        <w:t>Firmato digitalmente</w:t>
      </w:r>
    </w:p>
    <w:sectPr w:rsidR="00B83D2E" w:rsidRPr="00AE74C1" w:rsidSect="003D2D1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1701" w:bottom="1701" w:left="2268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A5D" w:rsidRDefault="00037A5D">
      <w:r>
        <w:separator/>
      </w:r>
    </w:p>
  </w:endnote>
  <w:endnote w:type="continuationSeparator" w:id="0">
    <w:p w:rsidR="00037A5D" w:rsidRDefault="0003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E7F" w:rsidRDefault="00037A5D" w:rsidP="00065E7F">
    <w:pPr>
      <w:pStyle w:val="Pidipagina"/>
      <w:ind w:right="-851"/>
      <w:jc w:val="both"/>
      <w:rPr>
        <w:b/>
        <w:sz w:val="20"/>
        <w:szCs w:val="20"/>
      </w:rPr>
    </w:pPr>
  </w:p>
  <w:p w:rsidR="00065E7F" w:rsidRDefault="003D2D12" w:rsidP="003D2D12">
    <w:pPr>
      <w:pStyle w:val="Pidipagina"/>
      <w:ind w:right="-1"/>
      <w:jc w:val="right"/>
      <w:rPr>
        <w:b/>
        <w:sz w:val="20"/>
        <w:szCs w:val="20"/>
      </w:rPr>
    </w:pPr>
    <w:r w:rsidRPr="003D2D12">
      <w:rPr>
        <w:b/>
        <w:sz w:val="20"/>
        <w:szCs w:val="20"/>
      </w:rPr>
      <w:fldChar w:fldCharType="begin"/>
    </w:r>
    <w:r w:rsidRPr="003D2D12">
      <w:rPr>
        <w:b/>
        <w:sz w:val="20"/>
        <w:szCs w:val="20"/>
      </w:rPr>
      <w:instrText>PAGE   \* MERGEFORMAT</w:instrText>
    </w:r>
    <w:r w:rsidRPr="003D2D12">
      <w:rPr>
        <w:b/>
        <w:sz w:val="20"/>
        <w:szCs w:val="20"/>
      </w:rPr>
      <w:fldChar w:fldCharType="separate"/>
    </w:r>
    <w:r w:rsidR="00AE74C1">
      <w:rPr>
        <w:b/>
        <w:noProof/>
        <w:sz w:val="20"/>
        <w:szCs w:val="20"/>
      </w:rPr>
      <w:t>2</w:t>
    </w:r>
    <w:r w:rsidRPr="003D2D12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D12" w:rsidRDefault="003D2D12" w:rsidP="003D2D12">
    <w:pPr>
      <w:pStyle w:val="Pidipagina"/>
      <w:rPr>
        <w:b/>
        <w:sz w:val="18"/>
        <w:szCs w:val="18"/>
      </w:rPr>
    </w:pPr>
  </w:p>
  <w:p w:rsidR="00BA7FD4" w:rsidRPr="003D2D12" w:rsidRDefault="00037A5D" w:rsidP="003D2D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A5D" w:rsidRDefault="00037A5D">
      <w:r>
        <w:separator/>
      </w:r>
    </w:p>
  </w:footnote>
  <w:footnote w:type="continuationSeparator" w:id="0">
    <w:p w:rsidR="00037A5D" w:rsidRDefault="0003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A" w:rsidRDefault="00D7622A" w:rsidP="00D7622A">
    <w:pPr>
      <w:pStyle w:val="Intestazione"/>
      <w:spacing w:line="340" w:lineRule="exact"/>
      <w:ind w:left="-567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ELENCHI ALLEGATI ALLA </w:t>
    </w:r>
    <w:r w:rsidRPr="003D2D12">
      <w:rPr>
        <w:b/>
        <w:bCs/>
        <w:sz w:val="20"/>
        <w:szCs w:val="20"/>
      </w:rPr>
      <w:t xml:space="preserve">DICHIARAZIONE </w:t>
    </w:r>
  </w:p>
  <w:p w:rsidR="00D7622A" w:rsidRDefault="00D7622A" w:rsidP="00D7622A">
    <w:pPr>
      <w:pStyle w:val="Intestazione"/>
      <w:spacing w:line="340" w:lineRule="exact"/>
      <w:ind w:left="-567"/>
      <w:jc w:val="center"/>
      <w:rPr>
        <w:b/>
        <w:bCs/>
        <w:sz w:val="20"/>
        <w:szCs w:val="20"/>
      </w:rPr>
    </w:pPr>
    <w:r w:rsidRPr="003D2D12">
      <w:rPr>
        <w:b/>
        <w:bCs/>
        <w:sz w:val="20"/>
        <w:szCs w:val="20"/>
      </w:rPr>
      <w:t xml:space="preserve">SULLA INSUSSISTENZA DI CAUSE DI INCONFERIBILITÀ / INCOMPATIBILITÀ  </w:t>
    </w:r>
  </w:p>
  <w:p w:rsidR="00D7622A" w:rsidRPr="003D2D12" w:rsidRDefault="00D7622A" w:rsidP="00D7622A">
    <w:pPr>
      <w:pStyle w:val="Intestazione"/>
      <w:spacing w:line="340" w:lineRule="exact"/>
      <w:ind w:left="-567"/>
      <w:jc w:val="center"/>
      <w:rPr>
        <w:b/>
        <w:bCs/>
        <w:sz w:val="20"/>
        <w:szCs w:val="20"/>
      </w:rPr>
    </w:pPr>
    <w:r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86995</wp:posOffset>
              </wp:positionV>
              <wp:extent cx="5029200" cy="0"/>
              <wp:effectExtent l="6985" t="6985" r="12065" b="1206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29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4FB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3.1pt;margin-top:6.85pt;width:39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"/>
          </w:pict>
        </mc:Fallback>
      </mc:AlternateContent>
    </w:r>
  </w:p>
  <w:p w:rsidR="00D7622A" w:rsidRDefault="00D762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D12" w:rsidRDefault="003D2D12" w:rsidP="003D2D12">
    <w:pPr>
      <w:pStyle w:val="Intestazione"/>
      <w:spacing w:line="340" w:lineRule="exact"/>
      <w:ind w:left="-567"/>
      <w:jc w:val="center"/>
      <w:rPr>
        <w:b/>
        <w:bCs/>
        <w:sz w:val="20"/>
        <w:szCs w:val="20"/>
      </w:rPr>
    </w:pPr>
    <w:r w:rsidRPr="003D2D12">
      <w:rPr>
        <w:b/>
        <w:bCs/>
        <w:sz w:val="20"/>
        <w:szCs w:val="20"/>
      </w:rPr>
      <w:t xml:space="preserve">DICHIARAZIONE </w:t>
    </w:r>
  </w:p>
  <w:p w:rsidR="00BA7FD4" w:rsidRDefault="003D2D12" w:rsidP="003D2D12">
    <w:pPr>
      <w:pStyle w:val="Intestazione"/>
      <w:spacing w:line="340" w:lineRule="exact"/>
      <w:ind w:left="-567"/>
      <w:jc w:val="center"/>
      <w:rPr>
        <w:b/>
        <w:bCs/>
        <w:sz w:val="20"/>
        <w:szCs w:val="20"/>
      </w:rPr>
    </w:pPr>
    <w:r w:rsidRPr="003D2D12">
      <w:rPr>
        <w:b/>
        <w:bCs/>
        <w:sz w:val="20"/>
        <w:szCs w:val="20"/>
      </w:rPr>
      <w:t xml:space="preserve">SULLA INSUSSISTENZA DI CAUSE DI INCONFERIBILITÀ / INCOMPATIBILITÀ  </w:t>
    </w:r>
  </w:p>
  <w:p w:rsidR="003D2D12" w:rsidRPr="003D2D12" w:rsidRDefault="00D7622A" w:rsidP="003D2D12">
    <w:pPr>
      <w:pStyle w:val="Intestazione"/>
      <w:spacing w:line="340" w:lineRule="exact"/>
      <w:ind w:left="-567"/>
      <w:jc w:val="center"/>
      <w:rPr>
        <w:b/>
        <w:bCs/>
        <w:sz w:val="20"/>
        <w:szCs w:val="20"/>
      </w:rPr>
    </w:pPr>
    <w:r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86995</wp:posOffset>
              </wp:positionV>
              <wp:extent cx="5029200" cy="0"/>
              <wp:effectExtent l="6985" t="6985" r="12065" b="120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29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8FFD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3.1pt;margin-top:6.85pt;width:39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683D"/>
    <w:multiLevelType w:val="hybridMultilevel"/>
    <w:tmpl w:val="6F4E86BE"/>
    <w:lvl w:ilvl="0" w:tplc="0410000F">
      <w:start w:val="1"/>
      <w:numFmt w:val="decimal"/>
      <w:lvlText w:val="%1.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5A537486"/>
    <w:multiLevelType w:val="hybridMultilevel"/>
    <w:tmpl w:val="381AACFA"/>
    <w:lvl w:ilvl="0" w:tplc="6FD0EB72">
      <w:numFmt w:val="bullet"/>
      <w:lvlText w:val="-"/>
      <w:lvlJc w:val="left"/>
      <w:pPr>
        <w:ind w:left="-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</w:abstractNum>
  <w:abstractNum w:abstractNumId="2" w15:restartNumberingAfterBreak="0">
    <w:nsid w:val="684D0D9B"/>
    <w:multiLevelType w:val="hybridMultilevel"/>
    <w:tmpl w:val="552CFAB4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B9868D2"/>
    <w:multiLevelType w:val="hybridMultilevel"/>
    <w:tmpl w:val="261C686E"/>
    <w:lvl w:ilvl="0" w:tplc="C8AAAD28">
      <w:start w:val="1"/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C1"/>
    <w:rsid w:val="00037A5D"/>
    <w:rsid w:val="0008622F"/>
    <w:rsid w:val="000A25FF"/>
    <w:rsid w:val="00124E92"/>
    <w:rsid w:val="00355B3E"/>
    <w:rsid w:val="003670C5"/>
    <w:rsid w:val="00385631"/>
    <w:rsid w:val="003D2D12"/>
    <w:rsid w:val="00476E37"/>
    <w:rsid w:val="00487794"/>
    <w:rsid w:val="004E430F"/>
    <w:rsid w:val="00520AD2"/>
    <w:rsid w:val="005738F3"/>
    <w:rsid w:val="005E30AA"/>
    <w:rsid w:val="0060015E"/>
    <w:rsid w:val="00610360"/>
    <w:rsid w:val="006130F9"/>
    <w:rsid w:val="006417D0"/>
    <w:rsid w:val="006D4E81"/>
    <w:rsid w:val="006E7A9A"/>
    <w:rsid w:val="00730674"/>
    <w:rsid w:val="007C0B0A"/>
    <w:rsid w:val="008957C9"/>
    <w:rsid w:val="008A6A61"/>
    <w:rsid w:val="008F4F88"/>
    <w:rsid w:val="00900B1A"/>
    <w:rsid w:val="009131E9"/>
    <w:rsid w:val="00913448"/>
    <w:rsid w:val="00927256"/>
    <w:rsid w:val="0094501E"/>
    <w:rsid w:val="009701B2"/>
    <w:rsid w:val="00A20686"/>
    <w:rsid w:val="00AB5913"/>
    <w:rsid w:val="00AE40DC"/>
    <w:rsid w:val="00AE74C1"/>
    <w:rsid w:val="00B161D6"/>
    <w:rsid w:val="00B40CC1"/>
    <w:rsid w:val="00B6575F"/>
    <w:rsid w:val="00B83D2E"/>
    <w:rsid w:val="00BE5F81"/>
    <w:rsid w:val="00C430A6"/>
    <w:rsid w:val="00CD75F4"/>
    <w:rsid w:val="00D7622A"/>
    <w:rsid w:val="00DA7A15"/>
    <w:rsid w:val="00DB6510"/>
    <w:rsid w:val="00DE1D6C"/>
    <w:rsid w:val="00E0513F"/>
    <w:rsid w:val="00E96E3F"/>
    <w:rsid w:val="00EF1096"/>
    <w:rsid w:val="00FA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2E0C4F"/>
  <w15:docId w15:val="{54AAF97C-C09D-4EC9-A390-94E23B6E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1D6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E1D6C"/>
    <w:pPr>
      <w:spacing w:after="160" w:line="340" w:lineRule="exact"/>
      <w:ind w:firstLine="284"/>
      <w:jc w:val="both"/>
    </w:pPr>
    <w:rPr>
      <w:rFonts w:cs="Arial"/>
      <w:sz w:val="22"/>
    </w:rPr>
  </w:style>
  <w:style w:type="paragraph" w:styleId="Intestazione">
    <w:name w:val="header"/>
    <w:basedOn w:val="Normale"/>
    <w:rsid w:val="00DE1D6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E1D6C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rsid w:val="00DE1D6C"/>
    <w:rPr>
      <w:rFonts w:ascii="Arial" w:hAnsi="Arial" w:cs="Arial"/>
      <w:smallCaps/>
      <w:sz w:val="16"/>
    </w:rPr>
  </w:style>
  <w:style w:type="character" w:styleId="Collegamentoipertestuale">
    <w:name w:val="Hyperlink"/>
    <w:basedOn w:val="Carpredefinitoparagrafo"/>
    <w:rsid w:val="00DE1D6C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DE1D6C"/>
    <w:rPr>
      <w:color w:val="800080"/>
      <w:u w:val="single"/>
    </w:rPr>
  </w:style>
  <w:style w:type="character" w:styleId="Numeropagina">
    <w:name w:val="page number"/>
    <w:basedOn w:val="Carpredefinitoparagrafo"/>
    <w:semiHidden/>
    <w:rsid w:val="00DE1D6C"/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8F3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738F3"/>
    <w:rPr>
      <w:rFonts w:ascii="Arial" w:hAnsi="Arial" w:cs="Arial"/>
      <w:smallCaps/>
      <w:sz w:val="16"/>
      <w:szCs w:val="24"/>
    </w:rPr>
  </w:style>
  <w:style w:type="paragraph" w:customStyle="1" w:styleId="Corpotesto1">
    <w:name w:val="Corpo testo1"/>
    <w:basedOn w:val="Normale"/>
    <w:rsid w:val="000A25FF"/>
    <w:pPr>
      <w:autoSpaceDE w:val="0"/>
      <w:autoSpaceDN w:val="0"/>
      <w:adjustRightInd w:val="0"/>
      <w:jc w:val="both"/>
    </w:pPr>
    <w:rPr>
      <w:rFonts w:ascii="Courier New" w:hAnsi="Courier New"/>
      <w:lang w:val="en-US"/>
    </w:rPr>
  </w:style>
  <w:style w:type="paragraph" w:styleId="Testonotaapidipagina">
    <w:name w:val="footnote text"/>
    <w:basedOn w:val="Normale"/>
    <w:link w:val="TestonotaapidipaginaCarattere"/>
    <w:rsid w:val="000A25F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A25FF"/>
  </w:style>
  <w:style w:type="character" w:styleId="Rimandonotaapidipagina">
    <w:name w:val="footnote reference"/>
    <w:basedOn w:val="Carpredefinitoparagrafo"/>
    <w:rsid w:val="000A25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ntmrn64l51c495w\Documents\modello%20di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di lettera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Dogane</Company>
  <LinksUpToDate>false</LinksUpToDate>
  <CharactersWithSpaces>1583</CharactersWithSpaces>
  <SharedDoc>false</SharedDoc>
  <HLinks>
    <vt:vector size="6" baseType="variant"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mailto:ufficio@agenziadogane.gov.it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Cantilena</dc:creator>
  <cp:lastModifiedBy>MORETTI GIANLUCA</cp:lastModifiedBy>
  <cp:revision>3</cp:revision>
  <cp:lastPrinted>2016-12-20T15:21:00Z</cp:lastPrinted>
  <dcterms:created xsi:type="dcterms:W3CDTF">2022-05-17T08:07:00Z</dcterms:created>
  <dcterms:modified xsi:type="dcterms:W3CDTF">2022-05-17T08:12:00Z</dcterms:modified>
</cp:coreProperties>
</file>