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F798C">
        <w:t xml:space="preserve"> </w:t>
      </w:r>
      <w:r w:rsidR="00D546E9">
        <w:t>107</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D546E9" w:rsidRDefault="00496E7A" w:rsidP="00D546E9">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D546E9">
        <w:rPr>
          <w:b/>
          <w:sz w:val="24"/>
        </w:rPr>
        <w:t>A</w:t>
      </w:r>
      <w:r w:rsidRPr="0085134C">
        <w:rPr>
          <w:sz w:val="24"/>
        </w:rPr>
        <w:t xml:space="preserve">, </w:t>
      </w:r>
      <w:r w:rsidR="00304522">
        <w:rPr>
          <w:sz w:val="24"/>
        </w:rPr>
        <w:t xml:space="preserve">nell’ambito del fondo </w:t>
      </w:r>
      <w:r w:rsidR="00D546E9" w:rsidRPr="00D546E9">
        <w:rPr>
          <w:sz w:val="24"/>
        </w:rPr>
        <w:t>Cod. IFO 21/04/R/60 di cui è responsabi</w:t>
      </w:r>
      <w:r w:rsidR="00D546E9">
        <w:rPr>
          <w:sz w:val="24"/>
        </w:rPr>
        <w:t xml:space="preserve">le il Direttore Scientifico IRE </w:t>
      </w:r>
      <w:r w:rsidR="00D546E9" w:rsidRPr="00D546E9">
        <w:rPr>
          <w:sz w:val="24"/>
        </w:rPr>
        <w:t>per lo svolgimento del progetto dal titolo “</w:t>
      </w:r>
      <w:r w:rsidR="00D546E9" w:rsidRPr="00C3450A">
        <w:rPr>
          <w:color w:val="000000"/>
          <w:shd w:val="clear" w:color="auto" w:fill="FFFFFF"/>
        </w:rPr>
        <w:t>:</w:t>
      </w:r>
      <w:r w:rsidR="00D546E9">
        <w:rPr>
          <w:color w:val="000000"/>
          <w:shd w:val="clear" w:color="auto" w:fill="FFFFFF"/>
        </w:rPr>
        <w:t xml:space="preserve"> “</w:t>
      </w:r>
      <w:r w:rsidR="00D546E9" w:rsidRPr="00D546E9">
        <w:rPr>
          <w:i/>
          <w:color w:val="000000"/>
          <w:sz w:val="24"/>
          <w:szCs w:val="24"/>
          <w:shd w:val="clear" w:color="auto" w:fill="FFFFFF"/>
        </w:rPr>
        <w:t xml:space="preserve">Istituti Virtuali di patologia della Rete Italiana degli Istituti di Ricovero e Cura a Carattere Scientifico (IRCCS): prevenire le malattie, personalizzare le cure, migliorare la qualità della vita dei pazienti - </w:t>
      </w:r>
      <w:proofErr w:type="spellStart"/>
      <w:r w:rsidR="00D546E9" w:rsidRPr="00D546E9">
        <w:rPr>
          <w:i/>
          <w:color w:val="000000"/>
          <w:sz w:val="24"/>
          <w:szCs w:val="24"/>
          <w:shd w:val="clear" w:color="auto" w:fill="FFFFFF"/>
        </w:rPr>
        <w:t>Health</w:t>
      </w:r>
      <w:proofErr w:type="spellEnd"/>
      <w:r w:rsidR="00D546E9" w:rsidRPr="00D546E9">
        <w:rPr>
          <w:i/>
          <w:color w:val="000000"/>
          <w:sz w:val="24"/>
          <w:szCs w:val="24"/>
          <w:shd w:val="clear" w:color="auto" w:fill="FFFFFF"/>
        </w:rPr>
        <w:t xml:space="preserve"> Big Data</w:t>
      </w:r>
      <w:r w:rsidR="00D546E9" w:rsidRPr="00D546E9">
        <w:rPr>
          <w:color w:val="000000"/>
          <w:sz w:val="24"/>
          <w:szCs w:val="24"/>
          <w:shd w:val="clear" w:color="auto" w:fill="FFFFFF"/>
        </w:rPr>
        <w:t>”</w:t>
      </w:r>
      <w:r w:rsidR="00D546E9">
        <w:rPr>
          <w:sz w:val="24"/>
          <w:szCs w:val="24"/>
        </w:rPr>
        <w:t>.</w:t>
      </w:r>
    </w:p>
    <w:p w:rsidR="0062604F" w:rsidRPr="00D546E9" w:rsidRDefault="00496E7A" w:rsidP="00D546E9">
      <w:pPr>
        <w:spacing w:before="204" w:line="360" w:lineRule="auto"/>
        <w:ind w:left="112" w:right="904"/>
        <w:jc w:val="both"/>
        <w:rPr>
          <w:sz w:val="24"/>
          <w:szCs w:val="24"/>
        </w:rPr>
      </w:pPr>
      <w:r w:rsidRPr="00D546E9">
        <w:rPr>
          <w:sz w:val="24"/>
          <w:szCs w:val="24"/>
        </w:rPr>
        <w:t>La durata dell’incarico, le attività da svolgere ed il compenso previsto, sono di seguito specificati.</w:t>
      </w:r>
      <w:r w:rsidRPr="00D546E9">
        <w:rPr>
          <w:spacing w:val="1"/>
          <w:sz w:val="24"/>
          <w:szCs w:val="24"/>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D546E9">
        <w:rPr>
          <w:spacing w:val="1"/>
        </w:rPr>
        <w:t>9,5 mesi</w:t>
      </w:r>
      <w:r w:rsidR="00F9234E" w:rsidRPr="0085134C">
        <w:rPr>
          <w:spacing w:val="1"/>
        </w:rPr>
        <w:t xml:space="preserve">,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D546E9" w:rsidRDefault="00496E7A" w:rsidP="00D546E9">
      <w:pPr>
        <w:spacing w:line="360" w:lineRule="auto"/>
        <w:ind w:left="142" w:right="1021"/>
        <w:jc w:val="both"/>
        <w:rPr>
          <w:rFonts w:asciiTheme="majorHAnsi" w:hAnsiTheme="majorHAnsi"/>
        </w:rPr>
      </w:pPr>
      <w:r w:rsidRPr="0085134C">
        <w:rPr>
          <w:b/>
          <w:sz w:val="24"/>
          <w:szCs w:val="24"/>
        </w:rPr>
        <w:t xml:space="preserve">Attività da svolgere: </w:t>
      </w:r>
      <w:r w:rsidR="00D546E9" w:rsidRPr="00D546E9">
        <w:rPr>
          <w:rFonts w:asciiTheme="majorHAnsi" w:hAnsiTheme="majorHAnsi"/>
        </w:rPr>
        <w:t xml:space="preserve">Estrazione informazioni strutturate via tecniche di Intelligenza Artificiale (Natural Language Processing) su dati anonimizzati di cartelle cliniche sanitarie a scopi di Ricerca Clinico-Traslazionale; Sviluppo di algoritmi e scripts per </w:t>
      </w:r>
      <w:proofErr w:type="spellStart"/>
      <w:r w:rsidR="00D546E9" w:rsidRPr="00D546E9">
        <w:rPr>
          <w:rFonts w:asciiTheme="majorHAnsi" w:hAnsiTheme="majorHAnsi"/>
        </w:rPr>
        <w:t>parsing</w:t>
      </w:r>
      <w:proofErr w:type="spellEnd"/>
      <w:r w:rsidR="00D546E9" w:rsidRPr="00D546E9">
        <w:rPr>
          <w:rFonts w:asciiTheme="majorHAnsi" w:hAnsiTheme="majorHAnsi"/>
        </w:rPr>
        <w:t xml:space="preserve"> di Real World Data;</w:t>
      </w: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D546E9" w:rsidRDefault="00496E7A" w:rsidP="00D546E9">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D546E9" w:rsidRPr="00D546E9">
        <w:rPr>
          <w:sz w:val="24"/>
        </w:rPr>
        <w:t>14.250,00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483CE2" w:rsidRDefault="00D546E9" w:rsidP="00D546E9">
      <w:pPr>
        <w:spacing w:line="360" w:lineRule="auto"/>
        <w:ind w:right="1021" w:firstLine="142"/>
        <w:jc w:val="both"/>
        <w:rPr>
          <w:spacing w:val="1"/>
          <w:sz w:val="24"/>
          <w:szCs w:val="24"/>
        </w:rPr>
      </w:pPr>
      <w:r w:rsidRPr="00D546E9">
        <w:rPr>
          <w:spacing w:val="1"/>
          <w:sz w:val="24"/>
          <w:szCs w:val="24"/>
        </w:rPr>
        <w:t xml:space="preserve">Laurea Triennale in Ingegneria Informatica, Informatica o equipollenti.  </w:t>
      </w:r>
      <w:r w:rsidR="00483CE2">
        <w:rPr>
          <w:spacing w:val="1"/>
          <w:sz w:val="24"/>
          <w:szCs w:val="24"/>
        </w:rPr>
        <w:t xml:space="preserve">  </w:t>
      </w:r>
    </w:p>
    <w:p w:rsidR="00D546E9" w:rsidRPr="0085134C" w:rsidRDefault="00D546E9" w:rsidP="00D546E9">
      <w:pPr>
        <w:spacing w:line="360" w:lineRule="auto"/>
        <w:ind w:right="1021" w:firstLine="142"/>
        <w:jc w:val="both"/>
        <w:rPr>
          <w:spacing w:val="1"/>
          <w:sz w:val="24"/>
          <w:szCs w:val="24"/>
        </w:rPr>
      </w:pPr>
    </w:p>
    <w:p w:rsidR="00D546E9" w:rsidRPr="00D546E9" w:rsidRDefault="00496E7A" w:rsidP="00D546E9">
      <w:pPr>
        <w:spacing w:line="360" w:lineRule="auto"/>
        <w:ind w:left="142" w:right="1021"/>
        <w:jc w:val="both"/>
        <w:rPr>
          <w:rFonts w:asciiTheme="majorHAnsi" w:hAnsiTheme="majorHAnsi"/>
          <w:b/>
          <w:bCs/>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D546E9" w:rsidRPr="00D546E9">
        <w:rPr>
          <w:rFonts w:asciiTheme="majorHAnsi" w:hAnsiTheme="majorHAnsi"/>
          <w:bCs/>
        </w:rPr>
        <w:t>Esperienza analisi di Natural Language Proc</w:t>
      </w:r>
      <w:r w:rsidR="005347F1">
        <w:rPr>
          <w:rFonts w:asciiTheme="majorHAnsi" w:hAnsiTheme="majorHAnsi"/>
          <w:bCs/>
        </w:rPr>
        <w:t xml:space="preserve">essing su dati anonimizzati di </w:t>
      </w:r>
      <w:bookmarkStart w:id="0" w:name="_GoBack"/>
      <w:bookmarkEnd w:id="0"/>
      <w:r w:rsidR="00D546E9" w:rsidRPr="00D546E9">
        <w:rPr>
          <w:rFonts w:asciiTheme="majorHAnsi" w:hAnsiTheme="majorHAnsi"/>
          <w:bCs/>
        </w:rPr>
        <w:t xml:space="preserve">cartelle cliniche; </w:t>
      </w:r>
      <w:proofErr w:type="spellStart"/>
      <w:r w:rsidR="00D546E9" w:rsidRPr="00D546E9">
        <w:rPr>
          <w:rFonts w:asciiTheme="majorHAnsi" w:hAnsiTheme="majorHAnsi"/>
          <w:bCs/>
        </w:rPr>
        <w:t>parsing</w:t>
      </w:r>
      <w:proofErr w:type="spellEnd"/>
      <w:r w:rsidR="00D546E9" w:rsidRPr="00D546E9">
        <w:rPr>
          <w:rFonts w:asciiTheme="majorHAnsi" w:hAnsiTheme="majorHAnsi"/>
          <w:bCs/>
        </w:rPr>
        <w:t xml:space="preserve"> </w:t>
      </w:r>
      <w:proofErr w:type="spellStart"/>
      <w:r w:rsidR="00D546E9" w:rsidRPr="00D546E9">
        <w:rPr>
          <w:rFonts w:asciiTheme="majorHAnsi" w:hAnsiTheme="majorHAnsi"/>
          <w:bCs/>
        </w:rPr>
        <w:t>Python</w:t>
      </w:r>
      <w:proofErr w:type="spellEnd"/>
      <w:r w:rsidR="00D546E9" w:rsidRPr="00D546E9">
        <w:rPr>
          <w:rFonts w:asciiTheme="majorHAnsi" w:hAnsiTheme="majorHAnsi"/>
          <w:bCs/>
        </w:rPr>
        <w:t xml:space="preserve"> di dati </w:t>
      </w:r>
      <w:proofErr w:type="spellStart"/>
      <w:r w:rsidR="00D546E9" w:rsidRPr="00D546E9">
        <w:rPr>
          <w:rFonts w:asciiTheme="majorHAnsi" w:hAnsiTheme="majorHAnsi"/>
          <w:bCs/>
        </w:rPr>
        <w:t>bio</w:t>
      </w:r>
      <w:proofErr w:type="spellEnd"/>
      <w:r w:rsidR="00D546E9" w:rsidRPr="00D546E9">
        <w:rPr>
          <w:rFonts w:asciiTheme="majorHAnsi" w:hAnsiTheme="majorHAnsi"/>
          <w:bCs/>
        </w:rPr>
        <w:t xml:space="preserve">-molecolari; </w:t>
      </w:r>
    </w:p>
    <w:p w:rsidR="002A0626" w:rsidRPr="005032BF" w:rsidRDefault="00496E7A" w:rsidP="00D546E9">
      <w:pPr>
        <w:spacing w:line="360" w:lineRule="auto"/>
        <w:ind w:left="142" w:right="1021"/>
        <w:jc w:val="center"/>
        <w:rPr>
          <w:b/>
          <w:bCs/>
          <w:spacing w:val="1"/>
        </w:rPr>
      </w:pPr>
      <w:r w:rsidRPr="005032BF">
        <w:rPr>
          <w:b/>
          <w:spacing w:val="1"/>
        </w:rPr>
        <w:t>Art. 2</w:t>
      </w:r>
    </w:p>
    <w:p w:rsidR="00920F12" w:rsidRPr="0019444B" w:rsidRDefault="005C7112" w:rsidP="0019444B">
      <w:pPr>
        <w:spacing w:line="360" w:lineRule="auto"/>
        <w:ind w:left="142" w:right="879"/>
        <w:jc w:val="both"/>
        <w:rPr>
          <w:spacing w:val="1"/>
          <w:sz w:val="24"/>
        </w:rPr>
      </w:pPr>
      <w:r w:rsidRPr="00265399">
        <w:rPr>
          <w:spacing w:val="1"/>
          <w:sz w:val="24"/>
        </w:rPr>
        <w:t xml:space="preserve">Il vincitore della borsa di studio è tenuto a frequentare </w:t>
      </w:r>
      <w:r>
        <w:rPr>
          <w:spacing w:val="1"/>
          <w:sz w:val="24"/>
        </w:rPr>
        <w:t xml:space="preserve">la </w:t>
      </w:r>
      <w:r w:rsidR="00A96AF6" w:rsidRPr="00A96AF6">
        <w:rPr>
          <w:sz w:val="24"/>
          <w:szCs w:val="24"/>
        </w:rPr>
        <w:t>UOSD Biostatistica, Bioinform</w:t>
      </w:r>
      <w:r w:rsidR="00A96AF6">
        <w:rPr>
          <w:sz w:val="24"/>
          <w:szCs w:val="24"/>
        </w:rPr>
        <w:t xml:space="preserve">atica e </w:t>
      </w:r>
      <w:proofErr w:type="spellStart"/>
      <w:r w:rsidR="00A96AF6">
        <w:rPr>
          <w:sz w:val="24"/>
          <w:szCs w:val="24"/>
        </w:rPr>
        <w:t>Clinical</w:t>
      </w:r>
      <w:proofErr w:type="spellEnd"/>
      <w:r w:rsidR="00A96AF6">
        <w:rPr>
          <w:sz w:val="24"/>
          <w:szCs w:val="24"/>
        </w:rPr>
        <w:t xml:space="preserve"> Trial Center</w:t>
      </w:r>
      <w:r w:rsidR="00A96AF6" w:rsidRPr="00A96AF6">
        <w:rPr>
          <w:sz w:val="24"/>
          <w:szCs w:val="24"/>
        </w:rPr>
        <w:t xml:space="preserve"> sotto la supervisione del D</w:t>
      </w:r>
      <w:r w:rsidR="00A96AF6">
        <w:rPr>
          <w:sz w:val="24"/>
          <w:szCs w:val="24"/>
        </w:rPr>
        <w:t>ott.</w:t>
      </w:r>
      <w:r w:rsidR="00A96AF6" w:rsidRPr="00A96AF6">
        <w:rPr>
          <w:sz w:val="24"/>
          <w:szCs w:val="24"/>
        </w:rPr>
        <w:t xml:space="preserve"> Matteo </w:t>
      </w:r>
      <w:proofErr w:type="spellStart"/>
      <w:r w:rsidR="00A96AF6" w:rsidRPr="00A96AF6">
        <w:rPr>
          <w:sz w:val="24"/>
          <w:szCs w:val="24"/>
        </w:rPr>
        <w:t>Pallocca</w:t>
      </w:r>
      <w:proofErr w:type="spellEnd"/>
      <w:r w:rsidR="00A96AF6">
        <w:rPr>
          <w:sz w:val="24"/>
          <w:szCs w:val="24"/>
        </w:rPr>
        <w:t xml:space="preserve"> e della Dott.ssa Giulia Piaggio </w:t>
      </w:r>
      <w:r w:rsidRPr="00265399">
        <w:rPr>
          <w:spacing w:val="1"/>
          <w:sz w:val="24"/>
        </w:rPr>
        <w:t xml:space="preserve">per tutta la durata del godimento della borsa </w:t>
      </w:r>
      <w:r w:rsidR="00496E7A" w:rsidRPr="00265399">
        <w:rPr>
          <w:spacing w:val="1"/>
          <w:sz w:val="24"/>
        </w:rPr>
        <w:t>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 xml:space="preserve">.00 del quindicesimo giorno dalla data di </w:t>
      </w:r>
      <w:r w:rsidRPr="00B840C9">
        <w:rPr>
          <w:spacing w:val="1"/>
          <w:sz w:val="24"/>
        </w:rPr>
        <w:lastRenderedPageBreak/>
        <w:t>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FE09CB" w:rsidRPr="00246899" w:rsidRDefault="00E710E2" w:rsidP="00246899">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lastRenderedPageBreak/>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4F4631" w:rsidRPr="00501ADA" w:rsidRDefault="00E710E2" w:rsidP="00501ADA">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w:t>
      </w:r>
      <w:r w:rsidRPr="00E710E2">
        <w:rPr>
          <w:spacing w:val="1"/>
          <w:szCs w:val="22"/>
        </w:rPr>
        <w:lastRenderedPageBreak/>
        <w:t>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w:t>
      </w:r>
      <w:r w:rsidRPr="00E710E2">
        <w:rPr>
          <w:spacing w:val="1"/>
          <w:szCs w:val="22"/>
        </w:rPr>
        <w:lastRenderedPageBreak/>
        <w:t>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A96AF6">
        <w:rPr>
          <w:b/>
          <w:bCs/>
        </w:rPr>
        <w:t>19</w:t>
      </w:r>
      <w:r w:rsidR="0085134C">
        <w:rPr>
          <w:b/>
          <w:bCs/>
        </w:rPr>
        <w:t>/</w:t>
      </w:r>
      <w:r w:rsidR="00A96AF6">
        <w:rPr>
          <w:b/>
          <w:bCs/>
        </w:rPr>
        <w:t>12</w:t>
      </w:r>
      <w:r w:rsidR="0085134C">
        <w:rPr>
          <w:b/>
          <w:bCs/>
        </w:rPr>
        <w:t>/2022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A96AF6">
        <w:rPr>
          <w:b/>
          <w:bCs/>
        </w:rPr>
        <w:t>03/01/2023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C0442"/>
    <w:rsid w:val="000D30FB"/>
    <w:rsid w:val="000F19B7"/>
    <w:rsid w:val="00103A54"/>
    <w:rsid w:val="00134A5F"/>
    <w:rsid w:val="0016123D"/>
    <w:rsid w:val="0019444B"/>
    <w:rsid w:val="00195A4D"/>
    <w:rsid w:val="001A1F89"/>
    <w:rsid w:val="001B1275"/>
    <w:rsid w:val="001E233F"/>
    <w:rsid w:val="00213B40"/>
    <w:rsid w:val="002269AE"/>
    <w:rsid w:val="00227CF3"/>
    <w:rsid w:val="00246899"/>
    <w:rsid w:val="00255E7C"/>
    <w:rsid w:val="00260C60"/>
    <w:rsid w:val="00265399"/>
    <w:rsid w:val="00276EA4"/>
    <w:rsid w:val="00297E9A"/>
    <w:rsid w:val="002A0626"/>
    <w:rsid w:val="002D329F"/>
    <w:rsid w:val="002F0FEB"/>
    <w:rsid w:val="003031CD"/>
    <w:rsid w:val="00304522"/>
    <w:rsid w:val="00306B0E"/>
    <w:rsid w:val="0036189C"/>
    <w:rsid w:val="003B03D2"/>
    <w:rsid w:val="003B4CB0"/>
    <w:rsid w:val="003C4729"/>
    <w:rsid w:val="003D1A95"/>
    <w:rsid w:val="00404D86"/>
    <w:rsid w:val="00413A74"/>
    <w:rsid w:val="00421700"/>
    <w:rsid w:val="00483CE2"/>
    <w:rsid w:val="0049656C"/>
    <w:rsid w:val="00496E7A"/>
    <w:rsid w:val="004B51CD"/>
    <w:rsid w:val="004F4631"/>
    <w:rsid w:val="004F5098"/>
    <w:rsid w:val="00501ADA"/>
    <w:rsid w:val="005032BF"/>
    <w:rsid w:val="0050739C"/>
    <w:rsid w:val="005347F1"/>
    <w:rsid w:val="005645C6"/>
    <w:rsid w:val="005A3A50"/>
    <w:rsid w:val="005C7112"/>
    <w:rsid w:val="005D24FB"/>
    <w:rsid w:val="006132B7"/>
    <w:rsid w:val="006233FE"/>
    <w:rsid w:val="0062604F"/>
    <w:rsid w:val="00627AA6"/>
    <w:rsid w:val="00634C47"/>
    <w:rsid w:val="00645FFE"/>
    <w:rsid w:val="00653997"/>
    <w:rsid w:val="0068062B"/>
    <w:rsid w:val="006A11C7"/>
    <w:rsid w:val="006A3498"/>
    <w:rsid w:val="006C45C9"/>
    <w:rsid w:val="006F2BFB"/>
    <w:rsid w:val="007C59BE"/>
    <w:rsid w:val="007F04A0"/>
    <w:rsid w:val="008227DB"/>
    <w:rsid w:val="00850D1F"/>
    <w:rsid w:val="0085134C"/>
    <w:rsid w:val="008C3F38"/>
    <w:rsid w:val="008D2911"/>
    <w:rsid w:val="00916485"/>
    <w:rsid w:val="00920F12"/>
    <w:rsid w:val="00924044"/>
    <w:rsid w:val="009254EA"/>
    <w:rsid w:val="009403E5"/>
    <w:rsid w:val="009827CC"/>
    <w:rsid w:val="009B0950"/>
    <w:rsid w:val="009D08EB"/>
    <w:rsid w:val="009D4129"/>
    <w:rsid w:val="009D4CC9"/>
    <w:rsid w:val="009F0A81"/>
    <w:rsid w:val="00A1058B"/>
    <w:rsid w:val="00A90F2C"/>
    <w:rsid w:val="00A96AF6"/>
    <w:rsid w:val="00AA3717"/>
    <w:rsid w:val="00B06180"/>
    <w:rsid w:val="00B2215F"/>
    <w:rsid w:val="00B840C9"/>
    <w:rsid w:val="00B85CCD"/>
    <w:rsid w:val="00B90E3E"/>
    <w:rsid w:val="00BB2DA2"/>
    <w:rsid w:val="00BD3243"/>
    <w:rsid w:val="00BF798C"/>
    <w:rsid w:val="00C05E73"/>
    <w:rsid w:val="00C46680"/>
    <w:rsid w:val="00C87790"/>
    <w:rsid w:val="00CA16CC"/>
    <w:rsid w:val="00D34784"/>
    <w:rsid w:val="00D50C73"/>
    <w:rsid w:val="00D546E9"/>
    <w:rsid w:val="00D87166"/>
    <w:rsid w:val="00D87D99"/>
    <w:rsid w:val="00D9670A"/>
    <w:rsid w:val="00DA784B"/>
    <w:rsid w:val="00DB5D48"/>
    <w:rsid w:val="00E119C8"/>
    <w:rsid w:val="00E710E2"/>
    <w:rsid w:val="00E859F8"/>
    <w:rsid w:val="00E9060E"/>
    <w:rsid w:val="00E913BE"/>
    <w:rsid w:val="00EC1C05"/>
    <w:rsid w:val="00EE2652"/>
    <w:rsid w:val="00F91B55"/>
    <w:rsid w:val="00F9234E"/>
    <w:rsid w:val="00F9727A"/>
    <w:rsid w:val="00FA32DC"/>
    <w:rsid w:val="00FE0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101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Pages>
  <Words>2296</Words>
  <Characters>13093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118</cp:revision>
  <cp:lastPrinted>2022-04-26T08:16:00Z</cp:lastPrinted>
  <dcterms:created xsi:type="dcterms:W3CDTF">2022-02-17T08:43:00Z</dcterms:created>
  <dcterms:modified xsi:type="dcterms:W3CDTF">2022-12-19T08:57:00Z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