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7564755" cy="1330325"/>
            <wp:effectExtent l="19050" t="0" r="0" b="0"/>
            <wp:wrapThrough wrapText="bothSides">
              <wp:wrapPolygon edited="0">
                <wp:start x="-54" y="0"/>
                <wp:lineTo x="-54" y="21342"/>
                <wp:lineTo x="21595" y="21342"/>
                <wp:lineTo x="21595" y="0"/>
                <wp:lineTo x="-54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93" w:rsidRPr="000B492B" w:rsidRDefault="00137893" w:rsidP="00137893">
      <w:pPr>
        <w:pStyle w:val="usoboll1"/>
        <w:spacing w:line="360" w:lineRule="auto"/>
        <w:jc w:val="center"/>
        <w:rPr>
          <w:b/>
          <w:sz w:val="28"/>
          <w:szCs w:val="28"/>
        </w:rPr>
      </w:pPr>
      <w:r w:rsidRPr="000B492B">
        <w:rPr>
          <w:b/>
          <w:sz w:val="28"/>
          <w:szCs w:val="28"/>
        </w:rPr>
        <w:t xml:space="preserve">ALLEGATO </w:t>
      </w:r>
      <w:r w:rsidR="00BC54A0">
        <w:rPr>
          <w:b/>
          <w:sz w:val="28"/>
          <w:szCs w:val="28"/>
        </w:rPr>
        <w:t>10</w:t>
      </w:r>
    </w:p>
    <w:p w:rsidR="00F77C0E" w:rsidRPr="000B492B" w:rsidRDefault="00F77C0E" w:rsidP="00137893">
      <w:pPr>
        <w:pStyle w:val="usoboll1"/>
        <w:spacing w:line="360" w:lineRule="auto"/>
        <w:jc w:val="center"/>
        <w:rPr>
          <w:b/>
          <w:sz w:val="28"/>
          <w:szCs w:val="28"/>
          <w:u w:val="single"/>
        </w:rPr>
      </w:pPr>
    </w:p>
    <w:p w:rsidR="00F77C0E" w:rsidRPr="000B492B" w:rsidRDefault="00F77C0E" w:rsidP="00137893">
      <w:pPr>
        <w:pStyle w:val="usoboll1"/>
        <w:spacing w:line="360" w:lineRule="auto"/>
        <w:jc w:val="center"/>
        <w:rPr>
          <w:b/>
          <w:sz w:val="28"/>
          <w:szCs w:val="28"/>
          <w:u w:val="single"/>
        </w:rPr>
      </w:pPr>
      <w:r w:rsidRPr="000B492B">
        <w:rPr>
          <w:b/>
          <w:sz w:val="28"/>
          <w:szCs w:val="28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Pr="00816024" w:rsidRDefault="00816024" w:rsidP="008160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 xml:space="preserve">ad adempiere alle obbligazioni previste in tutti </w:t>
      </w:r>
      <w:r w:rsidR="00394211">
        <w:rPr>
          <w:rFonts w:ascii="Times New Roman" w:hAnsi="Times New Roman" w:cs="Times New Roman"/>
          <w:sz w:val="24"/>
          <w:szCs w:val="24"/>
        </w:rPr>
        <w:t>documenti di gara relativi al</w:t>
      </w:r>
      <w:r w:rsidR="00C73906" w:rsidRPr="00C73906">
        <w:rPr>
          <w:rFonts w:ascii="Times New Roman" w:hAnsi="Times New Roman" w:cs="Times New Roman"/>
          <w:sz w:val="24"/>
          <w:szCs w:val="24"/>
        </w:rPr>
        <w:t xml:space="preserve">la </w:t>
      </w:r>
      <w:r w:rsidR="00E27CDB" w:rsidRPr="00E27CDB">
        <w:rPr>
          <w:rFonts w:ascii="Times New Roman" w:hAnsi="Times New Roman" w:cs="Times New Roman"/>
          <w:sz w:val="24"/>
          <w:szCs w:val="24"/>
        </w:rPr>
        <w:t>“</w:t>
      </w:r>
      <w:r w:rsidR="00E27CDB" w:rsidRPr="00E27CDB">
        <w:rPr>
          <w:rFonts w:ascii="Times New Roman" w:hAnsi="Times New Roman" w:cs="Times New Roman"/>
          <w:i/>
          <w:color w:val="000000"/>
          <w:sz w:val="24"/>
          <w:szCs w:val="24"/>
        </w:rPr>
        <w:t>fornitura di un sistema diagnostico completo per l'esecuzione di test autoimmunità in immunofluorescenza indiretta e</w:t>
      </w:r>
      <w:r w:rsidR="00306E9B">
        <w:rPr>
          <w:rFonts w:ascii="Times New Roman" w:hAnsi="Times New Roman" w:cs="Times New Roman"/>
          <w:i/>
          <w:color w:val="000000"/>
          <w:sz w:val="24"/>
          <w:szCs w:val="24"/>
        </w:rPr>
        <w:t>d elisa</w:t>
      </w:r>
      <w:r w:rsidR="00E27CDB" w:rsidRPr="00E27C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” </w:t>
      </w:r>
      <w:r w:rsidR="00E27CDB" w:rsidRPr="00E27CDB">
        <w:rPr>
          <w:rFonts w:ascii="Times New Roman" w:hAnsi="Times New Roman" w:cs="Times New Roman"/>
          <w:color w:val="000000"/>
          <w:sz w:val="24"/>
          <w:szCs w:val="24"/>
        </w:rPr>
        <w:t>occorrente alla UOSD Microbiologia e Virologia degl</w:t>
      </w:r>
      <w:r w:rsidR="00B5321C">
        <w:rPr>
          <w:rFonts w:ascii="Times New Roman" w:hAnsi="Times New Roman" w:cs="Times New Roman"/>
          <w:color w:val="000000"/>
          <w:sz w:val="24"/>
          <w:szCs w:val="24"/>
        </w:rPr>
        <w:t>i IFO per il periodo di 60 mesi</w:t>
      </w:r>
      <w:bookmarkStart w:id="0" w:name="_GoBack"/>
      <w:bookmarkEnd w:id="0"/>
      <w:r w:rsidR="00EA3C57">
        <w:rPr>
          <w:rFonts w:ascii="Times New Roman" w:hAnsi="Times New Roman" w:cs="Times New Roman"/>
          <w:sz w:val="24"/>
          <w:szCs w:val="24"/>
        </w:rPr>
        <w:t>,</w:t>
      </w:r>
      <w:r w:rsidR="00E91681">
        <w:rPr>
          <w:i/>
          <w:sz w:val="24"/>
          <w:szCs w:val="24"/>
        </w:rPr>
        <w:t xml:space="preserve"> </w:t>
      </w:r>
      <w:r w:rsidRPr="00816024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816024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p w:rsidR="00B10711" w:rsidRPr="00BF73F4" w:rsidRDefault="00EA48B7" w:rsidP="00B10711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LOTTO </w:t>
      </w:r>
      <w:r w:rsidR="00DF4C91">
        <w:rPr>
          <w:rFonts w:ascii="Times New Roman" w:hAnsi="Times New Roman" w:cs="Times New Roman"/>
          <w:b/>
          <w:i/>
          <w:sz w:val="24"/>
          <w:szCs w:val="24"/>
        </w:rPr>
        <w:t>UNICO</w:t>
      </w:r>
      <w:r w:rsidR="000B492B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F4C91">
        <w:rPr>
          <w:rFonts w:ascii="Times New Roman" w:hAnsi="Times New Roman" w:cs="Times New Roman"/>
          <w:b/>
          <w:i/>
          <w:sz w:val="24"/>
          <w:szCs w:val="24"/>
        </w:rPr>
        <w:t xml:space="preserve">DETTAGLIARE </w:t>
      </w:r>
      <w:r w:rsidR="00E27CDB">
        <w:rPr>
          <w:rFonts w:ascii="Times New Roman" w:hAnsi="Times New Roman" w:cs="Times New Roman"/>
          <w:b/>
          <w:i/>
          <w:sz w:val="24"/>
          <w:szCs w:val="24"/>
        </w:rPr>
        <w:t>TUTTI I PRODOTTI OGGETTO DEL LOTTO)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1086"/>
        <w:gridCol w:w="1078"/>
        <w:gridCol w:w="953"/>
        <w:gridCol w:w="972"/>
        <w:gridCol w:w="874"/>
        <w:gridCol w:w="901"/>
        <w:gridCol w:w="1050"/>
        <w:gridCol w:w="1050"/>
        <w:gridCol w:w="909"/>
      </w:tblGrid>
      <w:tr w:rsidR="00B10711" w:rsidRPr="00335372" w:rsidTr="008B537C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Descrizione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4F74BC" w:rsidRDefault="004F74BC" w:rsidP="008B537C">
            <w:pPr>
              <w:jc w:val="center"/>
              <w:rPr>
                <w:sz w:val="16"/>
                <w:szCs w:val="16"/>
              </w:rPr>
            </w:pPr>
          </w:p>
          <w:p w:rsidR="004F74BC" w:rsidRDefault="004F74BC" w:rsidP="008B537C">
            <w:pPr>
              <w:jc w:val="center"/>
              <w:rPr>
                <w:sz w:val="16"/>
                <w:szCs w:val="16"/>
              </w:rPr>
            </w:pPr>
          </w:p>
          <w:p w:rsidR="00B10711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0B492B" w:rsidRPr="00335372" w:rsidRDefault="000B492B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Triennale </w:t>
            </w:r>
          </w:p>
          <w:p w:rsidR="00B10711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  <w:p w:rsidR="002117BA" w:rsidRPr="00335372" w:rsidRDefault="002117BA" w:rsidP="004F74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B10711" w:rsidRPr="00335372" w:rsidRDefault="000C4D0A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 per confezione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CND</w:t>
            </w:r>
            <w:r w:rsidRPr="00335372">
              <w:rPr>
                <w:sz w:val="16"/>
                <w:szCs w:val="16"/>
              </w:rPr>
              <w:t xml:space="preserve"> prodotto offerto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B10711" w:rsidRPr="00335372" w:rsidRDefault="00B10711" w:rsidP="008B537C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B10711" w:rsidRPr="00335372" w:rsidRDefault="00B10711" w:rsidP="008B537C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c>
          <w:tcPr>
            <w:tcW w:w="981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B10711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IMPORTO COMPLESSIVO OFFERTO PER IL LOTTO </w:t>
            </w:r>
            <w:r w:rsidR="002117BA">
              <w:rPr>
                <w:b/>
                <w:sz w:val="16"/>
                <w:szCs w:val="16"/>
              </w:rPr>
              <w:t xml:space="preserve"> </w:t>
            </w:r>
            <w:r w:rsidRPr="00335372">
              <w:rPr>
                <w:b/>
                <w:sz w:val="16"/>
                <w:szCs w:val="16"/>
              </w:rPr>
              <w:t>(in cifre)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Pr="00335372" w:rsidRDefault="00B10711" w:rsidP="008B537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10711" w:rsidRPr="00335372" w:rsidTr="008B537C">
        <w:trPr>
          <w:trHeight w:val="567"/>
        </w:trPr>
        <w:tc>
          <w:tcPr>
            <w:tcW w:w="8945" w:type="dxa"/>
            <w:gridSpan w:val="9"/>
            <w:vAlign w:val="center"/>
          </w:tcPr>
          <w:p w:rsidR="00B10711" w:rsidRDefault="00B10711" w:rsidP="008B537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909" w:type="dxa"/>
            <w:vAlign w:val="center"/>
          </w:tcPr>
          <w:p w:rsidR="00B10711" w:rsidRPr="00335372" w:rsidRDefault="00B10711" w:rsidP="008B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B10711" w:rsidRPr="00816024" w:rsidRDefault="00B10711" w:rsidP="00B10711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B10711" w:rsidRPr="001C5429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95, comma 10, </w:t>
      </w:r>
      <w:proofErr w:type="spellStart"/>
      <w:proofErr w:type="gramStart"/>
      <w:r w:rsidRPr="001C5429">
        <w:rPr>
          <w:szCs w:val="24"/>
        </w:rPr>
        <w:t>D.Lgs</w:t>
      </w:r>
      <w:proofErr w:type="gramEnd"/>
      <w:r w:rsidRPr="001C5429">
        <w:rPr>
          <w:szCs w:val="24"/>
        </w:rPr>
        <w:t>.</w:t>
      </w:r>
      <w:proofErr w:type="spellEnd"/>
      <w:r w:rsidRPr="001C5429">
        <w:rPr>
          <w:szCs w:val="24"/>
        </w:rPr>
        <w:t xml:space="preserve"> n. 50/2016,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>cabile ed impegnativa sino al 240°</w:t>
      </w:r>
      <w:r w:rsidRPr="002E54A3">
        <w:rPr>
          <w:szCs w:val="24"/>
        </w:rPr>
        <w:t xml:space="preserve"> giorno successivo al termine ultimo per la presentazione della stessa;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B10711" w:rsidRPr="00230E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B10711" w:rsidRPr="00230E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B10711" w:rsidRPr="002E54A3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 xml:space="preserve">di non eccepire, durante l’esecuzione del contratto, la mancata conoscenza di condizioni o la sopravvenienza di elementi non valutati o non considerati, salvo che tali elementi si configurino </w:t>
      </w:r>
      <w:r w:rsidRPr="002E54A3">
        <w:rPr>
          <w:szCs w:val="24"/>
        </w:rPr>
        <w:lastRenderedPageBreak/>
        <w:t>come cause di forza maggiore contemplate dal codice civile e non escluse da altre norme di legge e/o dalla documentazione di gara;</w:t>
      </w:r>
    </w:p>
    <w:p w:rsidR="00B10711" w:rsidRDefault="00B10711" w:rsidP="00B10711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B10711" w:rsidRPr="00AA0F26" w:rsidRDefault="00B10711" w:rsidP="00B10711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Default="00B10711" w:rsidP="00B10711">
      <w:pPr>
        <w:pStyle w:val="usoboll1"/>
        <w:spacing w:before="240" w:after="240" w:line="360" w:lineRule="exact"/>
        <w:rPr>
          <w:i/>
          <w:szCs w:val="24"/>
        </w:rPr>
      </w:pPr>
    </w:p>
    <w:p w:rsidR="00B10711" w:rsidRPr="00A84EA7" w:rsidRDefault="00B10711" w:rsidP="00B10711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Il D</w:t>
      </w:r>
      <w:r w:rsidRPr="00A84EA7">
        <w:rPr>
          <w:i/>
          <w:szCs w:val="24"/>
        </w:rPr>
        <w:t>ocumento deve essere firmato digitalmente</w:t>
      </w:r>
    </w:p>
    <w:p w:rsidR="00B10711" w:rsidRDefault="00B10711" w:rsidP="00B10711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B10711" w:rsidSect="00665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B30"/>
    <w:multiLevelType w:val="hybridMultilevel"/>
    <w:tmpl w:val="37368EA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7893"/>
    <w:rsid w:val="00011465"/>
    <w:rsid w:val="000755A9"/>
    <w:rsid w:val="000B492B"/>
    <w:rsid w:val="000C08EF"/>
    <w:rsid w:val="000C4D0A"/>
    <w:rsid w:val="000D7195"/>
    <w:rsid w:val="00112B5D"/>
    <w:rsid w:val="0011542C"/>
    <w:rsid w:val="00122C91"/>
    <w:rsid w:val="001304CE"/>
    <w:rsid w:val="00136C35"/>
    <w:rsid w:val="00137893"/>
    <w:rsid w:val="001F783E"/>
    <w:rsid w:val="002117BA"/>
    <w:rsid w:val="002549F8"/>
    <w:rsid w:val="002E0447"/>
    <w:rsid w:val="00306E9B"/>
    <w:rsid w:val="0033728A"/>
    <w:rsid w:val="00351C27"/>
    <w:rsid w:val="00394211"/>
    <w:rsid w:val="003C629A"/>
    <w:rsid w:val="00420797"/>
    <w:rsid w:val="004353A3"/>
    <w:rsid w:val="00463DB2"/>
    <w:rsid w:val="0047762D"/>
    <w:rsid w:val="004D40AA"/>
    <w:rsid w:val="004F74BC"/>
    <w:rsid w:val="00543ED3"/>
    <w:rsid w:val="0055525A"/>
    <w:rsid w:val="005B1B5D"/>
    <w:rsid w:val="005F78F5"/>
    <w:rsid w:val="0063491D"/>
    <w:rsid w:val="00665B5A"/>
    <w:rsid w:val="00683236"/>
    <w:rsid w:val="00685763"/>
    <w:rsid w:val="00691375"/>
    <w:rsid w:val="006A63E6"/>
    <w:rsid w:val="00753CEA"/>
    <w:rsid w:val="0078053F"/>
    <w:rsid w:val="007901CE"/>
    <w:rsid w:val="007B6FB3"/>
    <w:rsid w:val="007E3E90"/>
    <w:rsid w:val="00816024"/>
    <w:rsid w:val="008324C4"/>
    <w:rsid w:val="00836ABA"/>
    <w:rsid w:val="00897FDD"/>
    <w:rsid w:val="008C282D"/>
    <w:rsid w:val="00913890"/>
    <w:rsid w:val="00A27209"/>
    <w:rsid w:val="00A91744"/>
    <w:rsid w:val="00AD0E9F"/>
    <w:rsid w:val="00B10711"/>
    <w:rsid w:val="00B447F5"/>
    <w:rsid w:val="00B5321C"/>
    <w:rsid w:val="00BC54A0"/>
    <w:rsid w:val="00BF73F4"/>
    <w:rsid w:val="00C73906"/>
    <w:rsid w:val="00D20426"/>
    <w:rsid w:val="00DC19D7"/>
    <w:rsid w:val="00DC7139"/>
    <w:rsid w:val="00DF4C91"/>
    <w:rsid w:val="00E04596"/>
    <w:rsid w:val="00E27CDB"/>
    <w:rsid w:val="00E43050"/>
    <w:rsid w:val="00E43D7C"/>
    <w:rsid w:val="00E91681"/>
    <w:rsid w:val="00EA3C57"/>
    <w:rsid w:val="00EA48B7"/>
    <w:rsid w:val="00EA6E1F"/>
    <w:rsid w:val="00ED39A7"/>
    <w:rsid w:val="00F33955"/>
    <w:rsid w:val="00F63BE8"/>
    <w:rsid w:val="00F77C0E"/>
    <w:rsid w:val="00FB6A6D"/>
    <w:rsid w:val="00F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D02B"/>
  <w15:docId w15:val="{E9E035A2-67AF-4AE8-B45C-61400B8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1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E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748A-649E-43AC-84B3-F444C80A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14</cp:revision>
  <cp:lastPrinted>2023-02-22T09:53:00Z</cp:lastPrinted>
  <dcterms:created xsi:type="dcterms:W3CDTF">2022-07-19T09:10:00Z</dcterms:created>
  <dcterms:modified xsi:type="dcterms:W3CDTF">2023-02-22T09:55:00Z</dcterms:modified>
</cp:coreProperties>
</file>