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CORTILE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CLELIA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26/03/1993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D'AMBROSIO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LORENZO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02/03/1991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DI BELLO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GIUSEPPINA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11/06/1997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DI CARLO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ERIKA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07/01/1987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DI GIOVENALE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STEFANO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22/07/1997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FRISULLO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GIUSEPPE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29/11/1988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GALLO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GABRIELE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21/07/1994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PIEROTTI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ALESSIA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13/12/1991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SALZANO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CHIARA MARIA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03/12/1997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SCALERA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STEFANO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26/12/1988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STENDARDO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GIORGIA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20/02/1992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TAGLIENTE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EMANUELA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04/05/1994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Pr="00326D8C" w:rsidR="00222865" w:rsidTr="000C752E">
        <w:trPr>
          <w:cantSplit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326D8C" w:rsidR="00222865" w:rsidP="0066204A" w:rsidRDefault="00222865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326D8C" w:rsidR="00222865" w:rsidP="007815CB" w:rsidRDefault="0068766F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/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TESTA</w:t>
            </w:r>
            <w:r w:rsidRPr="00326D8C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MANUELA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326D8C" w:rsidR="00222865" w:rsidP="00222865" w:rsidRDefault="003C37AC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 w:rsidR="00222865">
              <w:rPr>
                <w:rFonts w:asciiTheme="minorHAnsi" w:hAnsiTheme="minorHAnsi"/>
                <w:noProof/>
                <w:sz w:val="18"/>
                <w:szCs w:val="18"/>
              </w:rPr>
              <w:t>23/11/1990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27/03/2023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Pr="000C752E" w:rsidR="002228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</w:p>
          <w:p w:rsidRPr="000C752E" w:rsidR="00222865" w:rsidP="00222865" w:rsidRDefault="000C752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 w:rsidR="00222865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</w:tbl>
    <w:p w:rsidR="0066204A" w:rsidP="0066204A" w:rsidRDefault="0066204A">
      <w:pPr>
        <w:rPr>
          <w:rFonts w:asciiTheme="minorHAnsi" w:hAnsiTheme="minorHAnsi"/>
        </w:rPr>
      </w:pPr>
      <w:bookmarkStart w:name="_GoBack" w:id="0"/>
      <w:bookmarkEnd w:id="0"/>
    </w:p>
    <w:sectPr w:rsidR="0066204A" w:rsidSect="0066204A">
      <w:headerReference w:type="default" r:id="rId8"/>
      <w:footerReference w:type="even" r:id="rId9"/>
      <w:footerReference w:type="default" r:id="rId10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AC" w:rsidRDefault="003C37AC">
      <w:r>
        <w:separator/>
      </w:r>
    </w:p>
  </w:endnote>
  <w:endnote w:type="continuationSeparator" w:id="0">
    <w:p w:rsidR="003C37AC" w:rsidRDefault="003C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Default="0068766F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3C37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8F74FC" w:rsidR="00867E46" w:rsidP="008F74FC" w:rsidRDefault="0066204A">
    <w:pPr>
      <w:pStyle w:val="Pidipagina"/>
      <w:framePr w:wrap="around" w:hAnchor="margin" w:vAnchor="text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 w:rsidR="0068766F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 w:rsidR="0068766F">
      <w:rPr>
        <w:rStyle w:val="Numeropagina"/>
        <w:rFonts w:asciiTheme="minorHAnsi" w:hAnsiTheme="minorHAnsi"/>
      </w:rPr>
      <w:fldChar w:fldCharType="separate"/>
    </w:r>
    <w:r w:rsidR="0002437A">
      <w:rPr>
        <w:rStyle w:val="Numeropagina"/>
        <w:rFonts w:asciiTheme="minorHAnsi" w:hAnsiTheme="minorHAnsi"/>
        <w:noProof/>
      </w:rPr>
      <w:t>1</w:t>
    </w:r>
    <w:r w:rsidRPr="008F74FC" w:rsidR="0068766F">
      <w:rPr>
        <w:rStyle w:val="Numeropagina"/>
        <w:rFonts w:asciiTheme="minorHAnsi" w:hAnsiTheme="minorHAnsi"/>
      </w:rPr>
      <w:fldChar w:fldCharType="end"/>
    </w:r>
  </w:p>
  <w:p w:rsidRPr="00AF4740" w:rsidR="00960AE1" w:rsidP="0002437A" w:rsidRDefault="003C37AC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AC" w:rsidRDefault="003C37AC">
      <w:r>
        <w:separator/>
      </w:r>
    </w:p>
  </w:footnote>
  <w:footnote w:type="continuationSeparator" w:id="0">
    <w:p w:rsidR="003C37AC" w:rsidRDefault="003C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510"/>
      <w:gridCol w:w="7403"/>
    </w:tblGrid>
    <w:tr w:rsidR="0039101B" w:rsidTr="000971D6">
      <w:tc>
        <w:tcPr>
          <w:tcW w:w="3510" w:type="dxa"/>
        </w:tcPr>
        <w:p w:rsidR="0039101B" w:rsidP="0039101B" w:rsidRDefault="003C37AC">
          <w:pPr>
            <w:rPr>
              <w:rFonts w:asciiTheme="minorHAnsi" w:hAnsiTheme="minorHAnsi"/>
              <w:sz w:val="18"/>
              <w:szCs w:val="18"/>
            </w:rPr>
          </w:pPr>
          <w:r w:rsidRPr="00AF4740" w:rsidR="0039101B">
            <w:rPr>
              <w:rFonts w:asciiTheme="minorHAnsi" w:hAnsiTheme="minorHAnsi"/>
              <w:noProof/>
              <w:sz w:val="18"/>
              <w:szCs w:val="18"/>
            </w:rPr>
            <w:t/>
          </w:r>
          <w: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f5f5d116bc3b4401"/>
                        <pic:cNvPicPr/>
                      </pic:nvPicPr>
                      <pic:blipFill>
                        <a:blip r:embed="Rf5f5d116bc3b4401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Pr="00914429" w:rsidR="0039101B" w:rsidP="0039101B" w:rsidRDefault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P="0039101B" w:rsidRDefault="003C37AC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 w:rsidR="0039101B">
            <w:rPr>
              <w:rStyle w:val="label1"/>
              <w:rFonts w:cs="Segoe UI" w:asciiTheme="minorHAnsi" w:hAnsiTheme="minorHAnsi"/>
              <w:b/>
              <w:bCs/>
              <w:noProof/>
              <w:color w:val="000033"/>
              <w:sz w:val="28"/>
              <w:szCs w:val="28"/>
              <w:bdr w:val="none" w:color="auto" w:sz="0" w:space="0" w:frame="1"/>
            </w:rPr>
            <w:t>PROVA TEORICO-PRATICA</w:t>
          </w:r>
        </w:p>
      </w:tc>
    </w:tr>
  </w:tbl>
  <w:p w:rsidR="0039101B" w:rsidP="00CE482D" w:rsidRDefault="0039101B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Pr="00CE482D" w:rsidR="00CE482D" w:rsidP="00CE482D" w:rsidRDefault="003C37AC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 w:rsidR="0066204A">
      <w:rPr>
        <w:rFonts w:asciiTheme="minorHAnsi" w:hAnsiTheme="minorHAnsi"/>
        <w:noProof/>
        <w:sz w:val="18"/>
        <w:szCs w:val="18"/>
      </w:rPr>
      <w:t>Concorso pubblico, per titoli ed esami, per l’assunzione a tempo determinato di n°4 RISORSE nel profilo di RICERCATORE SANITARIO, categoria DS per laureati in BIOINFORMATICA/INGEGNERIA BIOMEDICA da assegnare alle attività di biologia computazionale in supporto alla ricerca sperimentale e traslazionale dell'Istituto Regina Elena</w:t>
    </w:r>
  </w:p>
  <w:p w:rsidR="00CE482D" w:rsidP="00CE482D" w:rsidRDefault="003C37AC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6" w:space="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Pr="003A624D" w:rsidR="00222865" w:rsidTr="000C752E">
      <w:trPr>
        <w:cantSplit/>
      </w:trPr>
      <w:tc>
        <w:tcPr>
          <w:tcW w:w="44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</w:tcPr>
        <w:p w:rsidRPr="003A624D" w:rsidR="00222865" w:rsidP="003A624D" w:rsidRDefault="00222865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 w:rsidRPr="003A624D" w:rsidR="00222865" w:rsidP="003A624D" w:rsidRDefault="00222865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color="auto" w:sz="4" w:space="0"/>
            <w:left w:val="single" w:color="auto" w:sz="4" w:space="0"/>
            <w:bottom w:val="single" w:color="auto" w:sz="6" w:space="0"/>
          </w:tcBorders>
        </w:tcPr>
        <w:p w:rsidRPr="003A624D" w:rsidR="00222865" w:rsidP="003A624D" w:rsidRDefault="00222865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bottom w:val="single" w:color="auto" w:sz="6" w:space="0"/>
          </w:tcBorders>
        </w:tcPr>
        <w:p w:rsidRPr="003A624D" w:rsidR="00222865" w:rsidP="003A624D" w:rsidRDefault="00B305EB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Pr="00267291" w:rsidR="00527524" w:rsidP="00527524" w:rsidRDefault="003C37AC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B305EB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f5f5d116bc3b4401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marco</cp:lastModifiedBy>
  <cp:revision>8</cp:revision>
  <dcterms:created xsi:type="dcterms:W3CDTF">2015-02-16T12:02:00Z</dcterms:created>
  <dcterms:modified xsi:type="dcterms:W3CDTF">2016-10-07T09:32:00Z</dcterms:modified>
</cp:coreProperties>
</file>