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69E1" w:rsidRPr="0032716F" w:rsidRDefault="002369E1" w:rsidP="0032716F">
      <w:pPr>
        <w:spacing w:line="276" w:lineRule="auto"/>
        <w:jc w:val="left"/>
        <w:rPr>
          <w:rFonts w:ascii="Times New Roman" w:hAnsi="Times New Roman"/>
          <w:b/>
          <w:u w:val="single"/>
        </w:rPr>
      </w:pPr>
      <w:r w:rsidRPr="0032716F">
        <w:rPr>
          <w:rFonts w:ascii="Times New Roman" w:hAnsi="Times New Roman"/>
          <w:b/>
          <w:u w:val="single"/>
        </w:rPr>
        <w:t>Allegato 2</w:t>
      </w:r>
    </w:p>
    <w:p w:rsidR="002369E1" w:rsidRPr="0032716F" w:rsidRDefault="002369E1" w:rsidP="0032716F">
      <w:pPr>
        <w:spacing w:line="276" w:lineRule="auto"/>
        <w:jc w:val="center"/>
        <w:rPr>
          <w:rFonts w:ascii="Times New Roman" w:hAnsi="Times New Roman"/>
          <w:b/>
        </w:rPr>
      </w:pPr>
    </w:p>
    <w:p w:rsidR="002369E1" w:rsidRDefault="00C32A07" w:rsidP="0032716F">
      <w:pPr>
        <w:spacing w:line="276" w:lineRule="auto"/>
        <w:jc w:val="center"/>
        <w:rPr>
          <w:rFonts w:ascii="Times New Roman" w:hAnsi="Times New Roman"/>
          <w:b/>
        </w:rPr>
      </w:pPr>
      <w:r w:rsidRPr="00C32A07">
        <w:rPr>
          <w:rFonts w:ascii="Times New Roman" w:hAnsi="Times New Roman"/>
          <w:b/>
        </w:rPr>
        <w:t xml:space="preserve">Sistema di </w:t>
      </w:r>
      <w:proofErr w:type="spellStart"/>
      <w:r w:rsidRPr="00C32A07">
        <w:rPr>
          <w:rFonts w:ascii="Times New Roman" w:hAnsi="Times New Roman"/>
          <w:b/>
        </w:rPr>
        <w:t>imaging</w:t>
      </w:r>
      <w:proofErr w:type="spellEnd"/>
      <w:r w:rsidRPr="00C32A07">
        <w:rPr>
          <w:rFonts w:ascii="Times New Roman" w:hAnsi="Times New Roman"/>
          <w:b/>
        </w:rPr>
        <w:t xml:space="preserve"> </w:t>
      </w:r>
      <w:proofErr w:type="spellStart"/>
      <w:r w:rsidRPr="00C32A07">
        <w:rPr>
          <w:rFonts w:ascii="Times New Roman" w:hAnsi="Times New Roman"/>
          <w:b/>
        </w:rPr>
        <w:t>dermoscopico</w:t>
      </w:r>
      <w:proofErr w:type="spellEnd"/>
      <w:r w:rsidRPr="00C32A07">
        <w:rPr>
          <w:rFonts w:ascii="Times New Roman" w:hAnsi="Times New Roman"/>
          <w:b/>
        </w:rPr>
        <w:t xml:space="preserve"> </w:t>
      </w:r>
      <w:proofErr w:type="spellStart"/>
      <w:r w:rsidRPr="00C32A07">
        <w:rPr>
          <w:rFonts w:ascii="Times New Roman" w:hAnsi="Times New Roman"/>
          <w:b/>
        </w:rPr>
        <w:t>total</w:t>
      </w:r>
      <w:proofErr w:type="spellEnd"/>
      <w:r w:rsidRPr="00C32A07">
        <w:rPr>
          <w:rFonts w:ascii="Times New Roman" w:hAnsi="Times New Roman"/>
          <w:b/>
        </w:rPr>
        <w:t xml:space="preserve"> body 3D occorrente alla UOSD Dermatologia Oncologica e Prevenzione Tumori ISG degli IFO.</w:t>
      </w:r>
    </w:p>
    <w:p w:rsidR="00DA563F" w:rsidRPr="0032716F" w:rsidRDefault="00DA563F" w:rsidP="0032716F">
      <w:pPr>
        <w:spacing w:line="276" w:lineRule="auto"/>
        <w:jc w:val="center"/>
        <w:rPr>
          <w:rFonts w:ascii="Times New Roman" w:hAnsi="Times New Roman"/>
          <w:b/>
        </w:rPr>
      </w:pPr>
    </w:p>
    <w:p w:rsidR="005D0A66" w:rsidRDefault="005D0A66" w:rsidP="005D0A66">
      <w:pPr>
        <w:pStyle w:val="Default"/>
      </w:pPr>
    </w:p>
    <w:p w:rsidR="005B23AE" w:rsidRPr="005B23AE" w:rsidRDefault="005B23AE" w:rsidP="009A38F4">
      <w:pPr>
        <w:pStyle w:val="Default"/>
        <w:numPr>
          <w:ilvl w:val="0"/>
          <w:numId w:val="5"/>
        </w:numPr>
        <w:spacing w:after="150" w:line="360" w:lineRule="auto"/>
        <w:ind w:left="142" w:hanging="284"/>
        <w:jc w:val="both"/>
        <w:rPr>
          <w:rFonts w:ascii="Times New Roman" w:hAnsi="Times New Roman" w:cs="Times New Roman"/>
          <w:szCs w:val="22"/>
        </w:rPr>
      </w:pPr>
      <w:r w:rsidRPr="005B23AE">
        <w:rPr>
          <w:rFonts w:ascii="Times New Roman" w:hAnsi="Times New Roman" w:cs="Times New Roman"/>
          <w:szCs w:val="22"/>
        </w:rPr>
        <w:t>Il sistema richiesto dovrà avare le seguenti caratteristiche di minima:</w:t>
      </w:r>
    </w:p>
    <w:p w:rsidR="009A38F4" w:rsidRDefault="009A38F4" w:rsidP="009A38F4">
      <w:pPr>
        <w:pStyle w:val="Default"/>
        <w:numPr>
          <w:ilvl w:val="0"/>
          <w:numId w:val="5"/>
        </w:numPr>
        <w:spacing w:after="150" w:line="360" w:lineRule="auto"/>
        <w:ind w:left="142" w:hanging="284"/>
        <w:jc w:val="both"/>
        <w:rPr>
          <w:rFonts w:ascii="Times New Roman" w:hAnsi="Times New Roman" w:cs="Times New Roman"/>
          <w:szCs w:val="22"/>
        </w:rPr>
      </w:pPr>
      <w:r w:rsidRPr="005D0A66">
        <w:rPr>
          <w:rFonts w:ascii="Times New Roman" w:hAnsi="Times New Roman" w:cs="Times New Roman"/>
          <w:szCs w:val="22"/>
        </w:rPr>
        <w:t xml:space="preserve">Apparecchiatura dedicata alla diagnosi precoce del melanoma e di altri tumori cutanei, in grado di rilevare sia lesioni pigmentate che malattie diffuse quali psoriasi, vitiligine, neurofibromatosi, linfedema, ustioni. La stessa potrà essere utilizzata anche per studi scientifici di fase 1, 2, 3. </w:t>
      </w:r>
    </w:p>
    <w:p w:rsidR="009A38F4" w:rsidRDefault="009A38F4" w:rsidP="009A38F4">
      <w:pPr>
        <w:pStyle w:val="Default"/>
        <w:numPr>
          <w:ilvl w:val="0"/>
          <w:numId w:val="5"/>
        </w:numPr>
        <w:spacing w:after="150" w:line="360" w:lineRule="auto"/>
        <w:ind w:left="142" w:hanging="284"/>
        <w:jc w:val="both"/>
        <w:rPr>
          <w:rFonts w:ascii="Times New Roman" w:hAnsi="Times New Roman" w:cs="Times New Roman"/>
          <w:szCs w:val="22"/>
        </w:rPr>
      </w:pPr>
      <w:r w:rsidRPr="005D0A66">
        <w:rPr>
          <w:rFonts w:ascii="Times New Roman" w:hAnsi="Times New Roman" w:cs="Times New Roman"/>
          <w:szCs w:val="22"/>
        </w:rPr>
        <w:t>Dotata di luci polarizzate e non polarizzate, flash e quant'altro utile per un'acquisizione semplice, veloce e standardizzata dell'intera superficie corporea del paziente. Preferibilmente l'acquisizione dovrebbe avvenire con un singolo scatto per avere un grado di riproducibilità garantita nel tempo, al fine di pote</w:t>
      </w:r>
      <w:bookmarkStart w:id="0" w:name="_GoBack"/>
      <w:bookmarkEnd w:id="0"/>
      <w:r w:rsidRPr="005D0A66">
        <w:rPr>
          <w:rFonts w:ascii="Times New Roman" w:hAnsi="Times New Roman" w:cs="Times New Roman"/>
          <w:szCs w:val="22"/>
        </w:rPr>
        <w:t>r monitorare eventuali comparse di nuove lesioni con es</w:t>
      </w:r>
      <w:r>
        <w:rPr>
          <w:rFonts w:ascii="Times New Roman" w:hAnsi="Times New Roman" w:cs="Times New Roman"/>
          <w:szCs w:val="22"/>
        </w:rPr>
        <w:t>trema accuratezza e precisione.</w:t>
      </w:r>
    </w:p>
    <w:p w:rsidR="009A38F4" w:rsidRDefault="009A38F4" w:rsidP="009A38F4">
      <w:pPr>
        <w:pStyle w:val="Default"/>
        <w:numPr>
          <w:ilvl w:val="0"/>
          <w:numId w:val="5"/>
        </w:numPr>
        <w:spacing w:after="150" w:line="360" w:lineRule="auto"/>
        <w:ind w:left="142" w:hanging="284"/>
        <w:jc w:val="both"/>
        <w:rPr>
          <w:rFonts w:ascii="Times New Roman" w:hAnsi="Times New Roman" w:cs="Times New Roman"/>
          <w:szCs w:val="22"/>
        </w:rPr>
      </w:pPr>
      <w:r w:rsidRPr="005D0A66">
        <w:rPr>
          <w:rFonts w:ascii="Times New Roman" w:hAnsi="Times New Roman" w:cs="Times New Roman"/>
          <w:szCs w:val="22"/>
        </w:rPr>
        <w:t xml:space="preserve">Deve essere in grado di produrre sia immagini con </w:t>
      </w:r>
      <w:proofErr w:type="spellStart"/>
      <w:r w:rsidRPr="005D0A66">
        <w:rPr>
          <w:rFonts w:ascii="Times New Roman" w:hAnsi="Times New Roman" w:cs="Times New Roman"/>
          <w:szCs w:val="22"/>
        </w:rPr>
        <w:t>videodermatoscopio</w:t>
      </w:r>
      <w:proofErr w:type="spellEnd"/>
      <w:r w:rsidRPr="005D0A66">
        <w:rPr>
          <w:rFonts w:ascii="Times New Roman" w:hAnsi="Times New Roman" w:cs="Times New Roman"/>
          <w:szCs w:val="22"/>
        </w:rPr>
        <w:t xml:space="preserve"> dedicato ad alta risoluzione sia un'immagine 3D intera a 360 ° del paziente ad alta risoluzione tramite sistemi stereoscopici. </w:t>
      </w:r>
    </w:p>
    <w:p w:rsidR="009A38F4" w:rsidRDefault="009A38F4" w:rsidP="009A38F4">
      <w:pPr>
        <w:pStyle w:val="Default"/>
        <w:numPr>
          <w:ilvl w:val="0"/>
          <w:numId w:val="5"/>
        </w:numPr>
        <w:spacing w:after="150" w:line="360" w:lineRule="auto"/>
        <w:ind w:left="142" w:hanging="284"/>
        <w:jc w:val="both"/>
        <w:rPr>
          <w:rFonts w:ascii="Times New Roman" w:hAnsi="Times New Roman" w:cs="Times New Roman"/>
          <w:szCs w:val="22"/>
        </w:rPr>
      </w:pPr>
      <w:r w:rsidRPr="005D0A66">
        <w:rPr>
          <w:rFonts w:ascii="Times New Roman" w:hAnsi="Times New Roman" w:cs="Times New Roman"/>
          <w:szCs w:val="22"/>
        </w:rPr>
        <w:t xml:space="preserve">Dovrà essere possibile documentare le lesioni cutanee in vivo, pigmentate e non, confrontando la mappatura 3D con le acquisizioni </w:t>
      </w:r>
      <w:proofErr w:type="spellStart"/>
      <w:r w:rsidRPr="005D0A66">
        <w:rPr>
          <w:rFonts w:ascii="Times New Roman" w:hAnsi="Times New Roman" w:cs="Times New Roman"/>
          <w:szCs w:val="22"/>
        </w:rPr>
        <w:t>dermatoscopiche</w:t>
      </w:r>
      <w:proofErr w:type="spellEnd"/>
      <w:r w:rsidRPr="005D0A66">
        <w:rPr>
          <w:rFonts w:ascii="Times New Roman" w:hAnsi="Times New Roman" w:cs="Times New Roman"/>
          <w:szCs w:val="22"/>
        </w:rPr>
        <w:t xml:space="preserve">. </w:t>
      </w:r>
    </w:p>
    <w:p w:rsidR="009A38F4" w:rsidRDefault="009A38F4" w:rsidP="009A38F4">
      <w:pPr>
        <w:pStyle w:val="Default"/>
        <w:numPr>
          <w:ilvl w:val="0"/>
          <w:numId w:val="5"/>
        </w:numPr>
        <w:spacing w:after="150" w:line="360" w:lineRule="auto"/>
        <w:ind w:left="142" w:hanging="284"/>
        <w:jc w:val="both"/>
        <w:rPr>
          <w:rFonts w:ascii="Times New Roman" w:hAnsi="Times New Roman" w:cs="Times New Roman"/>
          <w:szCs w:val="22"/>
        </w:rPr>
      </w:pPr>
      <w:r w:rsidRPr="005D0A66">
        <w:rPr>
          <w:rFonts w:ascii="Times New Roman" w:hAnsi="Times New Roman" w:cs="Times New Roman"/>
          <w:szCs w:val="22"/>
        </w:rPr>
        <w:t xml:space="preserve">L'interfaccia utente dovrà essere semplice, intuitiva e di tipo </w:t>
      </w:r>
      <w:proofErr w:type="spellStart"/>
      <w:r w:rsidRPr="005D0A66">
        <w:rPr>
          <w:rFonts w:ascii="Times New Roman" w:hAnsi="Times New Roman" w:cs="Times New Roman"/>
          <w:szCs w:val="22"/>
        </w:rPr>
        <w:t>touch</w:t>
      </w:r>
      <w:proofErr w:type="spellEnd"/>
      <w:r w:rsidRPr="005D0A66">
        <w:rPr>
          <w:rFonts w:ascii="Times New Roman" w:hAnsi="Times New Roman" w:cs="Times New Roman"/>
          <w:szCs w:val="22"/>
        </w:rPr>
        <w:t xml:space="preserve"> screen tramite monitor di almeno 27”. </w:t>
      </w:r>
    </w:p>
    <w:p w:rsidR="009A38F4" w:rsidRDefault="009A38F4" w:rsidP="009A38F4">
      <w:pPr>
        <w:pStyle w:val="Default"/>
        <w:numPr>
          <w:ilvl w:val="0"/>
          <w:numId w:val="5"/>
        </w:numPr>
        <w:spacing w:after="150" w:line="360" w:lineRule="auto"/>
        <w:ind w:left="142" w:hanging="284"/>
        <w:jc w:val="both"/>
        <w:rPr>
          <w:rFonts w:ascii="Times New Roman" w:hAnsi="Times New Roman" w:cs="Times New Roman"/>
          <w:szCs w:val="22"/>
        </w:rPr>
      </w:pPr>
      <w:r w:rsidRPr="005D0A66">
        <w:rPr>
          <w:rFonts w:ascii="Times New Roman" w:hAnsi="Times New Roman" w:cs="Times New Roman"/>
          <w:szCs w:val="22"/>
        </w:rPr>
        <w:t xml:space="preserve">L'acquisizione delle immagini, in particolare la scansione a 360 °, dovrà essere tanto più veloce ergonomica e confortevole possibile per il paziente. </w:t>
      </w:r>
    </w:p>
    <w:p w:rsidR="009A38F4" w:rsidRPr="005D0A66" w:rsidRDefault="009A38F4" w:rsidP="009A38F4">
      <w:pPr>
        <w:pStyle w:val="Default"/>
        <w:numPr>
          <w:ilvl w:val="0"/>
          <w:numId w:val="5"/>
        </w:numPr>
        <w:spacing w:after="150" w:line="360" w:lineRule="auto"/>
        <w:ind w:left="142" w:hanging="284"/>
        <w:jc w:val="both"/>
        <w:rPr>
          <w:rFonts w:ascii="Times New Roman" w:hAnsi="Times New Roman" w:cs="Times New Roman"/>
          <w:szCs w:val="22"/>
        </w:rPr>
      </w:pPr>
      <w:r>
        <w:rPr>
          <w:rFonts w:ascii="Times New Roman" w:hAnsi="Times New Roman" w:cs="Times New Roman"/>
          <w:szCs w:val="22"/>
        </w:rPr>
        <w:t>Possibilità di elaborazione delle immagini archiviate e di tutte le</w:t>
      </w:r>
      <w:r w:rsidRPr="005D0A66">
        <w:rPr>
          <w:rFonts w:ascii="Times New Roman" w:hAnsi="Times New Roman" w:cs="Times New Roman"/>
          <w:szCs w:val="22"/>
        </w:rPr>
        <w:t xml:space="preserve"> informazioni anamnestiche e di tutto quanto di interesse clinico. Quanto archiviato dovrà essere facilmente elaborabile ed esportabile per fini statistici di ricerca e di follow-up. </w:t>
      </w:r>
    </w:p>
    <w:p w:rsidR="009A38F4" w:rsidRPr="005D0A66" w:rsidRDefault="009A38F4" w:rsidP="009A38F4">
      <w:pPr>
        <w:pStyle w:val="Default"/>
        <w:spacing w:line="360" w:lineRule="auto"/>
        <w:ind w:left="142" w:hanging="284"/>
        <w:jc w:val="both"/>
        <w:rPr>
          <w:rFonts w:ascii="Times New Roman" w:hAnsi="Times New Roman" w:cs="Times New Roman"/>
          <w:szCs w:val="22"/>
        </w:rPr>
      </w:pPr>
      <w:r w:rsidRPr="005D0A66">
        <w:rPr>
          <w:rFonts w:ascii="Times New Roman" w:hAnsi="Times New Roman" w:cs="Times New Roman"/>
          <w:szCs w:val="22"/>
        </w:rPr>
        <w:t xml:space="preserve">• Il software a corredo dovrà essere in grado di effettuare elaborazione automatiche tramite algoritmi dedicati per il riconoscimento pattern, dimensioni ed eventualmente dotato di database interno per confronto con letteratura scientifica di riferimento (es. Intelligenza Artificiale). </w:t>
      </w:r>
    </w:p>
    <w:p w:rsidR="009A38F4" w:rsidRPr="0032716F" w:rsidRDefault="009A38F4" w:rsidP="009A38F4">
      <w:pPr>
        <w:spacing w:line="276" w:lineRule="auto"/>
        <w:rPr>
          <w:rFonts w:ascii="Times New Roman" w:hAnsi="Times New Roman"/>
        </w:rPr>
      </w:pPr>
    </w:p>
    <w:p w:rsidR="009A38F4" w:rsidRDefault="005B23AE" w:rsidP="009A38F4">
      <w:pPr>
        <w:pStyle w:val="Default"/>
        <w:numPr>
          <w:ilvl w:val="0"/>
          <w:numId w:val="5"/>
        </w:numPr>
        <w:spacing w:after="150" w:line="360" w:lineRule="auto"/>
        <w:ind w:left="142" w:hanging="284"/>
        <w:jc w:val="both"/>
        <w:rPr>
          <w:rFonts w:ascii="Times New Roman" w:hAnsi="Times New Roman" w:cs="Times New Roman"/>
          <w:szCs w:val="22"/>
        </w:rPr>
      </w:pPr>
      <w:r w:rsidRPr="009A38F4">
        <w:rPr>
          <w:rFonts w:ascii="Times New Roman" w:hAnsi="Times New Roman" w:cs="Times New Roman"/>
          <w:szCs w:val="22"/>
        </w:rPr>
        <w:t>Produrre documentazione fotografica standardizzata e coerente 3D ad altissima definizione del corpo</w:t>
      </w:r>
      <w:r w:rsidRPr="009A38F4">
        <w:rPr>
          <w:rFonts w:ascii="Times New Roman" w:hAnsi="Times New Roman" w:cs="Times New Roman"/>
          <w:szCs w:val="22"/>
        </w:rPr>
        <w:t xml:space="preserve"> </w:t>
      </w:r>
      <w:r w:rsidRPr="009A38F4">
        <w:rPr>
          <w:rFonts w:ascii="Times New Roman" w:hAnsi="Times New Roman" w:cs="Times New Roman"/>
          <w:szCs w:val="22"/>
        </w:rPr>
        <w:t>del paziente per andare poi a riconoscere specifici target.</w:t>
      </w:r>
    </w:p>
    <w:p w:rsidR="009A38F4" w:rsidRDefault="005B23AE" w:rsidP="009A38F4">
      <w:pPr>
        <w:pStyle w:val="Default"/>
        <w:numPr>
          <w:ilvl w:val="0"/>
          <w:numId w:val="5"/>
        </w:numPr>
        <w:spacing w:after="150" w:line="360" w:lineRule="auto"/>
        <w:ind w:left="142" w:hanging="284"/>
        <w:jc w:val="both"/>
        <w:rPr>
          <w:rFonts w:ascii="Times New Roman" w:hAnsi="Times New Roman" w:cs="Times New Roman"/>
          <w:szCs w:val="22"/>
        </w:rPr>
      </w:pPr>
      <w:r w:rsidRPr="009A38F4">
        <w:rPr>
          <w:rFonts w:ascii="Times New Roman" w:hAnsi="Times New Roman" w:cs="Times New Roman"/>
          <w:szCs w:val="22"/>
        </w:rPr>
        <w:t xml:space="preserve">Verificare automaticamente la comparsa di nuove lesioni </w:t>
      </w:r>
      <w:proofErr w:type="spellStart"/>
      <w:r w:rsidRPr="009A38F4">
        <w:rPr>
          <w:rFonts w:ascii="Times New Roman" w:hAnsi="Times New Roman" w:cs="Times New Roman"/>
          <w:szCs w:val="22"/>
        </w:rPr>
        <w:t>melanocitarie</w:t>
      </w:r>
      <w:proofErr w:type="spellEnd"/>
      <w:r w:rsidRPr="009A38F4">
        <w:rPr>
          <w:rFonts w:ascii="Times New Roman" w:hAnsi="Times New Roman" w:cs="Times New Roman"/>
          <w:szCs w:val="22"/>
        </w:rPr>
        <w:t xml:space="preserve"> e non.</w:t>
      </w:r>
    </w:p>
    <w:p w:rsidR="009A38F4" w:rsidRDefault="005B23AE" w:rsidP="009A38F4">
      <w:pPr>
        <w:pStyle w:val="Default"/>
        <w:numPr>
          <w:ilvl w:val="0"/>
          <w:numId w:val="5"/>
        </w:numPr>
        <w:spacing w:after="150" w:line="360" w:lineRule="auto"/>
        <w:ind w:left="142" w:hanging="284"/>
        <w:jc w:val="both"/>
        <w:rPr>
          <w:rFonts w:ascii="Times New Roman" w:hAnsi="Times New Roman" w:cs="Times New Roman"/>
          <w:szCs w:val="22"/>
        </w:rPr>
      </w:pPr>
      <w:r w:rsidRPr="009A38F4">
        <w:rPr>
          <w:rFonts w:ascii="Times New Roman" w:hAnsi="Times New Roman" w:cs="Times New Roman"/>
          <w:szCs w:val="22"/>
        </w:rPr>
        <w:lastRenderedPageBreak/>
        <w:t>Valutare automaticamente l’eventuale evoluzione/variazione delle lesioni precedentemente acquisite e</w:t>
      </w:r>
      <w:r w:rsidR="009A38F4">
        <w:rPr>
          <w:rFonts w:ascii="Times New Roman" w:hAnsi="Times New Roman" w:cs="Times New Roman"/>
          <w:szCs w:val="22"/>
        </w:rPr>
        <w:t xml:space="preserve"> </w:t>
      </w:r>
      <w:r w:rsidRPr="009A38F4">
        <w:rPr>
          <w:rFonts w:ascii="Times New Roman" w:hAnsi="Times New Roman" w:cs="Times New Roman"/>
          <w:szCs w:val="22"/>
        </w:rPr>
        <w:t>mappate (follow-up).</w:t>
      </w:r>
    </w:p>
    <w:p w:rsidR="009A38F4" w:rsidRDefault="005B23AE" w:rsidP="009A38F4">
      <w:pPr>
        <w:pStyle w:val="Default"/>
        <w:numPr>
          <w:ilvl w:val="0"/>
          <w:numId w:val="5"/>
        </w:numPr>
        <w:spacing w:after="150" w:line="360" w:lineRule="auto"/>
        <w:ind w:left="142" w:hanging="284"/>
        <w:jc w:val="both"/>
        <w:rPr>
          <w:rFonts w:ascii="Times New Roman" w:hAnsi="Times New Roman" w:cs="Times New Roman"/>
          <w:szCs w:val="22"/>
        </w:rPr>
      </w:pPr>
      <w:r w:rsidRPr="009A38F4">
        <w:rPr>
          <w:rFonts w:ascii="Times New Roman" w:hAnsi="Times New Roman" w:cs="Times New Roman"/>
          <w:szCs w:val="22"/>
        </w:rPr>
        <w:t xml:space="preserve">Visualizzare tramite manipolo dedicato </w:t>
      </w:r>
      <w:proofErr w:type="spellStart"/>
      <w:r w:rsidRPr="009A38F4">
        <w:rPr>
          <w:rFonts w:ascii="Times New Roman" w:hAnsi="Times New Roman" w:cs="Times New Roman"/>
          <w:szCs w:val="22"/>
        </w:rPr>
        <w:t>epiluminescenza</w:t>
      </w:r>
      <w:proofErr w:type="spellEnd"/>
      <w:r w:rsidRPr="009A38F4">
        <w:rPr>
          <w:rFonts w:ascii="Times New Roman" w:hAnsi="Times New Roman" w:cs="Times New Roman"/>
          <w:szCs w:val="22"/>
        </w:rPr>
        <w:t xml:space="preserve"> ad ingrandimenti variabili (da 7x, a 100x) nevi,</w:t>
      </w:r>
      <w:r w:rsidR="009A38F4" w:rsidRPr="009A38F4">
        <w:rPr>
          <w:rFonts w:ascii="Times New Roman" w:hAnsi="Times New Roman" w:cs="Times New Roman"/>
          <w:szCs w:val="22"/>
        </w:rPr>
        <w:t xml:space="preserve"> </w:t>
      </w:r>
      <w:r w:rsidRPr="009A38F4">
        <w:rPr>
          <w:rFonts w:ascii="Times New Roman" w:hAnsi="Times New Roman" w:cs="Times New Roman"/>
          <w:szCs w:val="22"/>
        </w:rPr>
        <w:t>lesioni pigmentate/infiammatorie, patologie della pelle, valutandone la morfologia e evidenziandone</w:t>
      </w:r>
      <w:r w:rsidR="009A38F4">
        <w:rPr>
          <w:rFonts w:ascii="Times New Roman" w:hAnsi="Times New Roman" w:cs="Times New Roman"/>
          <w:szCs w:val="22"/>
        </w:rPr>
        <w:t xml:space="preserve"> </w:t>
      </w:r>
      <w:r w:rsidRPr="009A38F4">
        <w:rPr>
          <w:rFonts w:ascii="Times New Roman" w:hAnsi="Times New Roman" w:cs="Times New Roman"/>
          <w:szCs w:val="22"/>
        </w:rPr>
        <w:t>chiaramente i principali pattern diagnostici</w:t>
      </w:r>
    </w:p>
    <w:p w:rsidR="009A38F4" w:rsidRDefault="005B23AE" w:rsidP="009A38F4">
      <w:pPr>
        <w:pStyle w:val="Default"/>
        <w:numPr>
          <w:ilvl w:val="0"/>
          <w:numId w:val="5"/>
        </w:numPr>
        <w:spacing w:after="150" w:line="360" w:lineRule="auto"/>
        <w:ind w:left="142" w:hanging="284"/>
        <w:jc w:val="both"/>
        <w:rPr>
          <w:rFonts w:ascii="Times New Roman" w:hAnsi="Times New Roman" w:cs="Times New Roman"/>
          <w:szCs w:val="22"/>
        </w:rPr>
      </w:pPr>
      <w:r w:rsidRPr="009A38F4">
        <w:rPr>
          <w:rFonts w:ascii="Times New Roman" w:hAnsi="Times New Roman" w:cs="Times New Roman"/>
          <w:szCs w:val="22"/>
        </w:rPr>
        <w:t xml:space="preserve">Eseguire mappature in modo veloce, semplice </w:t>
      </w:r>
      <w:proofErr w:type="spellStart"/>
      <w:r w:rsidRPr="009A38F4">
        <w:rPr>
          <w:rFonts w:ascii="Times New Roman" w:hAnsi="Times New Roman" w:cs="Times New Roman"/>
          <w:szCs w:val="22"/>
        </w:rPr>
        <w:t>ed</w:t>
      </w:r>
      <w:proofErr w:type="spellEnd"/>
      <w:r w:rsidRPr="009A38F4">
        <w:rPr>
          <w:rFonts w:ascii="Times New Roman" w:hAnsi="Times New Roman" w:cs="Times New Roman"/>
          <w:szCs w:val="22"/>
        </w:rPr>
        <w:t xml:space="preserve"> intuitivo ed eseguire follow-up delle lesioni a distanza</w:t>
      </w:r>
      <w:r w:rsidR="009A38F4">
        <w:rPr>
          <w:rFonts w:ascii="Times New Roman" w:hAnsi="Times New Roman" w:cs="Times New Roman"/>
          <w:szCs w:val="22"/>
        </w:rPr>
        <w:t xml:space="preserve"> </w:t>
      </w:r>
      <w:r w:rsidRPr="009A38F4">
        <w:rPr>
          <w:rFonts w:ascii="Times New Roman" w:hAnsi="Times New Roman" w:cs="Times New Roman"/>
          <w:szCs w:val="22"/>
        </w:rPr>
        <w:t>di tempo.</w:t>
      </w:r>
    </w:p>
    <w:p w:rsidR="005B23AE" w:rsidRPr="009A38F4" w:rsidRDefault="005B23AE" w:rsidP="009A38F4">
      <w:pPr>
        <w:pStyle w:val="Default"/>
        <w:numPr>
          <w:ilvl w:val="0"/>
          <w:numId w:val="5"/>
        </w:numPr>
        <w:spacing w:after="150" w:line="360" w:lineRule="auto"/>
        <w:ind w:left="142" w:hanging="284"/>
        <w:jc w:val="both"/>
        <w:rPr>
          <w:rFonts w:ascii="Times New Roman" w:hAnsi="Times New Roman" w:cs="Times New Roman"/>
          <w:szCs w:val="22"/>
        </w:rPr>
      </w:pPr>
      <w:r w:rsidRPr="009A38F4">
        <w:rPr>
          <w:rFonts w:ascii="Times New Roman" w:hAnsi="Times New Roman" w:cs="Times New Roman"/>
          <w:szCs w:val="22"/>
        </w:rPr>
        <w:t>Classificare le lesioni ed aggiungere annotazioni.</w:t>
      </w:r>
    </w:p>
    <w:p w:rsidR="009A38F4" w:rsidRDefault="005B23AE" w:rsidP="009A38F4">
      <w:pPr>
        <w:pStyle w:val="Default"/>
        <w:numPr>
          <w:ilvl w:val="0"/>
          <w:numId w:val="5"/>
        </w:numPr>
        <w:spacing w:after="150" w:line="360" w:lineRule="auto"/>
        <w:ind w:left="142" w:hanging="284"/>
        <w:jc w:val="both"/>
        <w:rPr>
          <w:rFonts w:ascii="Times New Roman" w:hAnsi="Times New Roman" w:cs="Times New Roman"/>
          <w:szCs w:val="22"/>
        </w:rPr>
      </w:pPr>
      <w:r w:rsidRPr="009A38F4">
        <w:rPr>
          <w:rFonts w:ascii="Times New Roman" w:hAnsi="Times New Roman" w:cs="Times New Roman"/>
          <w:szCs w:val="22"/>
        </w:rPr>
        <w:t>Monitorare l’evoluzione delle malattie della pelle e misurarne l’area interessata in modo preciso e</w:t>
      </w:r>
      <w:r w:rsidR="009A38F4">
        <w:rPr>
          <w:rFonts w:ascii="Times New Roman" w:hAnsi="Times New Roman" w:cs="Times New Roman"/>
          <w:szCs w:val="22"/>
        </w:rPr>
        <w:t xml:space="preserve"> </w:t>
      </w:r>
      <w:r w:rsidRPr="009A38F4">
        <w:rPr>
          <w:rFonts w:ascii="Times New Roman" w:hAnsi="Times New Roman" w:cs="Times New Roman"/>
          <w:szCs w:val="22"/>
        </w:rPr>
        <w:t xml:space="preserve">veloce (vitiligine, psoriasi, ustioni </w:t>
      </w:r>
      <w:proofErr w:type="spellStart"/>
      <w:r w:rsidRPr="009A38F4">
        <w:rPr>
          <w:rFonts w:ascii="Times New Roman" w:hAnsi="Times New Roman" w:cs="Times New Roman"/>
          <w:szCs w:val="22"/>
        </w:rPr>
        <w:t>etc</w:t>
      </w:r>
      <w:proofErr w:type="spellEnd"/>
      <w:r w:rsidRPr="009A38F4">
        <w:rPr>
          <w:rFonts w:ascii="Times New Roman" w:hAnsi="Times New Roman" w:cs="Times New Roman"/>
          <w:szCs w:val="22"/>
        </w:rPr>
        <w:t>…).</w:t>
      </w:r>
    </w:p>
    <w:p w:rsidR="009A38F4" w:rsidRDefault="005B23AE" w:rsidP="009A38F4">
      <w:pPr>
        <w:pStyle w:val="Default"/>
        <w:numPr>
          <w:ilvl w:val="0"/>
          <w:numId w:val="5"/>
        </w:numPr>
        <w:spacing w:after="150" w:line="360" w:lineRule="auto"/>
        <w:ind w:left="142" w:hanging="284"/>
        <w:jc w:val="both"/>
        <w:rPr>
          <w:rFonts w:ascii="Times New Roman" w:hAnsi="Times New Roman" w:cs="Times New Roman"/>
          <w:szCs w:val="22"/>
        </w:rPr>
      </w:pPr>
      <w:r w:rsidRPr="009A38F4">
        <w:rPr>
          <w:rFonts w:ascii="Times New Roman" w:hAnsi="Times New Roman" w:cs="Times New Roman"/>
          <w:szCs w:val="22"/>
        </w:rPr>
        <w:t>Misurare volumi/variazione di volume prima e dopo i trattamenti (linfedema, neurofibromatosi,</w:t>
      </w:r>
      <w:r w:rsidR="009A38F4">
        <w:rPr>
          <w:rFonts w:ascii="Times New Roman" w:hAnsi="Times New Roman" w:cs="Times New Roman"/>
          <w:szCs w:val="22"/>
        </w:rPr>
        <w:t xml:space="preserve"> </w:t>
      </w:r>
      <w:r w:rsidRPr="009A38F4">
        <w:rPr>
          <w:rFonts w:ascii="Times New Roman" w:hAnsi="Times New Roman" w:cs="Times New Roman"/>
          <w:szCs w:val="22"/>
        </w:rPr>
        <w:t>medicina estetica, chirurgia plastica e ricostruttiva).</w:t>
      </w:r>
    </w:p>
    <w:p w:rsidR="005B23AE" w:rsidRPr="009A38F4" w:rsidRDefault="005B23AE" w:rsidP="009A38F4">
      <w:pPr>
        <w:pStyle w:val="Default"/>
        <w:numPr>
          <w:ilvl w:val="0"/>
          <w:numId w:val="5"/>
        </w:numPr>
        <w:spacing w:after="150" w:line="360" w:lineRule="auto"/>
        <w:ind w:left="142" w:hanging="284"/>
        <w:jc w:val="both"/>
        <w:rPr>
          <w:rFonts w:ascii="Times New Roman" w:hAnsi="Times New Roman" w:cs="Times New Roman"/>
          <w:szCs w:val="22"/>
        </w:rPr>
      </w:pPr>
      <w:r w:rsidRPr="009A38F4">
        <w:rPr>
          <w:rFonts w:ascii="Times New Roman" w:hAnsi="Times New Roman" w:cs="Times New Roman"/>
          <w:szCs w:val="22"/>
        </w:rPr>
        <w:t>Archiviare tutti i dati del paziente in un sistema di gestione accessibile, organizzato e sicuro.</w:t>
      </w:r>
    </w:p>
    <w:p w:rsidR="00DA563F" w:rsidRPr="005B23AE" w:rsidRDefault="005B23AE" w:rsidP="009A38F4">
      <w:pPr>
        <w:pStyle w:val="Default"/>
        <w:numPr>
          <w:ilvl w:val="0"/>
          <w:numId w:val="5"/>
        </w:numPr>
        <w:spacing w:after="150" w:line="360" w:lineRule="auto"/>
        <w:ind w:left="142" w:hanging="284"/>
        <w:jc w:val="both"/>
        <w:rPr>
          <w:rFonts w:ascii="Times New Roman" w:hAnsi="Times New Roman" w:cs="Times New Roman"/>
          <w:szCs w:val="22"/>
        </w:rPr>
      </w:pPr>
      <w:r w:rsidRPr="005B23AE">
        <w:rPr>
          <w:rFonts w:ascii="Times New Roman" w:hAnsi="Times New Roman" w:cs="Times New Roman"/>
          <w:szCs w:val="22"/>
        </w:rPr>
        <w:t>Produrre referti in formato cartaceo e/o elettronico, archiviabili nel sistema informativo ospedaliero.</w:t>
      </w:r>
    </w:p>
    <w:p w:rsidR="009A38F4" w:rsidRPr="0032716F" w:rsidRDefault="009A38F4">
      <w:pPr>
        <w:spacing w:line="276" w:lineRule="auto"/>
        <w:rPr>
          <w:rFonts w:ascii="Times New Roman" w:hAnsi="Times New Roman"/>
        </w:rPr>
      </w:pPr>
    </w:p>
    <w:sectPr w:rsidR="009A38F4" w:rsidRPr="0032716F" w:rsidSect="002369E1">
      <w:headerReference w:type="default" r:id="rId7"/>
      <w:pgSz w:w="11906" w:h="16838"/>
      <w:pgMar w:top="1821"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3006" w:rsidRDefault="00573006" w:rsidP="002369E1">
      <w:r>
        <w:separator/>
      </w:r>
    </w:p>
  </w:endnote>
  <w:endnote w:type="continuationSeparator" w:id="0">
    <w:p w:rsidR="00573006" w:rsidRDefault="00573006" w:rsidP="002369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3006" w:rsidRDefault="00573006" w:rsidP="002369E1">
      <w:r>
        <w:separator/>
      </w:r>
    </w:p>
  </w:footnote>
  <w:footnote w:type="continuationSeparator" w:id="0">
    <w:p w:rsidR="00573006" w:rsidRDefault="00573006" w:rsidP="002369E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69E1" w:rsidRDefault="002369E1">
    <w:pPr>
      <w:pStyle w:val="Intestazione"/>
    </w:pPr>
    <w:r>
      <w:rPr>
        <w:noProof/>
        <w:lang w:eastAsia="it-IT"/>
      </w:rPr>
      <w:drawing>
        <wp:anchor distT="0" distB="0" distL="114300" distR="114300" simplePos="0" relativeHeight="251658240" behindDoc="0" locked="0" layoutInCell="1" allowOverlap="1">
          <wp:simplePos x="0" y="0"/>
          <wp:positionH relativeFrom="column">
            <wp:posOffset>-708660</wp:posOffset>
          </wp:positionH>
          <wp:positionV relativeFrom="paragraph">
            <wp:posOffset>-411480</wp:posOffset>
          </wp:positionV>
          <wp:extent cx="7564755" cy="1099185"/>
          <wp:effectExtent l="0" t="0" r="0" b="5715"/>
          <wp:wrapNone/>
          <wp:docPr id="11" name="Immagine 11" descr="ente_sempl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ente_sempli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4755" cy="10991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369E1" w:rsidRDefault="002369E1">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186976"/>
    <w:multiLevelType w:val="hybridMultilevel"/>
    <w:tmpl w:val="E88009F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BBF1ABF"/>
    <w:multiLevelType w:val="hybridMultilevel"/>
    <w:tmpl w:val="FF7E2EF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5BC37FA0"/>
    <w:multiLevelType w:val="hybridMultilevel"/>
    <w:tmpl w:val="36360A98"/>
    <w:lvl w:ilvl="0" w:tplc="802E0B0C">
      <w:numFmt w:val="bullet"/>
      <w:lvlText w:val="-"/>
      <w:lvlJc w:val="left"/>
      <w:pPr>
        <w:ind w:left="1080" w:hanging="360"/>
      </w:pPr>
      <w:rPr>
        <w:rFonts w:ascii="Times New Roman" w:eastAsia="Times New Roman"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 w15:restartNumberingAfterBreak="0">
    <w:nsid w:val="649E5D94"/>
    <w:multiLevelType w:val="hybridMultilevel"/>
    <w:tmpl w:val="EF90F30E"/>
    <w:lvl w:ilvl="0" w:tplc="04100005">
      <w:start w:val="1"/>
      <w:numFmt w:val="bullet"/>
      <w:lvlText w:val=""/>
      <w:lvlJc w:val="left"/>
      <w:rPr>
        <w:rFonts w:ascii="Wingdings" w:hAnsi="Wingding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78B92308"/>
    <w:multiLevelType w:val="hybridMultilevel"/>
    <w:tmpl w:val="442220E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7F216C33"/>
    <w:multiLevelType w:val="hybridMultilevel"/>
    <w:tmpl w:val="431E3A10"/>
    <w:lvl w:ilvl="0" w:tplc="04100005">
      <w:start w:val="1"/>
      <w:numFmt w:val="bullet"/>
      <w:lvlText w:val=""/>
      <w:lvlJc w:val="left"/>
      <w:pPr>
        <w:ind w:left="780" w:hanging="360"/>
      </w:pPr>
      <w:rPr>
        <w:rFonts w:ascii="Wingdings" w:hAnsi="Wingdings"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num w:numId="1">
    <w:abstractNumId w:val="1"/>
  </w:num>
  <w:num w:numId="2">
    <w:abstractNumId w:val="2"/>
  </w:num>
  <w:num w:numId="3">
    <w:abstractNumId w:val="0"/>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03E"/>
    <w:rsid w:val="000D3BF7"/>
    <w:rsid w:val="00122EFF"/>
    <w:rsid w:val="001E1B1B"/>
    <w:rsid w:val="00222DF8"/>
    <w:rsid w:val="002369E1"/>
    <w:rsid w:val="002A3B4B"/>
    <w:rsid w:val="0032716F"/>
    <w:rsid w:val="003C3B7A"/>
    <w:rsid w:val="003D4C13"/>
    <w:rsid w:val="00483CF5"/>
    <w:rsid w:val="00484BFB"/>
    <w:rsid w:val="0056503E"/>
    <w:rsid w:val="00573006"/>
    <w:rsid w:val="00576B37"/>
    <w:rsid w:val="00580E52"/>
    <w:rsid w:val="005B23AE"/>
    <w:rsid w:val="005D0A66"/>
    <w:rsid w:val="00622B77"/>
    <w:rsid w:val="007222AC"/>
    <w:rsid w:val="007D08FC"/>
    <w:rsid w:val="007E62E3"/>
    <w:rsid w:val="00810240"/>
    <w:rsid w:val="008109AD"/>
    <w:rsid w:val="00812138"/>
    <w:rsid w:val="009A38F4"/>
    <w:rsid w:val="00A66D0D"/>
    <w:rsid w:val="00A77AD6"/>
    <w:rsid w:val="00A8643C"/>
    <w:rsid w:val="00AA7A91"/>
    <w:rsid w:val="00AE6FFC"/>
    <w:rsid w:val="00AF6034"/>
    <w:rsid w:val="00B44C5F"/>
    <w:rsid w:val="00C32A07"/>
    <w:rsid w:val="00CB7FEE"/>
    <w:rsid w:val="00CC762C"/>
    <w:rsid w:val="00D1556A"/>
    <w:rsid w:val="00D81FAF"/>
    <w:rsid w:val="00DA563F"/>
    <w:rsid w:val="00E334DD"/>
    <w:rsid w:val="00E95367"/>
    <w:rsid w:val="00EA68F2"/>
    <w:rsid w:val="00F12FE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F605AA"/>
  <w15:chartTrackingRefBased/>
  <w15:docId w15:val="{0F422487-0794-4AC9-AD31-93EDD0850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6503E"/>
    <w:pPr>
      <w:spacing w:after="0" w:line="240" w:lineRule="auto"/>
      <w:jc w:val="both"/>
    </w:pPr>
    <w:rPr>
      <w:rFonts w:ascii="Garamond" w:eastAsia="Calibri" w:hAnsi="Garamond" w:cs="Times New Roman"/>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369E1"/>
    <w:pPr>
      <w:tabs>
        <w:tab w:val="center" w:pos="4819"/>
        <w:tab w:val="right" w:pos="9638"/>
      </w:tabs>
    </w:pPr>
  </w:style>
  <w:style w:type="character" w:customStyle="1" w:styleId="IntestazioneCarattere">
    <w:name w:val="Intestazione Carattere"/>
    <w:basedOn w:val="Carpredefinitoparagrafo"/>
    <w:link w:val="Intestazione"/>
    <w:uiPriority w:val="99"/>
    <w:rsid w:val="002369E1"/>
    <w:rPr>
      <w:rFonts w:ascii="Garamond" w:eastAsia="Calibri" w:hAnsi="Garamond" w:cs="Times New Roman"/>
      <w:sz w:val="24"/>
      <w:szCs w:val="24"/>
    </w:rPr>
  </w:style>
  <w:style w:type="paragraph" w:styleId="Pidipagina">
    <w:name w:val="footer"/>
    <w:basedOn w:val="Normale"/>
    <w:link w:val="PidipaginaCarattere"/>
    <w:uiPriority w:val="99"/>
    <w:unhideWhenUsed/>
    <w:rsid w:val="002369E1"/>
    <w:pPr>
      <w:tabs>
        <w:tab w:val="center" w:pos="4819"/>
        <w:tab w:val="right" w:pos="9638"/>
      </w:tabs>
    </w:pPr>
  </w:style>
  <w:style w:type="character" w:customStyle="1" w:styleId="PidipaginaCarattere">
    <w:name w:val="Piè di pagina Carattere"/>
    <w:basedOn w:val="Carpredefinitoparagrafo"/>
    <w:link w:val="Pidipagina"/>
    <w:uiPriority w:val="99"/>
    <w:rsid w:val="002369E1"/>
    <w:rPr>
      <w:rFonts w:ascii="Garamond" w:eastAsia="Calibri" w:hAnsi="Garamond" w:cs="Times New Roman"/>
      <w:sz w:val="24"/>
      <w:szCs w:val="24"/>
    </w:rPr>
  </w:style>
  <w:style w:type="paragraph" w:styleId="Paragrafoelenco">
    <w:name w:val="List Paragraph"/>
    <w:basedOn w:val="Normale"/>
    <w:uiPriority w:val="34"/>
    <w:qFormat/>
    <w:rsid w:val="00E95367"/>
    <w:pPr>
      <w:ind w:left="720"/>
      <w:contextualSpacing/>
    </w:pPr>
  </w:style>
  <w:style w:type="character" w:styleId="Collegamentoipertestuale">
    <w:name w:val="Hyperlink"/>
    <w:basedOn w:val="Carpredefinitoparagrafo"/>
    <w:uiPriority w:val="99"/>
    <w:unhideWhenUsed/>
    <w:rsid w:val="00A66D0D"/>
    <w:rPr>
      <w:color w:val="0563C1" w:themeColor="hyperlink"/>
      <w:u w:val="single"/>
    </w:rPr>
  </w:style>
  <w:style w:type="paragraph" w:customStyle="1" w:styleId="Default">
    <w:name w:val="Default"/>
    <w:rsid w:val="005D0A66"/>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497</Words>
  <Characters>2835</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TONNETTI ALESSIA</dc:creator>
  <cp:keywords/>
  <dc:description/>
  <cp:lastModifiedBy>TONNETTI ALESSIA</cp:lastModifiedBy>
  <cp:revision>4</cp:revision>
  <dcterms:created xsi:type="dcterms:W3CDTF">2023-05-23T10:00:00Z</dcterms:created>
  <dcterms:modified xsi:type="dcterms:W3CDTF">2023-05-23T10:09:00Z</dcterms:modified>
</cp:coreProperties>
</file>