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99" w:rsidRDefault="00DF5127" w:rsidP="00DF5127">
      <w:pPr>
        <w:jc w:val="center"/>
        <w:rPr>
          <w:b/>
        </w:rPr>
      </w:pPr>
      <w:r>
        <w:rPr>
          <w:b/>
        </w:rPr>
        <w:t>ALLEGATO</w:t>
      </w:r>
      <w:r w:rsidRPr="00DF5127">
        <w:rPr>
          <w:b/>
        </w:rPr>
        <w:t xml:space="preserve"> 1</w:t>
      </w:r>
    </w:p>
    <w:p w:rsidR="00DF5127" w:rsidRDefault="00DF5127" w:rsidP="00DF5127">
      <w:pPr>
        <w:jc w:val="center"/>
        <w:rPr>
          <w:b/>
        </w:rPr>
      </w:pPr>
      <w:r>
        <w:rPr>
          <w:b/>
        </w:rPr>
        <w:t>DESCRIZIONE FORNITURA DM PER PROCEDURE HIPEC_PEFUSIONE IPERTERMICA INTRA-PERITONEALE</w:t>
      </w:r>
    </w:p>
    <w:p w:rsidR="00DF5127" w:rsidRPr="00DF5127" w:rsidRDefault="00DF5127" w:rsidP="00DF5127">
      <w:pPr>
        <w:jc w:val="center"/>
        <w:rPr>
          <w:b/>
        </w:rPr>
      </w:pPr>
    </w:p>
    <w:p w:rsidR="00DF5127" w:rsidRPr="00DF5127" w:rsidRDefault="00DF5127" w:rsidP="00DF5127">
      <w:pPr>
        <w:pStyle w:val="Paragrafoelenco"/>
        <w:numPr>
          <w:ilvl w:val="0"/>
          <w:numId w:val="1"/>
        </w:numPr>
        <w:rPr>
          <w:b/>
        </w:rPr>
      </w:pPr>
      <w:r w:rsidRPr="00DF5127">
        <w:rPr>
          <w:b/>
        </w:rPr>
        <w:t>DESCRIZIONE PRODOTTO:</w:t>
      </w:r>
    </w:p>
    <w:p w:rsidR="00DF5127" w:rsidRDefault="00DF5127" w:rsidP="00DF5127">
      <w:pPr>
        <w:ind w:firstLine="708"/>
      </w:pPr>
      <w:r>
        <w:t>KIT PER PERFUSIONE IPERTERMICA INTRA-PERITONEALE HANG&amp;GO HT BASIC REF R9900088</w:t>
      </w:r>
    </w:p>
    <w:p w:rsidR="00DF5127" w:rsidRPr="00DF5127" w:rsidRDefault="00DF5127" w:rsidP="00DF5127">
      <w:pPr>
        <w:ind w:firstLine="708"/>
        <w:rPr>
          <w:b/>
        </w:rPr>
      </w:pPr>
      <w:r w:rsidRPr="00DF5127">
        <w:rPr>
          <w:b/>
        </w:rPr>
        <w:t>FABBISOGNO:</w:t>
      </w:r>
    </w:p>
    <w:p w:rsidR="00DF5127" w:rsidRDefault="00DF5127" w:rsidP="00DF5127">
      <w:pPr>
        <w:ind w:firstLine="708"/>
      </w:pPr>
      <w:r>
        <w:t>32 PEZZI ANNO</w:t>
      </w:r>
    </w:p>
    <w:p w:rsidR="00DF5127" w:rsidRPr="00DF5127" w:rsidRDefault="00DF5127" w:rsidP="00DF5127">
      <w:pPr>
        <w:ind w:firstLine="708"/>
        <w:rPr>
          <w:b/>
        </w:rPr>
      </w:pPr>
      <w:r w:rsidRPr="00DF5127">
        <w:rPr>
          <w:b/>
        </w:rPr>
        <w:t>PREZZO UNITARIO:</w:t>
      </w:r>
    </w:p>
    <w:p w:rsidR="00DF5127" w:rsidRDefault="00DF5127" w:rsidP="00DF5127">
      <w:pPr>
        <w:ind w:firstLine="708"/>
      </w:pPr>
      <w:r>
        <w:t>1.330,00 IVA ESCLUSA</w:t>
      </w:r>
    </w:p>
    <w:p w:rsidR="00DF5127" w:rsidRPr="00DF5127" w:rsidRDefault="00DF5127" w:rsidP="00DF5127">
      <w:pPr>
        <w:ind w:left="708"/>
        <w:rPr>
          <w:b/>
        </w:rPr>
      </w:pPr>
      <w:r w:rsidRPr="00DF5127">
        <w:rPr>
          <w:b/>
        </w:rPr>
        <w:t>PERIODO PREVISTO DELLA FORNITURA:</w:t>
      </w:r>
    </w:p>
    <w:p w:rsidR="00DF5127" w:rsidRDefault="00DF5127" w:rsidP="00DF5127">
      <w:pPr>
        <w:ind w:firstLine="708"/>
      </w:pPr>
      <w:r>
        <w:t>2 ANNI</w:t>
      </w:r>
    </w:p>
    <w:p w:rsidR="00DF5127" w:rsidRPr="00DF5127" w:rsidRDefault="00DF5127" w:rsidP="00DF5127">
      <w:pPr>
        <w:pStyle w:val="Paragrafoelenco"/>
        <w:numPr>
          <w:ilvl w:val="0"/>
          <w:numId w:val="1"/>
        </w:numPr>
        <w:rPr>
          <w:b/>
        </w:rPr>
      </w:pPr>
      <w:r w:rsidRPr="00DF5127">
        <w:rPr>
          <w:b/>
        </w:rPr>
        <w:t>DESCRIZIONE PRODOTTO:</w:t>
      </w:r>
    </w:p>
    <w:p w:rsidR="00DF5127" w:rsidRDefault="00DF5127" w:rsidP="00DF5127">
      <w:pPr>
        <w:ind w:firstLine="708"/>
      </w:pPr>
      <w:r>
        <w:t>COPERTURA ADDOMINALE HYPER PROTECTOR-OR REF R9900089</w:t>
      </w:r>
      <w:bookmarkStart w:id="0" w:name="_GoBack"/>
      <w:bookmarkEnd w:id="0"/>
    </w:p>
    <w:p w:rsidR="00DF5127" w:rsidRPr="00DF5127" w:rsidRDefault="00DF5127" w:rsidP="00DF5127">
      <w:pPr>
        <w:ind w:firstLine="708"/>
        <w:rPr>
          <w:b/>
        </w:rPr>
      </w:pPr>
      <w:r w:rsidRPr="00DF5127">
        <w:rPr>
          <w:b/>
        </w:rPr>
        <w:t>FABBISOGNO:</w:t>
      </w:r>
    </w:p>
    <w:p w:rsidR="00DF5127" w:rsidRDefault="00DF5127" w:rsidP="00DF5127">
      <w:pPr>
        <w:ind w:firstLine="708"/>
      </w:pPr>
      <w:r>
        <w:t>32 PEZZI ANNO</w:t>
      </w:r>
    </w:p>
    <w:p w:rsidR="00DF5127" w:rsidRPr="00DF5127" w:rsidRDefault="00DF5127" w:rsidP="00DF5127">
      <w:pPr>
        <w:ind w:firstLine="708"/>
        <w:rPr>
          <w:b/>
        </w:rPr>
      </w:pPr>
      <w:r w:rsidRPr="00DF5127">
        <w:rPr>
          <w:b/>
        </w:rPr>
        <w:t>PREZZO UNITARIO:</w:t>
      </w:r>
    </w:p>
    <w:p w:rsidR="00DF5127" w:rsidRDefault="00DF5127" w:rsidP="00DF5127">
      <w:pPr>
        <w:ind w:firstLine="708"/>
      </w:pPr>
      <w:r>
        <w:t>100</w:t>
      </w:r>
      <w:r>
        <w:t>,00 IVA ESCLUSA</w:t>
      </w:r>
    </w:p>
    <w:p w:rsidR="00DF5127" w:rsidRPr="00DF5127" w:rsidRDefault="00DF5127" w:rsidP="00DF5127">
      <w:pPr>
        <w:ind w:left="708"/>
        <w:rPr>
          <w:b/>
        </w:rPr>
      </w:pPr>
      <w:r w:rsidRPr="00DF5127">
        <w:rPr>
          <w:b/>
        </w:rPr>
        <w:t>PERIODO PREVISTO DELLA FORNITURA:</w:t>
      </w:r>
    </w:p>
    <w:p w:rsidR="00DF5127" w:rsidRDefault="00DF5127" w:rsidP="00DF5127">
      <w:pPr>
        <w:ind w:firstLine="708"/>
      </w:pPr>
      <w:r>
        <w:t>2 ANNI</w:t>
      </w:r>
    </w:p>
    <w:p w:rsidR="00DF5127" w:rsidRDefault="00DF5127" w:rsidP="00DF5127">
      <w:r w:rsidRPr="00DF5127">
        <w:rPr>
          <w:b/>
        </w:rPr>
        <w:t>IMPORTO FORNITURA PER 24 MESI</w:t>
      </w:r>
      <w:r>
        <w:rPr>
          <w:b/>
        </w:rPr>
        <w:t>:</w:t>
      </w:r>
      <w:r>
        <w:t xml:space="preserve"> </w:t>
      </w:r>
    </w:p>
    <w:p w:rsidR="00DF5127" w:rsidRDefault="00DF5127" w:rsidP="00DF5127">
      <w:r>
        <w:rPr>
          <w:rFonts w:cstheme="minorHAnsi"/>
        </w:rPr>
        <w:t xml:space="preserve">€ </w:t>
      </w:r>
      <w:r>
        <w:t>91.520,00 IVA ESCLUSA</w:t>
      </w:r>
    </w:p>
    <w:p w:rsidR="00DF5127" w:rsidRDefault="00DF5127">
      <w:r w:rsidRPr="00DF5127">
        <w:rPr>
          <w:b/>
          <w:u w:val="single"/>
        </w:rPr>
        <w:t>NOTE: I CODICI DI CUI SOPRA SONO DEDICATI AD APPARECCHIATURA DI PROPRIETA’ IFO “PERFORMER HT R5100070</w:t>
      </w:r>
      <w:r>
        <w:t>”</w:t>
      </w:r>
    </w:p>
    <w:p w:rsidR="00DF5127" w:rsidRDefault="00DF5127"/>
    <w:sectPr w:rsidR="00DF5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20220"/>
    <w:multiLevelType w:val="hybridMultilevel"/>
    <w:tmpl w:val="4178FE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27"/>
    <w:rsid w:val="00694899"/>
    <w:rsid w:val="00D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9532"/>
  <w15:chartTrackingRefBased/>
  <w15:docId w15:val="{35E17EBA-F8F1-4594-9C97-741941DB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SURACE GIOVANNA</dc:creator>
  <cp:keywords/>
  <dc:description/>
  <cp:lastModifiedBy>SURACE GIOVANNA</cp:lastModifiedBy>
  <cp:revision>1</cp:revision>
  <dcterms:created xsi:type="dcterms:W3CDTF">2024-05-15T09:15:00Z</dcterms:created>
  <dcterms:modified xsi:type="dcterms:W3CDTF">2024-05-15T09:25:00Z</dcterms:modified>
</cp:coreProperties>
</file>