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A0626" w:rsidRDefault="00496E7A">
      <w:pPr>
        <w:pStyle w:val="Titolo1"/>
        <w:spacing w:before="90"/>
        <w:ind w:left="112"/>
      </w:pPr>
      <w:r w:rsidRPr="00612B3A">
        <w:t>Bando</w:t>
      </w:r>
      <w:r w:rsidRPr="00612B3A">
        <w:rPr>
          <w:spacing w:val="-1"/>
        </w:rPr>
        <w:t xml:space="preserve"> </w:t>
      </w:r>
      <w:r w:rsidRPr="00612B3A">
        <w:t>n.</w:t>
      </w:r>
      <w:r w:rsidR="00385C8F" w:rsidRPr="00612B3A">
        <w:t xml:space="preserve"> </w:t>
      </w:r>
      <w:r w:rsidR="004A56F2">
        <w:t>24</w:t>
      </w:r>
      <w:r w:rsidR="00383FEB" w:rsidRPr="00612B3A">
        <w:t>/2024</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ISTITUTO REGINA ELENA</w:t>
      </w:r>
      <w:r w:rsidR="00095699">
        <w:rPr>
          <w:b/>
          <w:sz w:val="24"/>
        </w:rPr>
        <w:t xml:space="preserve"> (I</w:t>
      </w:r>
      <w:r>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3B795C" w:rsidRDefault="003B795C" w:rsidP="003B795C">
      <w:pPr>
        <w:pBdr>
          <w:top w:val="nil"/>
          <w:left w:val="nil"/>
          <w:bottom w:val="nil"/>
          <w:right w:val="nil"/>
          <w:between w:val="nil"/>
        </w:pBdr>
        <w:spacing w:line="360" w:lineRule="auto"/>
        <w:ind w:right="1021" w:hanging="2"/>
        <w:jc w:val="both"/>
        <w:rPr>
          <w:sz w:val="24"/>
          <w:szCs w:val="24"/>
        </w:rPr>
      </w:pPr>
      <w:r w:rsidRPr="00D360BE">
        <w:rPr>
          <w:sz w:val="24"/>
          <w:szCs w:val="24"/>
        </w:rPr>
        <w:t>Gli Istituti Fisioterapici Ospitalieri di Roma, nell’ambito e per il raggiungimento dei propri fini istituzionali di ricerca, in ottemperanza al Regolamento d’Istituto approvato con deliberazione n. 411 del 26.05.2022 ed integrato con deliberazione n. 987 del 29.12.2022, procede all’indizione di un bando pubblico per titoli ed esame colloquio, per il conferimento di n</w:t>
      </w:r>
      <w:r>
        <w:rPr>
          <w:b/>
          <w:sz w:val="24"/>
          <w:szCs w:val="24"/>
        </w:rPr>
        <w:t xml:space="preserve">. </w:t>
      </w:r>
      <w:r w:rsidR="004A56F2">
        <w:rPr>
          <w:b/>
          <w:sz w:val="24"/>
          <w:szCs w:val="24"/>
        </w:rPr>
        <w:t>1</w:t>
      </w:r>
      <w:r>
        <w:rPr>
          <w:sz w:val="24"/>
          <w:szCs w:val="24"/>
        </w:rPr>
        <w:t xml:space="preserve"> bors</w:t>
      </w:r>
      <w:r w:rsidR="004A56F2">
        <w:rPr>
          <w:sz w:val="24"/>
          <w:szCs w:val="24"/>
        </w:rPr>
        <w:t>a</w:t>
      </w:r>
      <w:r w:rsidRPr="00D360BE">
        <w:rPr>
          <w:sz w:val="24"/>
          <w:szCs w:val="24"/>
        </w:rPr>
        <w:t xml:space="preserve"> di studio, tipologia </w:t>
      </w:r>
      <w:r w:rsidR="004A56F2">
        <w:rPr>
          <w:b/>
          <w:sz w:val="24"/>
          <w:szCs w:val="24"/>
        </w:rPr>
        <w:t>B</w:t>
      </w:r>
      <w:r w:rsidR="00022263">
        <w:rPr>
          <w:b/>
          <w:sz w:val="24"/>
          <w:szCs w:val="24"/>
        </w:rPr>
        <w:t xml:space="preserve">, </w:t>
      </w:r>
      <w:r w:rsidR="00022263" w:rsidRPr="00022263">
        <w:rPr>
          <w:sz w:val="24"/>
          <w:szCs w:val="24"/>
        </w:rPr>
        <w:t xml:space="preserve">per lo svolgimento di attività di supporto agli studi clinici, </w:t>
      </w:r>
      <w:r w:rsidRPr="00022263">
        <w:rPr>
          <w:sz w:val="24"/>
          <w:szCs w:val="24"/>
        </w:rPr>
        <w:t>da</w:t>
      </w:r>
      <w:r w:rsidRPr="00D360BE">
        <w:rPr>
          <w:sz w:val="24"/>
          <w:szCs w:val="24"/>
        </w:rPr>
        <w:t xml:space="preserve"> svolgere presso la </w:t>
      </w:r>
      <w:r w:rsidR="00022263">
        <w:rPr>
          <w:sz w:val="24"/>
          <w:szCs w:val="24"/>
        </w:rPr>
        <w:t xml:space="preserve">UOC </w:t>
      </w:r>
      <w:r w:rsidR="00612B3A">
        <w:rPr>
          <w:sz w:val="24"/>
          <w:szCs w:val="24"/>
        </w:rPr>
        <w:t>Urologia</w:t>
      </w:r>
      <w:r w:rsidRPr="00D360BE">
        <w:rPr>
          <w:sz w:val="24"/>
          <w:szCs w:val="24"/>
        </w:rPr>
        <w:t xml:space="preserve"> </w:t>
      </w:r>
      <w:r w:rsidR="00CC6A99">
        <w:rPr>
          <w:sz w:val="24"/>
          <w:szCs w:val="24"/>
        </w:rPr>
        <w:t xml:space="preserve">dell’Istituto Regina Elena, da far gravare sul </w:t>
      </w:r>
      <w:r>
        <w:rPr>
          <w:sz w:val="24"/>
          <w:szCs w:val="24"/>
        </w:rPr>
        <w:t>F</w:t>
      </w:r>
      <w:r w:rsidRPr="00D360BE">
        <w:rPr>
          <w:sz w:val="24"/>
          <w:szCs w:val="24"/>
        </w:rPr>
        <w:t>ondo</w:t>
      </w:r>
      <w:r w:rsidR="00022263">
        <w:rPr>
          <w:sz w:val="24"/>
          <w:szCs w:val="24"/>
        </w:rPr>
        <w:t xml:space="preserve"> Unico</w:t>
      </w:r>
      <w:r w:rsidRPr="00D360BE">
        <w:rPr>
          <w:sz w:val="24"/>
          <w:szCs w:val="24"/>
        </w:rPr>
        <w:t xml:space="preserve"> </w:t>
      </w:r>
      <w:r>
        <w:rPr>
          <w:sz w:val="24"/>
          <w:szCs w:val="24"/>
        </w:rPr>
        <w:t xml:space="preserve">Sperimentazioni </w:t>
      </w:r>
      <w:r w:rsidR="00612B3A">
        <w:rPr>
          <w:sz w:val="24"/>
          <w:szCs w:val="24"/>
        </w:rPr>
        <w:t>Urologia</w:t>
      </w:r>
      <w:r w:rsidR="00022263">
        <w:rPr>
          <w:sz w:val="24"/>
          <w:szCs w:val="24"/>
        </w:rPr>
        <w:t xml:space="preserve"> del quale è responsabile il </w:t>
      </w:r>
      <w:r w:rsidR="00612B3A">
        <w:rPr>
          <w:sz w:val="24"/>
          <w:szCs w:val="24"/>
        </w:rPr>
        <w:t>Dr. Giuseppe Simone</w:t>
      </w:r>
      <w:r w:rsidRPr="00D360BE">
        <w:rPr>
          <w:sz w:val="24"/>
          <w:szCs w:val="24"/>
        </w:rPr>
        <w:t>.</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w:t>
      </w:r>
      <w:bookmarkStart w:id="0" w:name="_GoBack"/>
      <w:bookmarkEnd w:id="0"/>
      <w:r w:rsidRPr="00FF2808">
        <w:t>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892937" w:rsidRDefault="00141CA8" w:rsidP="003B795C">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C84FC0" w:rsidRPr="00C84FC0">
        <w:rPr>
          <w:sz w:val="24"/>
          <w:szCs w:val="24"/>
        </w:rPr>
        <w:t>Monitoraggio dei pazienti arruolati e da arruolare in sperimentazioni cliniche, mediante somministrazione questionari, creazione e inserimento dati nei data base dedicati. Attività di accoglienza e primo supporto al paziente e ai familiari</w:t>
      </w:r>
      <w:r w:rsidR="00022263">
        <w:rPr>
          <w:sz w:val="24"/>
          <w:szCs w:val="24"/>
        </w:rPr>
        <w:t>.</w:t>
      </w:r>
    </w:p>
    <w:p w:rsidR="00892937" w:rsidRDefault="00892937" w:rsidP="003B795C">
      <w:pPr>
        <w:pBdr>
          <w:top w:val="nil"/>
          <w:left w:val="nil"/>
          <w:bottom w:val="nil"/>
          <w:right w:val="nil"/>
          <w:between w:val="nil"/>
        </w:pBdr>
        <w:spacing w:line="360" w:lineRule="auto"/>
        <w:ind w:right="1021" w:hanging="2"/>
        <w:jc w:val="both"/>
        <w:rPr>
          <w:b/>
          <w:sz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C84FC0">
        <w:rPr>
          <w:sz w:val="24"/>
        </w:rPr>
        <w:t>24</w:t>
      </w:r>
      <w:r w:rsidR="003B795C">
        <w:rPr>
          <w:sz w:val="24"/>
        </w:rPr>
        <w:t>.000,00</w:t>
      </w:r>
      <w:r w:rsidR="00D360BE">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892937" w:rsidRPr="00892937" w:rsidRDefault="00496E7A" w:rsidP="00892937">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92937">
        <w:rPr>
          <w:sz w:val="24"/>
          <w:szCs w:val="24"/>
        </w:rPr>
        <w:t xml:space="preserve"> </w:t>
      </w:r>
      <w:r w:rsidR="00C84FC0" w:rsidRPr="00C84FC0">
        <w:rPr>
          <w:sz w:val="24"/>
          <w:szCs w:val="24"/>
        </w:rPr>
        <w:t>Laurea magistrale in Psicologia e iscrizione all’Ordine degli Psicologi</w:t>
      </w:r>
      <w:r w:rsidR="00022263">
        <w:rPr>
          <w:sz w:val="24"/>
          <w:szCs w:val="24"/>
        </w:rPr>
        <w:t>.</w:t>
      </w:r>
    </w:p>
    <w:p w:rsidR="009F1392" w:rsidRPr="009F1392" w:rsidRDefault="009F1392" w:rsidP="00892937">
      <w:pPr>
        <w:pBdr>
          <w:top w:val="nil"/>
          <w:left w:val="nil"/>
          <w:bottom w:val="nil"/>
          <w:right w:val="nil"/>
          <w:between w:val="nil"/>
        </w:pBdr>
        <w:spacing w:line="360" w:lineRule="auto"/>
        <w:ind w:right="737"/>
        <w:rPr>
          <w:color w:val="000000"/>
          <w:sz w:val="24"/>
          <w:szCs w:val="24"/>
          <w:highlight w:val="white"/>
        </w:rPr>
      </w:pPr>
    </w:p>
    <w:p w:rsidR="00892937" w:rsidRPr="00892937" w:rsidRDefault="00496E7A" w:rsidP="00C84FC0">
      <w:pPr>
        <w:spacing w:line="360" w:lineRule="auto"/>
        <w:ind w:right="1021"/>
        <w:jc w:val="both"/>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C84FC0" w:rsidRPr="00C84FC0">
        <w:rPr>
          <w:sz w:val="24"/>
          <w:szCs w:val="24"/>
        </w:rPr>
        <w:t xml:space="preserve">documentata esperienza post-laurea da almeno 1 anno maturata presso strutture pubbliche o private. Esperienza in attività di accoglienza e primo supporto al paziente e ai familiari. Conoscenza delle tecniche di supporto psicologico per </w:t>
      </w:r>
      <w:r w:rsidR="00C84FC0">
        <w:rPr>
          <w:sz w:val="24"/>
          <w:szCs w:val="24"/>
        </w:rPr>
        <w:t xml:space="preserve">affrontare la disfunzione erettile. </w:t>
      </w:r>
      <w:r w:rsidR="00C84FC0" w:rsidRPr="00C84FC0">
        <w:rPr>
          <w:sz w:val="24"/>
          <w:szCs w:val="24"/>
        </w:rPr>
        <w:t>Ottima padronanza del pacchetto Office (Word, Excel, Access, Power Point). Buona conoscenza della lingua inglese</w:t>
      </w:r>
      <w:r w:rsidR="00612B3A">
        <w:rPr>
          <w:sz w:val="24"/>
          <w:szCs w:val="24"/>
        </w:rPr>
        <w:t>.</w:t>
      </w:r>
    </w:p>
    <w:p w:rsidR="00E056A3" w:rsidRDefault="00E056A3"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867386" w:rsidRPr="006C0787"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t>I</w:t>
      </w:r>
      <w:r w:rsidR="00EF535C">
        <w:rPr>
          <w:spacing w:val="1"/>
          <w:sz w:val="24"/>
        </w:rPr>
        <w:t>l vincitore della borsa</w:t>
      </w:r>
      <w:r w:rsidRPr="00265399">
        <w:rPr>
          <w:spacing w:val="1"/>
          <w:sz w:val="24"/>
        </w:rPr>
        <w:t xml:space="preserve"> di studio </w:t>
      </w:r>
      <w:r w:rsidR="00F9234E" w:rsidRPr="00265399">
        <w:rPr>
          <w:spacing w:val="1"/>
          <w:sz w:val="24"/>
        </w:rPr>
        <w:t xml:space="preserve">è tenuto a frequentare </w:t>
      </w:r>
      <w:r w:rsidR="008920A0">
        <w:rPr>
          <w:spacing w:val="1"/>
          <w:sz w:val="24"/>
          <w:szCs w:val="24"/>
        </w:rPr>
        <w:t xml:space="preserve">la </w:t>
      </w:r>
      <w:r w:rsidR="00022263">
        <w:rPr>
          <w:sz w:val="24"/>
          <w:szCs w:val="24"/>
        </w:rPr>
        <w:t xml:space="preserve">UOC </w:t>
      </w:r>
      <w:r w:rsidR="00612B3A">
        <w:rPr>
          <w:sz w:val="24"/>
          <w:szCs w:val="24"/>
        </w:rPr>
        <w:t>Urologia</w:t>
      </w:r>
      <w:r w:rsidR="00022263">
        <w:rPr>
          <w:sz w:val="24"/>
          <w:szCs w:val="24"/>
        </w:rPr>
        <w:t xml:space="preserve"> </w:t>
      </w:r>
      <w:r w:rsidR="008940A3">
        <w:rPr>
          <w:sz w:val="24"/>
          <w:szCs w:val="24"/>
        </w:rPr>
        <w:t>dell’Istituto Regina Elena</w:t>
      </w:r>
      <w:r w:rsidR="008940A3">
        <w:rPr>
          <w:spacing w:val="1"/>
          <w:sz w:val="24"/>
        </w:rPr>
        <w:t xml:space="preserve"> </w:t>
      </w:r>
      <w:r w:rsidR="004542E1">
        <w:rPr>
          <w:spacing w:val="1"/>
          <w:sz w:val="24"/>
        </w:rPr>
        <w:t xml:space="preserve">sotto la supervisione del </w:t>
      </w:r>
      <w:r w:rsidR="00C84FC0">
        <w:rPr>
          <w:spacing w:val="1"/>
          <w:sz w:val="24"/>
        </w:rPr>
        <w:t>Dr. Giuseppe Simone</w:t>
      </w:r>
      <w:r w:rsidR="00EC1735">
        <w:rPr>
          <w:spacing w:val="1"/>
          <w:sz w:val="24"/>
        </w:rPr>
        <w:t xml:space="preserve"> </w:t>
      </w:r>
      <w:r w:rsidR="00EC1735" w:rsidRPr="00265399">
        <w:rPr>
          <w:spacing w:val="1"/>
          <w:sz w:val="24"/>
        </w:rPr>
        <w:t xml:space="preserve">per tutta la durata del godimento della borsa </w:t>
      </w:r>
      <w:r w:rsidR="00EC1735" w:rsidRPr="00265399">
        <w:rPr>
          <w:spacing w:val="1"/>
          <w:sz w:val="24"/>
        </w:rPr>
        <w:lastRenderedPageBreak/>
        <w:t>medesima</w:t>
      </w:r>
      <w:r w:rsidR="00867386">
        <w:rPr>
          <w:spacing w:val="1"/>
          <w:sz w:val="24"/>
        </w:rPr>
        <w:t>.</w:t>
      </w:r>
    </w:p>
    <w:p w:rsidR="00022263" w:rsidRDefault="00022263" w:rsidP="00E056A3">
      <w:pPr>
        <w:spacing w:before="6"/>
        <w:ind w:left="111" w:right="907"/>
        <w:jc w:val="center"/>
        <w:outlineLvl w:val="0"/>
        <w:rPr>
          <w:b/>
          <w:bCs/>
          <w:sz w:val="24"/>
          <w:szCs w:val="24"/>
        </w:rPr>
      </w:pPr>
    </w:p>
    <w:p w:rsidR="00022263" w:rsidRDefault="00022263" w:rsidP="00E056A3">
      <w:pPr>
        <w:spacing w:before="6"/>
        <w:ind w:left="111" w:right="907"/>
        <w:jc w:val="center"/>
        <w:outlineLvl w:val="0"/>
        <w:rPr>
          <w:b/>
          <w:bCs/>
          <w:sz w:val="24"/>
          <w:szCs w:val="24"/>
        </w:rPr>
      </w:pP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per posta, a mezzo di raccomandata A. R. a: Ufficio Protocollo –Servizio SAR- Via Elio Chianesi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dichiarazione di assenza di conflitto di interessi ai sensi del D. Lgs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C84FC0" w:rsidP="00E056A3">
      <w:pPr>
        <w:spacing w:line="360" w:lineRule="auto"/>
        <w:ind w:left="112" w:right="1021"/>
        <w:jc w:val="both"/>
      </w:pPr>
      <w:hyperlink r:id="rId8" w:history="1">
        <w:r w:rsidR="00E056A3" w:rsidRPr="00962FAD">
          <w:rPr>
            <w:rStyle w:val="Collegamentoipertestuale"/>
          </w:rPr>
          <w:t>https://www.ifo.it/amministrazione-trasparente/bandi-di-concorso/borse-di-studio/borse-di-studio-2024-2022/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w:t>
      </w:r>
      <w:r w:rsidRPr="005D6414">
        <w:rPr>
          <w:spacing w:val="1"/>
          <w:sz w:val="24"/>
          <w:szCs w:val="24"/>
        </w:rPr>
        <w:lastRenderedPageBreak/>
        <w:t xml:space="preserve">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r w:rsidRPr="00E710E2">
        <w:rPr>
          <w:spacing w:val="1"/>
          <w:szCs w:val="22"/>
        </w:rPr>
        <w:t>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E056A3" w:rsidRPr="00E710E2" w:rsidRDefault="00E056A3" w:rsidP="00E056A3">
      <w:pPr>
        <w:pStyle w:val="Corpotesto"/>
        <w:spacing w:line="360" w:lineRule="auto"/>
        <w:ind w:right="903"/>
        <w:rPr>
          <w:spacing w:val="1"/>
          <w:szCs w:val="22"/>
        </w:rPr>
      </w:pPr>
      <w:r w:rsidRPr="00E710E2">
        <w:rPr>
          <w:spacing w:val="1"/>
          <w:szCs w:val="22"/>
        </w:rPr>
        <w:t>La borsa di studio non dà luogo a trattamenti previdenziali né a valutazione ai fini giuridici ed economici di carriera, né a riconoscimenti di anzianità ai fini previdenziali. Gli Istituti Fisioterapici Ospitalieri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Il godimento della borsa implica la regolare frequenza presso gli Istituti Fisioterapici Ospitalieri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Al borsista può essere consentita l’assenza per congedo di maternità/paternità, in analogia a quanto stabilito dal D.Lgs 151\01 e s.m.i.,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022263" w:rsidRDefault="00022263"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056A3" w:rsidRDefault="00E056A3"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r w:rsidRPr="00E710E2">
        <w:rPr>
          <w:spacing w:val="1"/>
          <w:szCs w:val="22"/>
        </w:rPr>
        <w:t>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E056A3" w:rsidRPr="00540B92" w:rsidRDefault="00E056A3" w:rsidP="00E056A3">
      <w:pPr>
        <w:pStyle w:val="Corpotesto"/>
        <w:spacing w:line="360" w:lineRule="auto"/>
        <w:ind w:right="903"/>
        <w:rPr>
          <w:b/>
          <w:bCs/>
          <w:color w:val="FF0000"/>
        </w:rPr>
      </w:pPr>
      <w:r w:rsidRPr="00540B92">
        <w:rPr>
          <w:b/>
          <w:bCs/>
        </w:rPr>
        <w:t xml:space="preserve">Il presente avviso è pubblicato per 15 gg. sul sito degli IFO a far data dal </w:t>
      </w:r>
      <w:r w:rsidR="00540B92" w:rsidRPr="00540B92">
        <w:rPr>
          <w:b/>
          <w:bCs/>
          <w:color w:val="FF0000"/>
        </w:rPr>
        <w:t>0</w:t>
      </w:r>
      <w:r w:rsidR="00C84FC0">
        <w:rPr>
          <w:b/>
          <w:bCs/>
          <w:color w:val="FF0000"/>
        </w:rPr>
        <w:t>9</w:t>
      </w:r>
      <w:r w:rsidR="00612B3A" w:rsidRPr="00540B92">
        <w:rPr>
          <w:b/>
          <w:bCs/>
          <w:color w:val="FF0000"/>
        </w:rPr>
        <w:t>/07/</w:t>
      </w:r>
      <w:r w:rsidR="00E717F0" w:rsidRPr="00540B92">
        <w:rPr>
          <w:b/>
          <w:bCs/>
          <w:color w:val="FF0000"/>
        </w:rPr>
        <w:t>2024</w:t>
      </w:r>
    </w:p>
    <w:p w:rsidR="00E056A3" w:rsidRPr="00E710E2" w:rsidRDefault="00E056A3" w:rsidP="00E056A3">
      <w:pPr>
        <w:pStyle w:val="Corpotesto"/>
        <w:spacing w:line="360" w:lineRule="auto"/>
        <w:ind w:right="903"/>
        <w:rPr>
          <w:b/>
          <w:bCs/>
        </w:rPr>
      </w:pPr>
      <w:r w:rsidRPr="00540B92">
        <w:rPr>
          <w:b/>
          <w:bCs/>
        </w:rPr>
        <w:t xml:space="preserve">Le domande dovranno essere inviate entro il </w:t>
      </w:r>
      <w:r w:rsidR="00C84FC0">
        <w:rPr>
          <w:b/>
          <w:bCs/>
          <w:color w:val="FF0000"/>
        </w:rPr>
        <w:t>24/</w:t>
      </w:r>
      <w:r w:rsidR="00612B3A" w:rsidRPr="00540B92">
        <w:rPr>
          <w:b/>
          <w:bCs/>
          <w:color w:val="FF0000"/>
        </w:rPr>
        <w:t>07</w:t>
      </w:r>
      <w:r w:rsidR="00E717F0" w:rsidRPr="00540B92">
        <w:rPr>
          <w:b/>
          <w:bCs/>
          <w:color w:val="FF0000"/>
        </w:rPr>
        <w:t>/2024</w:t>
      </w:r>
    </w:p>
    <w:p w:rsidR="00E056A3" w:rsidRPr="00E710E2" w:rsidRDefault="00E056A3" w:rsidP="00E056A3">
      <w:pPr>
        <w:pStyle w:val="Corpotesto"/>
        <w:ind w:right="903"/>
        <w:rPr>
          <w:sz w:val="20"/>
          <w:szCs w:val="20"/>
        </w:rPr>
      </w:pPr>
      <w:r w:rsidRPr="00E710E2">
        <w:rPr>
          <w:i/>
          <w:sz w:val="20"/>
          <w:szCs w:val="20"/>
        </w:rPr>
        <w:t xml:space="preserve">Ai sensi dell’art. 13 del D. Lgs 30 giugno 2003, n. 196, e s.m.i.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056A3" w:rsidRDefault="00E056A3" w:rsidP="00E056A3">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p w:rsidR="00E056A3" w:rsidRDefault="00E056A3" w:rsidP="00E056A3">
      <w:pPr>
        <w:pStyle w:val="Corpotesto"/>
        <w:ind w:right="903"/>
        <w:rPr>
          <w:sz w:val="20"/>
          <w:szCs w:val="20"/>
        </w:rPr>
      </w:pPr>
    </w:p>
    <w:p w:rsidR="00E119C8" w:rsidRPr="00891880" w:rsidRDefault="00E119C8" w:rsidP="00E056A3">
      <w:pPr>
        <w:pStyle w:val="Titolo1"/>
        <w:spacing w:before="6"/>
        <w:ind w:left="0" w:right="907"/>
        <w:rPr>
          <w:sz w:val="18"/>
        </w:rPr>
      </w:pPr>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hyphenationZone w:val="283"/>
  <w:drawingGridHorizontalSpacing w:val="110"/>
  <w:displayHorizont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22263"/>
    <w:rsid w:val="0006617A"/>
    <w:rsid w:val="0007747A"/>
    <w:rsid w:val="00080AA4"/>
    <w:rsid w:val="0009024E"/>
    <w:rsid w:val="00095699"/>
    <w:rsid w:val="000B6938"/>
    <w:rsid w:val="000C6262"/>
    <w:rsid w:val="000F19B7"/>
    <w:rsid w:val="00141CA8"/>
    <w:rsid w:val="00143413"/>
    <w:rsid w:val="00154F33"/>
    <w:rsid w:val="0016123D"/>
    <w:rsid w:val="00162CAF"/>
    <w:rsid w:val="001B1275"/>
    <w:rsid w:val="001E233F"/>
    <w:rsid w:val="00213B40"/>
    <w:rsid w:val="002269AE"/>
    <w:rsid w:val="00247AD0"/>
    <w:rsid w:val="00260C60"/>
    <w:rsid w:val="00265399"/>
    <w:rsid w:val="00272FB9"/>
    <w:rsid w:val="00276EA4"/>
    <w:rsid w:val="002823E5"/>
    <w:rsid w:val="002A0626"/>
    <w:rsid w:val="002C04BC"/>
    <w:rsid w:val="002F0FEB"/>
    <w:rsid w:val="002F6070"/>
    <w:rsid w:val="0032703F"/>
    <w:rsid w:val="00334DFC"/>
    <w:rsid w:val="0036189C"/>
    <w:rsid w:val="00383FEB"/>
    <w:rsid w:val="00385C8F"/>
    <w:rsid w:val="003B03D2"/>
    <w:rsid w:val="003B795C"/>
    <w:rsid w:val="003D1A95"/>
    <w:rsid w:val="00404D86"/>
    <w:rsid w:val="00413A74"/>
    <w:rsid w:val="00421700"/>
    <w:rsid w:val="004542E1"/>
    <w:rsid w:val="0049656C"/>
    <w:rsid w:val="00496E7A"/>
    <w:rsid w:val="004A56F2"/>
    <w:rsid w:val="004B51CD"/>
    <w:rsid w:val="004F329D"/>
    <w:rsid w:val="004F6EC6"/>
    <w:rsid w:val="005032BF"/>
    <w:rsid w:val="00506947"/>
    <w:rsid w:val="0050739C"/>
    <w:rsid w:val="00540B92"/>
    <w:rsid w:val="005430C8"/>
    <w:rsid w:val="005C5F5F"/>
    <w:rsid w:val="006110D7"/>
    <w:rsid w:val="00612B3A"/>
    <w:rsid w:val="0062604F"/>
    <w:rsid w:val="00627AA6"/>
    <w:rsid w:val="00645FFE"/>
    <w:rsid w:val="00653997"/>
    <w:rsid w:val="006A11C7"/>
    <w:rsid w:val="006A3498"/>
    <w:rsid w:val="006C0787"/>
    <w:rsid w:val="006C45C9"/>
    <w:rsid w:val="006E7169"/>
    <w:rsid w:val="006F2BFB"/>
    <w:rsid w:val="00723463"/>
    <w:rsid w:val="0076566E"/>
    <w:rsid w:val="00767E57"/>
    <w:rsid w:val="007C21B5"/>
    <w:rsid w:val="007F04A0"/>
    <w:rsid w:val="008227DB"/>
    <w:rsid w:val="00850D1F"/>
    <w:rsid w:val="00855860"/>
    <w:rsid w:val="00862060"/>
    <w:rsid w:val="00867386"/>
    <w:rsid w:val="00891880"/>
    <w:rsid w:val="008920A0"/>
    <w:rsid w:val="00892937"/>
    <w:rsid w:val="008940A3"/>
    <w:rsid w:val="008C3F38"/>
    <w:rsid w:val="008D2911"/>
    <w:rsid w:val="00912EB0"/>
    <w:rsid w:val="00920F12"/>
    <w:rsid w:val="00924044"/>
    <w:rsid w:val="009254EA"/>
    <w:rsid w:val="009403E5"/>
    <w:rsid w:val="009827CC"/>
    <w:rsid w:val="009B0950"/>
    <w:rsid w:val="009C0F84"/>
    <w:rsid w:val="009D08EB"/>
    <w:rsid w:val="009D4129"/>
    <w:rsid w:val="009D4CC9"/>
    <w:rsid w:val="009E3F86"/>
    <w:rsid w:val="009F1392"/>
    <w:rsid w:val="009F55BC"/>
    <w:rsid w:val="00A24F44"/>
    <w:rsid w:val="00A53607"/>
    <w:rsid w:val="00A90F2C"/>
    <w:rsid w:val="00AA1D67"/>
    <w:rsid w:val="00AA3717"/>
    <w:rsid w:val="00AD2436"/>
    <w:rsid w:val="00B06180"/>
    <w:rsid w:val="00B2215F"/>
    <w:rsid w:val="00B840C9"/>
    <w:rsid w:val="00B85CCD"/>
    <w:rsid w:val="00B90CB1"/>
    <w:rsid w:val="00B90E3E"/>
    <w:rsid w:val="00BB3AFE"/>
    <w:rsid w:val="00BD27D2"/>
    <w:rsid w:val="00BD3243"/>
    <w:rsid w:val="00C05E73"/>
    <w:rsid w:val="00C46680"/>
    <w:rsid w:val="00C62830"/>
    <w:rsid w:val="00C816BF"/>
    <w:rsid w:val="00C84FC0"/>
    <w:rsid w:val="00C87790"/>
    <w:rsid w:val="00CA16CC"/>
    <w:rsid w:val="00CC3DA0"/>
    <w:rsid w:val="00CC6A99"/>
    <w:rsid w:val="00CE345F"/>
    <w:rsid w:val="00D157AA"/>
    <w:rsid w:val="00D34784"/>
    <w:rsid w:val="00D360BE"/>
    <w:rsid w:val="00D50C73"/>
    <w:rsid w:val="00D5646F"/>
    <w:rsid w:val="00D87D99"/>
    <w:rsid w:val="00DB5D48"/>
    <w:rsid w:val="00DE021F"/>
    <w:rsid w:val="00E056A3"/>
    <w:rsid w:val="00E119C8"/>
    <w:rsid w:val="00E57C6D"/>
    <w:rsid w:val="00E710E2"/>
    <w:rsid w:val="00E717F0"/>
    <w:rsid w:val="00E82527"/>
    <w:rsid w:val="00E859F8"/>
    <w:rsid w:val="00E9060E"/>
    <w:rsid w:val="00E913BE"/>
    <w:rsid w:val="00EC1735"/>
    <w:rsid w:val="00EC1C05"/>
    <w:rsid w:val="00EE2652"/>
    <w:rsid w:val="00EE5BF9"/>
    <w:rsid w:val="00EF535C"/>
    <w:rsid w:val="00F5610E"/>
    <w:rsid w:val="00F632F6"/>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42A58940"/>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B58C5-3FE5-47B3-8919-674A5208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6</Pages>
  <Words>2427</Words>
  <Characters>13840</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FEDERICA MORONI</cp:lastModifiedBy>
  <cp:revision>137</cp:revision>
  <cp:lastPrinted>2023-03-07T08:32:00Z</cp:lastPrinted>
  <dcterms:created xsi:type="dcterms:W3CDTF">2022-02-17T08:43:00Z</dcterms:created>
  <dcterms:modified xsi:type="dcterms:W3CDTF">2024-07-09T13:10:00Z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